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9c8ec" w14:textId="d89c8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Астраханского районного маслихата от 21 декабря 2018 года № 6С-47-4 "О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подъемного пособия и социальной поддержки для приобретения или строительства жилья на 2019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27 сентября 2019 года № 6С-54-3. Зарегистрировано Департаментом юстиции Акмолинской области 30 сентября 2019 года № 7403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подъемного пособия и социальной поддержки для приобретения или строительства жилья на 2019 год" от 21 декабря 2018 года № 6С-47-4 (зарегистрировано в Реестре государственной регистрации нормативных правовых актов № 6976, опубликовано 4 января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подъемное пособие в сумме равной стократному месячному расчетному показателю;".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И.Шеин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