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eeca" w14:textId="f78e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Атбасар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27 февраля 2019 года № а-2/90 и решение Атбасарского районного маслихата Акмолинской области от 27 февраля 2019 года № 6С 29/9. Зарегистрировано Департаментом юстиции Акмолинской области 5 марта 2019 года № 7092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Акмолинской областной ономастической комиссии от 18 апреля 2018 года, акимат Атбасарского района ПОСТАНОВЛЯЕТ и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города Атбасар: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микрорайон № 2 на микрорайон Армандастар;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Чкалов на улицу Канай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Пугачев на улицу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Радиоузельная на улицу Ондирис.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Атбасарского района и решение Атбасарского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С.Молодикова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