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cb9" w14:textId="2bb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24 декабря 2018 года № 33/4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сентября 2019 года № 43/3. Зарегистрировано Департаментом юстиции Акмолинской области 30 сентября 2019 года № 7402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2019 год" от 24 декабря 2018 года № 33/4 (зарегистрировано в Реестре государственной регистрации нормативных правовых актов № 6975, опубликовано 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