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0682" w14:textId="3de0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2019 года № 38/6. Зарегистрировано Департаментом юстиции Акмолинской области 3 апреля 2019 года № 7119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Аршалынского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