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921e" w14:textId="1ee9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Аршалынского районного маслихата от 20 августа 2013 года № 18/2 "Об утверждении Правил оказания социальной помощи, установления размеров и определения перечня отдельных категорий нуждающихся граждан Аршалынского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4 февраля 2019 года № 36/2. Зарегистрировано Департаментом юстиции Акмолинской области 8 февраля 2019 года № 7064. Утратило силу решением Аршалынского районного маслихата Акмолинской области от 23 декабря 2020 года № 70/5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Аршалынского района" от 20 августа 2013 года № 18/2 (зарегистрировано в Реестре государственной регистрации нормативных правовых актов № 3801, опубликовано 27 сентября 2013 года в районных газетах "Аршалы айнасы" и "Вперед")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Аршалынского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15 февраля - День вывода войск из Афганистана.".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февраля 2019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