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f08" w14:textId="0d9b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плотины Соленая Балка, расположенной на территории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декабря 2019 года № А-12/639. Зарегистрировано Департаментом юстиции Акмолинской области 25 декабря 2019 года № 7601.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плотины Соленая Балка, расположенной на территории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плотины Соленая Балка, расположенной на территории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плотины Соленая Балка, расположенной на территории Целиноградского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Соленая Балка, расположенной на территории Целиноградского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