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303d" w14:textId="30a3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А-11/503 и решение Акмолинского областного маслихата от 25 октября 2019 года № 6С-38-12. Зарегистрировано Департаментом юстиции Акмолинской области 30 октября 2019 года № 7450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Бурабайского района от 10 октября 2018 года № а-10/387 и решения Бурабайского районного маслихата от 10 октября 2018 года № 6С-33/4 "О внесении предложений по переименованию некоторых населенных пунктов Бурабайского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Новый Карабауыр Бурабайского района Акмолинской области на село Карабауыр Бурабайского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село Первомайское Бурабайского района Акмолинской области на село Обалы Бурабайского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