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303d" w14:textId="30a3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А-11/503 и решение Акмолинского областного маслихата от 25 октября 2019 года № 6С-38-12. Зарегистрировано Департаментом юстиции Акмолинской области 30 октября 2019 года № 7450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18 апреля 2018 года, постановления акимата Бурабайского района от 10 октября 2018 года № а-10/387 и решения Бурабайского районного маслихата от 10 октября 2018 года № 6С-33/4 "О внесении предложений по переименованию некоторых населенных пунктов Бурабайского района"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Новый Карабауыр Бурабайского района Акмолинской области на село Карабауыр Бурабайского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село Первомайское Бурабайского района Акмолинской области на село Обалы Бурабайского района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