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fa43" w14:textId="007f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5 июня 2008 года № 109/16-IV "О символах столицы Республики Казахстан –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 мая 2019 года № 382/49-VI. Зарегистрировано Департаментом юстиции города Нур-Султана 6 мая 2019 года № 1227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5 июня 2008 года № 109/16-IV "О символах столицы Республики Казахстан – города Астаны"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вышеуказанного решения слово "Астаны" заменить словом "Нур-Султан";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использования символов столицы Республики Казахстан города Астаны слова "Астаны", "Астане" заменить словом "Нур-Султан";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слова "надпись "Астана" и "от слова "Астана" заменить словами "надпись "Nur-Sultan" и "от слова "Nur-Sultan";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Описанию и порядку использования символов столицы Республики Казахстан города Астаны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382/49-VI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города Нур-Султан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5720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382/49-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города Нур-Султан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