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ac0f" w14:textId="964a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269. Зарегистрировано в Министерстве юстиции Республики Казахстан 14 января 2020 года № 19872. Утратило силу постановлением Правления Агентства Республики Казахстан по регулированию и развитию финансового рынка от 12 февраля 2021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 (зарегистрировано в Реестре государственной регистрации нормативных правовых актов под № 8654, опубликовано 2 октября 2013 года в газете "Юридическая газета" № 148 (2523))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 невостребованным суммам пенсионных накоплений, сформированных за счет обязательных пенсионных взносов, относятся суммы, находящиеся на индивидуальных пенсионных счетах неидентифицированных вкладчиков (получателей) в ЕНПФ, у которых отсутствует индивидуальный идентификационный номер, а также указаны некорректные реквизиты в фамилии, имени, отчестве и дате рождения.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вкладчиков (получателей), указанных в части первой пункта 16 Правил, осуществляется ЕНПФ в следующем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производится сопоставление реквизитов неидентифицированных вкладчиков (получателей) с реквизитами вкладчиков (получателей) в информационной системе ЕНПФ путем фонетического поиска (схожие по произношению), а также с учетом признака транслитерации при написании фамилий, имен и отчеств на казахском и русском языках;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сверка реквизитов (фамилия, имя, отчество, дата рождения) вкладчиков (получателей) с Государственной базой данных "Физические лица", в том числе на наличие индивидуального идентификационного номера.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идентификации вкладчиков (получателей) с некорректными реквизитами, ЕНПФ приводит их в соответствие с Государственной базой данных "Физические лица".".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