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7c75" w14:textId="6bb7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31 декабря 2019 года № 958. Зарегистрирован в Министерстве юстиции Республики Казахстан 10 января 2020 года № 19861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№ 7412, опубликован 31 марта 2012 года № 86 (26905) в газете "Казахстанская правда").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