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844a3" w14:textId="b3844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заключения договора банковского займа, в том числе требований к содержанию, оформлению, обязательным условиям договора банковского займа, форм графика погашения займа и памятки для заемщика - физического лица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23 декабря 2019 года № 248. Зарегистрировано в Министерстве юстиции Республики Казахстан 26 декабря 2019 года № 19774.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30.07.2021 </w:t>
      </w:r>
      <w:r>
        <w:rPr>
          <w:rFonts w:ascii="Times New Roman"/>
          <w:b w:val="false"/>
          <w:i w:val="false"/>
          <w:color w:val="000000"/>
          <w:sz w:val="28"/>
        </w:rPr>
        <w:t>№ 86</w:t>
      </w:r>
      <w:r>
        <w:rPr>
          <w:rFonts w:ascii="Times New Roman"/>
          <w:b w:val="false"/>
          <w:i w:val="false"/>
          <w:color w:val="ff0000"/>
          <w:sz w:val="28"/>
        </w:rPr>
        <w:t xml:space="preserve"> (вводится в действие с 01.10.2021).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 xml:space="preserve">Порядок введения в действие настоящего постановления см. </w:t>
      </w:r>
      <w:r>
        <w:rPr>
          <w:rFonts w:ascii="Times New Roman"/>
          <w:b w:val="false"/>
          <w:i w:val="false"/>
          <w:color w:val="ff0000"/>
          <w:sz w:val="28"/>
        </w:rPr>
        <w:t>п 6</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 Закона Республики Казахстан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Порядок заключения договора банковского займа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 Требования к содержанию, оформлению, обязательным условиям договора банковского займа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 Форму графика погашения займа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4) Форму памятки для заемщика – физического лица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30.07.2021 </w:t>
      </w:r>
      <w:r>
        <w:rPr>
          <w:rFonts w:ascii="Times New Roman"/>
          <w:b w:val="false"/>
          <w:i w:val="false"/>
          <w:color w:val="000000"/>
          <w:sz w:val="28"/>
        </w:rPr>
        <w:t>№ 86</w:t>
      </w:r>
      <w:r>
        <w:rPr>
          <w:rFonts w:ascii="Times New Roman"/>
          <w:b w:val="false"/>
          <w:i w:val="false"/>
          <w:color w:val="ff0000"/>
          <w:sz w:val="28"/>
        </w:rPr>
        <w:t xml:space="preserve"> (вводится в действие с 01.10.2021);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Признать утратившими силу некоторые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3. Департаменту защиты прав потребителей финансовых услуг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официального опубликования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6"/>
    <w:bookmarkStart w:name="z12" w:id="7"/>
    <w:p>
      <w:pPr>
        <w:spacing w:after="0"/>
        <w:ind w:left="0"/>
        <w:jc w:val="both"/>
      </w:pPr>
      <w:r>
        <w:rPr>
          <w:rFonts w:ascii="Times New Roman"/>
          <w:b w:val="false"/>
          <w:i w:val="false"/>
          <w:color w:val="000000"/>
          <w:sz w:val="28"/>
        </w:rPr>
        <w:t>
      4. Департаменту внешних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3" w:id="8"/>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8"/>
    <w:bookmarkStart w:name="z14" w:id="9"/>
    <w:p>
      <w:pPr>
        <w:spacing w:after="0"/>
        <w:ind w:left="0"/>
        <w:jc w:val="both"/>
      </w:pPr>
      <w:r>
        <w:rPr>
          <w:rFonts w:ascii="Times New Roman"/>
          <w:b w:val="false"/>
          <w:i w:val="false"/>
          <w:color w:val="000000"/>
          <w:sz w:val="28"/>
        </w:rPr>
        <w:t xml:space="preserve">
      6. Настоящее постановление вводится в действие с 1 января 2020 года и подлежит официальному опубликованию, за исключением </w:t>
      </w:r>
      <w:r>
        <w:rPr>
          <w:rFonts w:ascii="Times New Roman"/>
          <w:b w:val="false"/>
          <w:i w:val="false"/>
          <w:color w:val="000000"/>
          <w:sz w:val="28"/>
        </w:rPr>
        <w:t>приложений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Порядку, которые вводятся в действие с 1 апреля 2020 года. </w:t>
      </w:r>
      <w:r>
        <w:rPr>
          <w:rFonts w:ascii="Times New Roman"/>
          <w:b w:val="false"/>
          <w:i w:val="false"/>
          <w:color w:val="000000"/>
          <w:sz w:val="28"/>
        </w:rPr>
        <w:t>Приложение 3</w:t>
      </w:r>
      <w:r>
        <w:rPr>
          <w:rFonts w:ascii="Times New Roman"/>
          <w:b w:val="false"/>
          <w:i w:val="false"/>
          <w:color w:val="000000"/>
          <w:sz w:val="28"/>
        </w:rPr>
        <w:t xml:space="preserve"> к Порядку действует до 1 апреля 2020 года.</w:t>
      </w:r>
    </w:p>
    <w:bookmarkEnd w:id="9"/>
    <w:bookmarkStart w:name="z15" w:id="10"/>
    <w:p>
      <w:pPr>
        <w:spacing w:after="0"/>
        <w:ind w:left="0"/>
        <w:jc w:val="both"/>
      </w:pPr>
      <w:r>
        <w:rPr>
          <w:rFonts w:ascii="Times New Roman"/>
          <w:b w:val="false"/>
          <w:i w:val="false"/>
          <w:color w:val="000000"/>
          <w:sz w:val="28"/>
        </w:rPr>
        <w:t>
      7. Приостановить до 1 апреля 2020 года:</w:t>
      </w:r>
    </w:p>
    <w:bookmarkEnd w:id="10"/>
    <w:bookmarkStart w:name="z16" w:id="11"/>
    <w:p>
      <w:pPr>
        <w:spacing w:after="0"/>
        <w:ind w:left="0"/>
        <w:jc w:val="both"/>
      </w:pPr>
      <w:r>
        <w:rPr>
          <w:rFonts w:ascii="Times New Roman"/>
          <w:b w:val="false"/>
          <w:i w:val="false"/>
          <w:color w:val="000000"/>
          <w:sz w:val="28"/>
        </w:rPr>
        <w:t>
      1) действие абзаца второго пункта 9 Порядка, установив, что в период приостановления данный абзац действует в следующей редакции:</w:t>
      </w:r>
    </w:p>
    <w:bookmarkEnd w:id="11"/>
    <w:bookmarkStart w:name="z17" w:id="12"/>
    <w:p>
      <w:pPr>
        <w:spacing w:after="0"/>
        <w:ind w:left="0"/>
        <w:jc w:val="both"/>
      </w:pPr>
      <w:r>
        <w:rPr>
          <w:rFonts w:ascii="Times New Roman"/>
          <w:b w:val="false"/>
          <w:i w:val="false"/>
          <w:color w:val="000000"/>
          <w:sz w:val="28"/>
        </w:rPr>
        <w:t xml:space="preserve">
      "К договору, заключаемому с заемщиком – физическим лицом, прилагается памятка для заемщика – физического лица по договору банковского займа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Порядку."; </w:t>
      </w:r>
    </w:p>
    <w:bookmarkEnd w:id="12"/>
    <w:bookmarkStart w:name="z18" w:id="13"/>
    <w:p>
      <w:pPr>
        <w:spacing w:after="0"/>
        <w:ind w:left="0"/>
        <w:jc w:val="both"/>
      </w:pPr>
      <w:r>
        <w:rPr>
          <w:rFonts w:ascii="Times New Roman"/>
          <w:b w:val="false"/>
          <w:i w:val="false"/>
          <w:color w:val="000000"/>
          <w:sz w:val="28"/>
        </w:rPr>
        <w:t>
      2) действие пункта 10 Порядка, установив, что в период приостановления данный пункт действует в следующей редакции:</w:t>
      </w:r>
    </w:p>
    <w:bookmarkEnd w:id="13"/>
    <w:bookmarkStart w:name="z19" w:id="14"/>
    <w:p>
      <w:pPr>
        <w:spacing w:after="0"/>
        <w:ind w:left="0"/>
        <w:jc w:val="both"/>
      </w:pPr>
      <w:r>
        <w:rPr>
          <w:rFonts w:ascii="Times New Roman"/>
          <w:b w:val="false"/>
          <w:i w:val="false"/>
          <w:color w:val="000000"/>
          <w:sz w:val="28"/>
        </w:rPr>
        <w:t>
      "10. К договору прилагается подписанный его сторонами график погашения займа, в котором указываются:</w:t>
      </w:r>
    </w:p>
    <w:bookmarkEnd w:id="14"/>
    <w:bookmarkStart w:name="z20" w:id="15"/>
    <w:p>
      <w:pPr>
        <w:spacing w:after="0"/>
        <w:ind w:left="0"/>
        <w:jc w:val="both"/>
      </w:pPr>
      <w:r>
        <w:rPr>
          <w:rFonts w:ascii="Times New Roman"/>
          <w:b w:val="false"/>
          <w:i w:val="false"/>
          <w:color w:val="000000"/>
          <w:sz w:val="28"/>
        </w:rPr>
        <w:t>
      номер и дата заключения договора;</w:t>
      </w:r>
    </w:p>
    <w:bookmarkEnd w:id="15"/>
    <w:bookmarkStart w:name="z21" w:id="16"/>
    <w:p>
      <w:pPr>
        <w:spacing w:after="0"/>
        <w:ind w:left="0"/>
        <w:jc w:val="both"/>
      </w:pPr>
      <w:r>
        <w:rPr>
          <w:rFonts w:ascii="Times New Roman"/>
          <w:b w:val="false"/>
          <w:i w:val="false"/>
          <w:color w:val="000000"/>
          <w:sz w:val="28"/>
        </w:rPr>
        <w:t>
      сумма и валюта займа;</w:t>
      </w:r>
    </w:p>
    <w:bookmarkEnd w:id="16"/>
    <w:bookmarkStart w:name="z22" w:id="17"/>
    <w:p>
      <w:pPr>
        <w:spacing w:after="0"/>
        <w:ind w:left="0"/>
        <w:jc w:val="both"/>
      </w:pPr>
      <w:r>
        <w:rPr>
          <w:rFonts w:ascii="Times New Roman"/>
          <w:b w:val="false"/>
          <w:i w:val="false"/>
          <w:color w:val="000000"/>
          <w:sz w:val="28"/>
        </w:rPr>
        <w:t>
      даты погашения и размеры очередных платежей с указанием сумм погашения основного долга, вознаграждения и их суммарного значения;</w:t>
      </w:r>
    </w:p>
    <w:bookmarkEnd w:id="17"/>
    <w:bookmarkStart w:name="z23" w:id="18"/>
    <w:p>
      <w:pPr>
        <w:spacing w:after="0"/>
        <w:ind w:left="0"/>
        <w:jc w:val="both"/>
      </w:pPr>
      <w:r>
        <w:rPr>
          <w:rFonts w:ascii="Times New Roman"/>
          <w:b w:val="false"/>
          <w:i w:val="false"/>
          <w:color w:val="000000"/>
          <w:sz w:val="28"/>
        </w:rPr>
        <w:t>
      остатки основного долга на дату следующего погашения;</w:t>
      </w:r>
    </w:p>
    <w:bookmarkEnd w:id="18"/>
    <w:bookmarkStart w:name="z24" w:id="19"/>
    <w:p>
      <w:pPr>
        <w:spacing w:after="0"/>
        <w:ind w:left="0"/>
        <w:jc w:val="both"/>
      </w:pPr>
      <w:r>
        <w:rPr>
          <w:rFonts w:ascii="Times New Roman"/>
          <w:b w:val="false"/>
          <w:i w:val="false"/>
          <w:color w:val="000000"/>
          <w:sz w:val="28"/>
        </w:rPr>
        <w:t>
      общие итоговые суммы основного долга и вознаграждения, подлежащие выплате, и их суммарное значение;</w:t>
      </w:r>
    </w:p>
    <w:bookmarkEnd w:id="19"/>
    <w:bookmarkStart w:name="z25" w:id="20"/>
    <w:p>
      <w:pPr>
        <w:spacing w:after="0"/>
        <w:ind w:left="0"/>
        <w:jc w:val="both"/>
      </w:pPr>
      <w:r>
        <w:rPr>
          <w:rFonts w:ascii="Times New Roman"/>
          <w:b w:val="false"/>
          <w:i w:val="false"/>
          <w:color w:val="000000"/>
          <w:sz w:val="28"/>
        </w:rPr>
        <w:t>
      дата составления графика погашения займа.</w:t>
      </w:r>
    </w:p>
    <w:bookmarkEnd w:id="20"/>
    <w:bookmarkStart w:name="z26" w:id="21"/>
    <w:p>
      <w:pPr>
        <w:spacing w:after="0"/>
        <w:ind w:left="0"/>
        <w:jc w:val="both"/>
      </w:pPr>
      <w:r>
        <w:rPr>
          <w:rFonts w:ascii="Times New Roman"/>
          <w:b w:val="false"/>
          <w:i w:val="false"/>
          <w:color w:val="000000"/>
          <w:sz w:val="28"/>
        </w:rPr>
        <w:t>
      По договору с плавающей ставкой вознаграждения график погашения займа составляется на дату его выдачи, и в последующем размеры очередных платежей корректируются и доводятся до сведения заемщика (созаемщика) в порядке, установленном договором.</w:t>
      </w:r>
    </w:p>
    <w:bookmarkEnd w:id="21"/>
    <w:bookmarkStart w:name="z27" w:id="22"/>
    <w:p>
      <w:pPr>
        <w:spacing w:after="0"/>
        <w:ind w:left="0"/>
        <w:jc w:val="both"/>
      </w:pPr>
      <w:r>
        <w:rPr>
          <w:rFonts w:ascii="Times New Roman"/>
          <w:b w:val="false"/>
          <w:i w:val="false"/>
          <w:color w:val="000000"/>
          <w:sz w:val="28"/>
        </w:rPr>
        <w:t>
      Если заемщиком (созаемщиком) является физическое лицо, график погашения займа, составленный на дату выдачи займа, также содержит перечень предложенных банком методов погашения займа с отметкой заемщика (созаемщика) о выбранном методе.</w:t>
      </w:r>
    </w:p>
    <w:bookmarkEnd w:id="22"/>
    <w:bookmarkStart w:name="z28" w:id="23"/>
    <w:p>
      <w:pPr>
        <w:spacing w:after="0"/>
        <w:ind w:left="0"/>
        <w:jc w:val="both"/>
      </w:pPr>
      <w:r>
        <w:rPr>
          <w:rFonts w:ascii="Times New Roman"/>
          <w:b w:val="false"/>
          <w:i w:val="false"/>
          <w:color w:val="000000"/>
          <w:sz w:val="28"/>
        </w:rPr>
        <w:t xml:space="preserve">
      При изменении условий займа, влекущих изменение суммы (размера) денежных обязательств заемщика и (или) срока их уплаты, банком составляются и выдаются заемщику новые график погашения займа и памятка для заемщика - физического лица по договору банковского займа с учетом новых условий. </w:t>
      </w:r>
    </w:p>
    <w:bookmarkEnd w:id="23"/>
    <w:bookmarkStart w:name="z29" w:id="24"/>
    <w:p>
      <w:pPr>
        <w:spacing w:after="0"/>
        <w:ind w:left="0"/>
        <w:jc w:val="both"/>
      </w:pPr>
      <w:r>
        <w:rPr>
          <w:rFonts w:ascii="Times New Roman"/>
          <w:b w:val="false"/>
          <w:i w:val="false"/>
          <w:color w:val="000000"/>
          <w:sz w:val="28"/>
        </w:rPr>
        <w:t>
      При предоставлении очередной части займа в рамках кредитной линии на основании заявления заемщика, заемщику предоставляются график погашения займа и памятка для заемщика - физического лица по договору банковского займа.</w:t>
      </w:r>
    </w:p>
    <w:bookmarkEnd w:id="24"/>
    <w:bookmarkStart w:name="z30" w:id="25"/>
    <w:p>
      <w:pPr>
        <w:spacing w:after="0"/>
        <w:ind w:left="0"/>
        <w:jc w:val="both"/>
      </w:pPr>
      <w:r>
        <w:rPr>
          <w:rFonts w:ascii="Times New Roman"/>
          <w:b w:val="false"/>
          <w:i w:val="false"/>
          <w:color w:val="000000"/>
          <w:sz w:val="28"/>
        </w:rPr>
        <w:t xml:space="preserve">
      Требования </w:t>
      </w:r>
      <w:r>
        <w:rPr>
          <w:rFonts w:ascii="Times New Roman"/>
          <w:b w:val="false"/>
          <w:i w:val="false"/>
          <w:color w:val="000000"/>
          <w:sz w:val="28"/>
        </w:rPr>
        <w:t>пункта 9</w:t>
      </w:r>
      <w:r>
        <w:rPr>
          <w:rFonts w:ascii="Times New Roman"/>
          <w:b w:val="false"/>
          <w:i w:val="false"/>
          <w:color w:val="000000"/>
          <w:sz w:val="28"/>
        </w:rPr>
        <w:t xml:space="preserve"> и настоящего пункта Порядка не распространяются на договор, срок займа по условиям которого составляет не более одного месяца, договор, по условиям которого выдан кредит овердрафт, а также соглашение о предоставлении (открытии) кредитной линии.";</w:t>
      </w:r>
    </w:p>
    <w:bookmarkEnd w:id="25"/>
    <w:bookmarkStart w:name="z31" w:id="26"/>
    <w:p>
      <w:pPr>
        <w:spacing w:after="0"/>
        <w:ind w:left="0"/>
        <w:jc w:val="both"/>
      </w:pPr>
      <w:r>
        <w:rPr>
          <w:rFonts w:ascii="Times New Roman"/>
          <w:b w:val="false"/>
          <w:i w:val="false"/>
          <w:color w:val="000000"/>
          <w:sz w:val="28"/>
        </w:rPr>
        <w:t xml:space="preserve">
      3) действие абзаца третьего </w:t>
      </w:r>
      <w:r>
        <w:rPr>
          <w:rFonts w:ascii="Times New Roman"/>
          <w:b w:val="false"/>
          <w:i w:val="false"/>
          <w:color w:val="000000"/>
          <w:sz w:val="28"/>
        </w:rPr>
        <w:t>пункта 12</w:t>
      </w:r>
      <w:r>
        <w:rPr>
          <w:rFonts w:ascii="Times New Roman"/>
          <w:b w:val="false"/>
          <w:i w:val="false"/>
          <w:color w:val="000000"/>
          <w:sz w:val="28"/>
        </w:rPr>
        <w:t xml:space="preserve"> Порядка установив, что в период приостановления данный абзац действует в следующей редакции:</w:t>
      </w:r>
    </w:p>
    <w:bookmarkEnd w:id="26"/>
    <w:bookmarkStart w:name="z32" w:id="27"/>
    <w:p>
      <w:pPr>
        <w:spacing w:after="0"/>
        <w:ind w:left="0"/>
        <w:jc w:val="both"/>
      </w:pPr>
      <w:r>
        <w:rPr>
          <w:rFonts w:ascii="Times New Roman"/>
          <w:b w:val="false"/>
          <w:i w:val="false"/>
          <w:color w:val="000000"/>
          <w:sz w:val="28"/>
        </w:rPr>
        <w:t xml:space="preserve">
      "В случае заключения договора на условиях присоединения в соответствии со статьей 389 Кодекса, часть договора (заявление о присоединении), содержащая подписи банка и заемщика, соответствует требованиям частей первой и третьей </w:t>
      </w:r>
      <w:r>
        <w:rPr>
          <w:rFonts w:ascii="Times New Roman"/>
          <w:b w:val="false"/>
          <w:i w:val="false"/>
          <w:color w:val="000000"/>
          <w:sz w:val="28"/>
        </w:rPr>
        <w:t>пункта 11</w:t>
      </w:r>
      <w:r>
        <w:rPr>
          <w:rFonts w:ascii="Times New Roman"/>
          <w:b w:val="false"/>
          <w:i w:val="false"/>
          <w:color w:val="000000"/>
          <w:sz w:val="28"/>
        </w:rPr>
        <w:t xml:space="preserve"> Порядка, и содержит условия, предусмотренные в подпунктах 1), 2), 3), 4), 5), 6), 8), 10), 11), 12), 13) и 15) </w:t>
      </w:r>
      <w:r>
        <w:rPr>
          <w:rFonts w:ascii="Times New Roman"/>
          <w:b w:val="false"/>
          <w:i w:val="false"/>
          <w:color w:val="000000"/>
          <w:sz w:val="28"/>
        </w:rPr>
        <w:t>пункта 3</w:t>
      </w:r>
      <w:r>
        <w:rPr>
          <w:rFonts w:ascii="Times New Roman"/>
          <w:b w:val="false"/>
          <w:i w:val="false"/>
          <w:color w:val="000000"/>
          <w:sz w:val="28"/>
        </w:rPr>
        <w:t xml:space="preserve"> Порядка, начиная с первой страницы части договора (заявления о присоединении) в указанной последовательности.".</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2019 года № 248</w:t>
            </w:r>
          </w:p>
        </w:tc>
      </w:tr>
    </w:tbl>
    <w:bookmarkStart w:name="z35" w:id="28"/>
    <w:p>
      <w:pPr>
        <w:spacing w:after="0"/>
        <w:ind w:left="0"/>
        <w:jc w:val="left"/>
      </w:pPr>
      <w:r>
        <w:rPr>
          <w:rFonts w:ascii="Times New Roman"/>
          <w:b/>
          <w:i w:val="false"/>
          <w:color w:val="000000"/>
        </w:rPr>
        <w:t xml:space="preserve"> Порядок заключения договора банковского займа, в том числе требования к содержанию, оформлению, обязательным условиям договора банковского займа, формы графика погашения займа и памятки для заемщика - физического лица</w:t>
      </w:r>
    </w:p>
    <w:bookmarkEnd w:id="28"/>
    <w:p>
      <w:pPr>
        <w:spacing w:after="0"/>
        <w:ind w:left="0"/>
        <w:jc w:val="both"/>
      </w:pPr>
      <w:r>
        <w:rPr>
          <w:rFonts w:ascii="Times New Roman"/>
          <w:b w:val="false"/>
          <w:i w:val="false"/>
          <w:color w:val="ff0000"/>
          <w:sz w:val="28"/>
        </w:rPr>
        <w:t xml:space="preserve">
      Сноска. Порядок исключен постановлением Правления Агентства РК по регулированию и развитию финансового рынка от 30.07.2021 </w:t>
      </w:r>
      <w:r>
        <w:rPr>
          <w:rFonts w:ascii="Times New Roman"/>
          <w:b w:val="false"/>
          <w:i w:val="false"/>
          <w:color w:val="ff0000"/>
          <w:sz w:val="28"/>
        </w:rPr>
        <w:t>№ 86</w:t>
      </w:r>
      <w:r>
        <w:rPr>
          <w:rFonts w:ascii="Times New Roman"/>
          <w:b w:val="false"/>
          <w:i w:val="false"/>
          <w:color w:val="ff0000"/>
          <w:sz w:val="28"/>
        </w:rPr>
        <w:t xml:space="preserve"> (вводится в действие с 01.10.2021).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2019 года № 248</w:t>
            </w:r>
          </w:p>
        </w:tc>
      </w:tr>
    </w:tbl>
    <w:bookmarkStart w:name="z209" w:id="29"/>
    <w:p>
      <w:pPr>
        <w:spacing w:after="0"/>
        <w:ind w:left="0"/>
        <w:jc w:val="left"/>
      </w:pPr>
      <w:r>
        <w:rPr>
          <w:rFonts w:ascii="Times New Roman"/>
          <w:b/>
          <w:i w:val="false"/>
          <w:color w:val="000000"/>
        </w:rPr>
        <w:t xml:space="preserve"> Порядок заключения договора банковского займа</w:t>
      </w:r>
    </w:p>
    <w:bookmarkEnd w:id="29"/>
    <w:p>
      <w:pPr>
        <w:spacing w:after="0"/>
        <w:ind w:left="0"/>
        <w:jc w:val="both"/>
      </w:pPr>
      <w:r>
        <w:rPr>
          <w:rFonts w:ascii="Times New Roman"/>
          <w:b w:val="false"/>
          <w:i w:val="false"/>
          <w:color w:val="ff0000"/>
          <w:sz w:val="28"/>
        </w:rPr>
        <w:t xml:space="preserve">
      Сноска. Постановление дополнено приложением 1 в соответствии с постановлением Правления Агентства РК по регулированию и развитию финансового рынка от 30.07.2021 </w:t>
      </w:r>
      <w:r>
        <w:rPr>
          <w:rFonts w:ascii="Times New Roman"/>
          <w:b w:val="false"/>
          <w:i w:val="false"/>
          <w:color w:val="ff0000"/>
          <w:sz w:val="28"/>
        </w:rPr>
        <w:t>№ 86</w:t>
      </w:r>
      <w:r>
        <w:rPr>
          <w:rFonts w:ascii="Times New Roman"/>
          <w:b w:val="false"/>
          <w:i w:val="false"/>
          <w:color w:val="ff0000"/>
          <w:sz w:val="28"/>
        </w:rPr>
        <w:t xml:space="preserve"> (вводится в действие с 01.10.2021); в редакции постановления Правления Агентства РК по регулированию и развитию финансового рынка от 28.08.2025 </w:t>
      </w:r>
      <w:r>
        <w:rPr>
          <w:rFonts w:ascii="Times New Roman"/>
          <w:b w:val="false"/>
          <w:i w:val="false"/>
          <w:color w:val="ff0000"/>
          <w:sz w:val="28"/>
        </w:rPr>
        <w:t>№ 46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342" w:id="30"/>
    <w:p>
      <w:pPr>
        <w:spacing w:after="0"/>
        <w:ind w:left="0"/>
        <w:jc w:val="both"/>
      </w:pPr>
      <w:r>
        <w:rPr>
          <w:rFonts w:ascii="Times New Roman"/>
          <w:b w:val="false"/>
          <w:i w:val="false"/>
          <w:color w:val="000000"/>
          <w:sz w:val="28"/>
        </w:rPr>
        <w:t xml:space="preserve">
      1. Настоящий Порядок заключения договора банковского займа (далее – Порядок) разработан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 Закона Республики Казахстан "О банках и банковской деятельности в Республике Казахстан" (далее – Закон о банках) и определяет порядок заключения договора банковского займа (далее – договор) банками второго уровня, в том числе исламским банком при проведении банковской операции,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52-5 Закона о банках, акционерным обществом "Банк Развития Казахстана", филиалами банка-нерезидента Республики Казахстан, филиалами исламского банка-нерезидента Республики Казахстан, организациями, осуществляющими отдельные виды банковских операций, имеющим лицензию на осуществление банковских заемных операций (далее – банк).</w:t>
      </w:r>
    </w:p>
    <w:bookmarkEnd w:id="30"/>
    <w:bookmarkStart w:name="z343" w:id="31"/>
    <w:p>
      <w:pPr>
        <w:spacing w:after="0"/>
        <w:ind w:left="0"/>
        <w:jc w:val="both"/>
      </w:pPr>
      <w:r>
        <w:rPr>
          <w:rFonts w:ascii="Times New Roman"/>
          <w:b w:val="false"/>
          <w:i w:val="false"/>
          <w:color w:val="000000"/>
          <w:sz w:val="28"/>
        </w:rPr>
        <w:t>
      2. Для целей Порядка используются следующие понятия:</w:t>
      </w:r>
    </w:p>
    <w:bookmarkEnd w:id="31"/>
    <w:bookmarkStart w:name="z344" w:id="32"/>
    <w:p>
      <w:pPr>
        <w:spacing w:after="0"/>
        <w:ind w:left="0"/>
        <w:jc w:val="both"/>
      </w:pPr>
      <w:r>
        <w:rPr>
          <w:rFonts w:ascii="Times New Roman"/>
          <w:b w:val="false"/>
          <w:i w:val="false"/>
          <w:color w:val="000000"/>
          <w:sz w:val="28"/>
        </w:rPr>
        <w:t>
      1) кредитная линия - обязательство банка кредитовать заемщика на условиях, позволяющих заемщику самому определять время получения банковского займа, но в пределах суммы и времени, определенных правилами о внутренней кредитной политике банка для такой формы кредитования и соглашением о предоставлении (открытии) кредитной линии;</w:t>
      </w:r>
    </w:p>
    <w:bookmarkEnd w:id="32"/>
    <w:bookmarkStart w:name="z345" w:id="33"/>
    <w:p>
      <w:pPr>
        <w:spacing w:after="0"/>
        <w:ind w:left="0"/>
        <w:jc w:val="both"/>
      </w:pPr>
      <w:r>
        <w:rPr>
          <w:rFonts w:ascii="Times New Roman"/>
          <w:b w:val="false"/>
          <w:i w:val="false"/>
          <w:color w:val="000000"/>
          <w:sz w:val="28"/>
        </w:rPr>
        <w:t>
      2) соглашение о предоставлении (открытии) кредитной линии – договор банковского займа, заключенный на условиях, позволяющих заемщику самому определять в договоре (договорах) или заявлении (заявлениях), являющемся (являющихся) неотъемлемой (неотъемлемыми) частью (частями) соглашения о предоставлении (открытии) кредитной линии, или путем использования платежной карточки, сумму и время получения займа.</w:t>
      </w:r>
    </w:p>
    <w:bookmarkEnd w:id="33"/>
    <w:bookmarkStart w:name="z346" w:id="34"/>
    <w:p>
      <w:pPr>
        <w:spacing w:after="0"/>
        <w:ind w:left="0"/>
        <w:jc w:val="both"/>
      </w:pPr>
      <w:r>
        <w:rPr>
          <w:rFonts w:ascii="Times New Roman"/>
          <w:b w:val="false"/>
          <w:i w:val="false"/>
          <w:color w:val="000000"/>
          <w:sz w:val="28"/>
        </w:rPr>
        <w:t xml:space="preserve">
      3. Банк до заключения договора осуществляет мероприятия,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июля 2017 года № 136 "Об утверждении Правил предоставления банковских услуг, раскрытия информации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(зарегистрировано в Реестре государственной регистрации нормативных правовых актов под № 15541).</w:t>
      </w:r>
    </w:p>
    <w:bookmarkEnd w:id="34"/>
    <w:bookmarkStart w:name="z347" w:id="35"/>
    <w:p>
      <w:pPr>
        <w:spacing w:after="0"/>
        <w:ind w:left="0"/>
        <w:jc w:val="both"/>
      </w:pPr>
      <w:r>
        <w:rPr>
          <w:rFonts w:ascii="Times New Roman"/>
          <w:b w:val="false"/>
          <w:i w:val="false"/>
          <w:color w:val="000000"/>
          <w:sz w:val="28"/>
        </w:rPr>
        <w:t>
      Перечень необходимых документов для заключения договора устанавливается внутренними документами банка.</w:t>
      </w:r>
    </w:p>
    <w:bookmarkEnd w:id="35"/>
    <w:bookmarkStart w:name="z348" w:id="36"/>
    <w:p>
      <w:pPr>
        <w:spacing w:after="0"/>
        <w:ind w:left="0"/>
        <w:jc w:val="both"/>
      </w:pPr>
      <w:r>
        <w:rPr>
          <w:rFonts w:ascii="Times New Roman"/>
          <w:b w:val="false"/>
          <w:i w:val="false"/>
          <w:color w:val="000000"/>
          <w:sz w:val="28"/>
        </w:rPr>
        <w:t>
      4. До принятия решения о предоставлении банковского займа физическому лицу банк осуществляет проверку информации, содержащейся в кредитном отчете либо информационной системе уполномоченного государственного органа (далее – ИС), на предмет наличия следующих сведений:</w:t>
      </w:r>
    </w:p>
    <w:bookmarkEnd w:id="36"/>
    <w:bookmarkStart w:name="z349" w:id="37"/>
    <w:p>
      <w:pPr>
        <w:spacing w:after="0"/>
        <w:ind w:left="0"/>
        <w:jc w:val="both"/>
      </w:pPr>
      <w:r>
        <w:rPr>
          <w:rFonts w:ascii="Times New Roman"/>
          <w:b w:val="false"/>
          <w:i w:val="false"/>
          <w:color w:val="000000"/>
          <w:sz w:val="28"/>
        </w:rPr>
        <w:t>
      1) об установлении физическим лицом добровольного отказа от получения банковского займа;</w:t>
      </w:r>
    </w:p>
    <w:bookmarkEnd w:id="37"/>
    <w:bookmarkStart w:name="z350" w:id="38"/>
    <w:p>
      <w:pPr>
        <w:spacing w:after="0"/>
        <w:ind w:left="0"/>
        <w:jc w:val="both"/>
      </w:pPr>
      <w:r>
        <w:rPr>
          <w:rFonts w:ascii="Times New Roman"/>
          <w:b w:val="false"/>
          <w:i w:val="false"/>
          <w:color w:val="000000"/>
          <w:sz w:val="28"/>
        </w:rPr>
        <w:t>
      2) о призыве физического лица на срочную воинскую службу;</w:t>
      </w:r>
    </w:p>
    <w:bookmarkEnd w:id="38"/>
    <w:bookmarkStart w:name="z351" w:id="39"/>
    <w:p>
      <w:pPr>
        <w:spacing w:after="0"/>
        <w:ind w:left="0"/>
        <w:jc w:val="both"/>
      </w:pPr>
      <w:r>
        <w:rPr>
          <w:rFonts w:ascii="Times New Roman"/>
          <w:b w:val="false"/>
          <w:i w:val="false"/>
          <w:color w:val="000000"/>
          <w:sz w:val="28"/>
        </w:rPr>
        <w:t>
      3) о ранее полученных физическим лицом банковских займов и (или) микрокредитов;</w:t>
      </w:r>
    </w:p>
    <w:bookmarkEnd w:id="39"/>
    <w:bookmarkStart w:name="z352" w:id="40"/>
    <w:p>
      <w:pPr>
        <w:spacing w:after="0"/>
        <w:ind w:left="0"/>
        <w:jc w:val="both"/>
      </w:pPr>
      <w:r>
        <w:rPr>
          <w:rFonts w:ascii="Times New Roman"/>
          <w:b w:val="false"/>
          <w:i w:val="false"/>
          <w:color w:val="000000"/>
          <w:sz w:val="28"/>
        </w:rPr>
        <w:t>
      4) о зарегистрированном браке (супружества) физического лица.</w:t>
      </w:r>
    </w:p>
    <w:bookmarkEnd w:id="40"/>
    <w:bookmarkStart w:name="z353" w:id="41"/>
    <w:p>
      <w:pPr>
        <w:spacing w:after="0"/>
        <w:ind w:left="0"/>
        <w:jc w:val="both"/>
      </w:pPr>
      <w:r>
        <w:rPr>
          <w:rFonts w:ascii="Times New Roman"/>
          <w:b w:val="false"/>
          <w:i w:val="false"/>
          <w:color w:val="000000"/>
          <w:sz w:val="28"/>
        </w:rPr>
        <w:t xml:space="preserve">
      5. В случае наличия в кредитном отчете физического лица информации, указанной в подпункте 1) пункта 4 Порядка, банк отказывает в предоставлении банковского займа за исключением следующих случаев передачи суммы потребительского банковского займа: </w:t>
      </w:r>
    </w:p>
    <w:bookmarkEnd w:id="41"/>
    <w:bookmarkStart w:name="z354" w:id="42"/>
    <w:p>
      <w:pPr>
        <w:spacing w:after="0"/>
        <w:ind w:left="0"/>
        <w:jc w:val="both"/>
      </w:pPr>
      <w:r>
        <w:rPr>
          <w:rFonts w:ascii="Times New Roman"/>
          <w:b w:val="false"/>
          <w:i w:val="false"/>
          <w:color w:val="000000"/>
          <w:sz w:val="28"/>
        </w:rPr>
        <w:t>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bookmarkEnd w:id="42"/>
    <w:bookmarkStart w:name="z355" w:id="43"/>
    <w:p>
      <w:pPr>
        <w:spacing w:after="0"/>
        <w:ind w:left="0"/>
        <w:jc w:val="both"/>
      </w:pPr>
      <w:r>
        <w:rPr>
          <w:rFonts w:ascii="Times New Roman"/>
          <w:b w:val="false"/>
          <w:i w:val="false"/>
          <w:color w:val="000000"/>
          <w:sz w:val="28"/>
        </w:rPr>
        <w:t>
      на цели погашения задолженности по банковскому займу заемщика, полученному в том же банке;</w:t>
      </w:r>
    </w:p>
    <w:bookmarkEnd w:id="43"/>
    <w:bookmarkStart w:name="z356" w:id="44"/>
    <w:p>
      <w:pPr>
        <w:spacing w:after="0"/>
        <w:ind w:left="0"/>
        <w:jc w:val="both"/>
      </w:pPr>
      <w:r>
        <w:rPr>
          <w:rFonts w:ascii="Times New Roman"/>
          <w:b w:val="false"/>
          <w:i w:val="false"/>
          <w:color w:val="000000"/>
          <w:sz w:val="28"/>
        </w:rPr>
        <w:t>
      в рамках установленного кредитного лимита по платежной карте в размере, не превышающем стопятидесятикратного размера месячного расчетного показателя, установленного на соответствующий финансовый год законом о республиканском бюджете.</w:t>
      </w:r>
    </w:p>
    <w:bookmarkEnd w:id="44"/>
    <w:bookmarkStart w:name="z357" w:id="45"/>
    <w:p>
      <w:pPr>
        <w:spacing w:after="0"/>
        <w:ind w:left="0"/>
        <w:jc w:val="both"/>
      </w:pPr>
      <w:r>
        <w:rPr>
          <w:rFonts w:ascii="Times New Roman"/>
          <w:b w:val="false"/>
          <w:i w:val="false"/>
          <w:color w:val="000000"/>
          <w:sz w:val="28"/>
        </w:rPr>
        <w:t>
      В случае наличия в кредитном отчете физического лица информации, указанной в подпункте 2) пункта 4 Порядка, банк отказывает в предоставлении банковского займа.</w:t>
      </w:r>
    </w:p>
    <w:bookmarkEnd w:id="45"/>
    <w:bookmarkStart w:name="z358" w:id="46"/>
    <w:p>
      <w:pPr>
        <w:spacing w:after="0"/>
        <w:ind w:left="0"/>
        <w:jc w:val="both"/>
      </w:pPr>
      <w:r>
        <w:rPr>
          <w:rFonts w:ascii="Times New Roman"/>
          <w:b w:val="false"/>
          <w:i w:val="false"/>
          <w:color w:val="000000"/>
          <w:sz w:val="28"/>
        </w:rPr>
        <w:t>
      6. Банк отказывает физическому лицу в заключении договора потребительского банковского займа, не обеспеченного залогом имущества, без его личного присутствия в банке, в том числе в филиалах при наличии в совокупности следующих случаев:</w:t>
      </w:r>
    </w:p>
    <w:bookmarkEnd w:id="46"/>
    <w:bookmarkStart w:name="z359" w:id="47"/>
    <w:p>
      <w:pPr>
        <w:spacing w:after="0"/>
        <w:ind w:left="0"/>
        <w:jc w:val="both"/>
      </w:pPr>
      <w:r>
        <w:rPr>
          <w:rFonts w:ascii="Times New Roman"/>
          <w:b w:val="false"/>
          <w:i w:val="false"/>
          <w:color w:val="000000"/>
          <w:sz w:val="28"/>
        </w:rPr>
        <w:t>
      1) в кредитном отчете физического лица отсутствует информация о ранее полученных им банковских займов и (или) микрокредитов;</w:t>
      </w:r>
    </w:p>
    <w:bookmarkEnd w:id="47"/>
    <w:bookmarkStart w:name="z360" w:id="48"/>
    <w:p>
      <w:pPr>
        <w:spacing w:after="0"/>
        <w:ind w:left="0"/>
        <w:jc w:val="both"/>
      </w:pPr>
      <w:r>
        <w:rPr>
          <w:rFonts w:ascii="Times New Roman"/>
          <w:b w:val="false"/>
          <w:i w:val="false"/>
          <w:color w:val="000000"/>
          <w:sz w:val="28"/>
        </w:rPr>
        <w:t>
      2) сумма, указанная в заявлении на заключение договора потребительского банковского займа, превышает стопятидесяткратный размер месячного расчетного показателя, установленный на соответствующий финансовый год законом о республиканском бюджете.</w:t>
      </w:r>
    </w:p>
    <w:bookmarkEnd w:id="48"/>
    <w:bookmarkStart w:name="z361" w:id="49"/>
    <w:p>
      <w:pPr>
        <w:spacing w:after="0"/>
        <w:ind w:left="0"/>
        <w:jc w:val="both"/>
      </w:pPr>
      <w:r>
        <w:rPr>
          <w:rFonts w:ascii="Times New Roman"/>
          <w:b w:val="false"/>
          <w:i w:val="false"/>
          <w:color w:val="000000"/>
          <w:sz w:val="28"/>
        </w:rPr>
        <w:t>
      Требование, предусмотренное частью первой настоящего пункта, не распространяется на случаи заключения договора потребительского банковского займа, не обеспеченного залогом имущества, если заем выдается на цели приобретения товаров, работ и услуг, получение которых подтверждается заемщиком (покупателем), и сумма займа переводится на банковский счет продавца (поставщика) товаров, работ и услуг.</w:t>
      </w:r>
    </w:p>
    <w:bookmarkEnd w:id="49"/>
    <w:bookmarkStart w:name="z362" w:id="50"/>
    <w:p>
      <w:pPr>
        <w:spacing w:after="0"/>
        <w:ind w:left="0"/>
        <w:jc w:val="both"/>
      </w:pPr>
      <w:r>
        <w:rPr>
          <w:rFonts w:ascii="Times New Roman"/>
          <w:b w:val="false"/>
          <w:i w:val="false"/>
          <w:color w:val="000000"/>
          <w:sz w:val="28"/>
        </w:rPr>
        <w:t xml:space="preserve">
      7. В случае наличия в ИС информации о зарегистрированном браке (супружестве) физического лица, банк в порядке, определенном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16 августа 2024 года № 55 "Об утверждении Правил получения согласия супруга (супруги) на предоставление потребительского банковского займа или микрокредита, не обеспеченного залогом имущества, подлежащим регистрации, физическому лицу, минимального размера потребительского банковского займа или микрокредита, по которому необходимо согласие супруга (супруги) на предоставление потребительского банковского займа или микрокредита физическому лицу" (зарегистрировано в Реестре государственной регистрации нормативных правовых актов под № 34946), получает согласие супруга (супруги) на предоставление потребительского банковского займа физическому лицу.</w:t>
      </w:r>
    </w:p>
    <w:bookmarkEnd w:id="50"/>
    <w:bookmarkStart w:name="z363" w:id="51"/>
    <w:p>
      <w:pPr>
        <w:spacing w:after="0"/>
        <w:ind w:left="0"/>
        <w:jc w:val="both"/>
      </w:pPr>
      <w:r>
        <w:rPr>
          <w:rFonts w:ascii="Times New Roman"/>
          <w:b w:val="false"/>
          <w:i w:val="false"/>
          <w:color w:val="000000"/>
          <w:sz w:val="28"/>
        </w:rPr>
        <w:t xml:space="preserve">
      8. До заключения с физическим лицом договора потребительского банковского займа, не обеспеченного залогом имущества, банк реализует мероприятия по противодействию мошенничеству,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19632) (далее – Постановление № 188).</w:t>
      </w:r>
    </w:p>
    <w:bookmarkEnd w:id="51"/>
    <w:bookmarkStart w:name="z364" w:id="52"/>
    <w:p>
      <w:pPr>
        <w:spacing w:after="0"/>
        <w:ind w:left="0"/>
        <w:jc w:val="both"/>
      </w:pPr>
      <w:r>
        <w:rPr>
          <w:rFonts w:ascii="Times New Roman"/>
          <w:b w:val="false"/>
          <w:i w:val="false"/>
          <w:color w:val="000000"/>
          <w:sz w:val="28"/>
        </w:rPr>
        <w:t>
      9. Банк заключает договор потребительского банковского займа, не обеспеченного залогом имущества, с физическим лицом, не достигшим двадцати одного года либо старше пятидесяти пяти лет, только после предоставления данным физическим лицом согласия на его заключение, оформленного в соответствии с пунктом 11 Порядка.</w:t>
      </w:r>
    </w:p>
    <w:bookmarkEnd w:id="52"/>
    <w:bookmarkStart w:name="z365" w:id="53"/>
    <w:p>
      <w:pPr>
        <w:spacing w:after="0"/>
        <w:ind w:left="0"/>
        <w:jc w:val="both"/>
      </w:pPr>
      <w:r>
        <w:rPr>
          <w:rFonts w:ascii="Times New Roman"/>
          <w:b w:val="false"/>
          <w:i w:val="false"/>
          <w:color w:val="000000"/>
          <w:sz w:val="28"/>
        </w:rPr>
        <w:t>
      Требование, предусмотренное частью первой настоящего пункта, также распространяется на случаи выдачи потребительского банковского займа, не обеспеченного залогом имущества, в рамках соглашения о предоставлении (открытии) кредитной линии.</w:t>
      </w:r>
    </w:p>
    <w:bookmarkEnd w:id="53"/>
    <w:bookmarkStart w:name="z366" w:id="54"/>
    <w:p>
      <w:pPr>
        <w:spacing w:after="0"/>
        <w:ind w:left="0"/>
        <w:jc w:val="both"/>
      </w:pPr>
      <w:r>
        <w:rPr>
          <w:rFonts w:ascii="Times New Roman"/>
          <w:b w:val="false"/>
          <w:i w:val="false"/>
          <w:color w:val="000000"/>
          <w:sz w:val="28"/>
        </w:rPr>
        <w:t>
      Требование, предусмотренное частями первой и второй настоящего пункта, не распространяется на случаи передачи суммы потребительского банковского займа, не обеспеченного залогом имущества:</w:t>
      </w:r>
    </w:p>
    <w:bookmarkEnd w:id="54"/>
    <w:bookmarkStart w:name="z367" w:id="55"/>
    <w:p>
      <w:pPr>
        <w:spacing w:after="0"/>
        <w:ind w:left="0"/>
        <w:jc w:val="both"/>
      </w:pPr>
      <w:r>
        <w:rPr>
          <w:rFonts w:ascii="Times New Roman"/>
          <w:b w:val="false"/>
          <w:i w:val="false"/>
          <w:color w:val="000000"/>
          <w:sz w:val="28"/>
        </w:rPr>
        <w:t>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bookmarkEnd w:id="55"/>
    <w:bookmarkStart w:name="z368" w:id="56"/>
    <w:p>
      <w:pPr>
        <w:spacing w:after="0"/>
        <w:ind w:left="0"/>
        <w:jc w:val="both"/>
      </w:pPr>
      <w:r>
        <w:rPr>
          <w:rFonts w:ascii="Times New Roman"/>
          <w:b w:val="false"/>
          <w:i w:val="false"/>
          <w:color w:val="000000"/>
          <w:sz w:val="28"/>
        </w:rPr>
        <w:t>
      на банковский счет банка на цели погашения задолженности по банковскому займу заемщика, полученному в том же банке, организации, осуществляющей отдельные виды банковских операций;</w:t>
      </w:r>
    </w:p>
    <w:bookmarkEnd w:id="56"/>
    <w:bookmarkStart w:name="z369" w:id="57"/>
    <w:p>
      <w:pPr>
        <w:spacing w:after="0"/>
        <w:ind w:left="0"/>
        <w:jc w:val="both"/>
      </w:pPr>
      <w:r>
        <w:rPr>
          <w:rFonts w:ascii="Times New Roman"/>
          <w:b w:val="false"/>
          <w:i w:val="false"/>
          <w:color w:val="000000"/>
          <w:sz w:val="28"/>
        </w:rPr>
        <w:t>
      в рамках установленного кредитного лимита по платежной карте в размере, не превышающем стопятидесятикратного размера месячного расчетного показателя, установленного на соответствующий финансовый год законом о республиканском бюджете.</w:t>
      </w:r>
    </w:p>
    <w:bookmarkEnd w:id="57"/>
    <w:bookmarkStart w:name="z370" w:id="58"/>
    <w:p>
      <w:pPr>
        <w:spacing w:after="0"/>
        <w:ind w:left="0"/>
        <w:jc w:val="both"/>
      </w:pPr>
      <w:r>
        <w:rPr>
          <w:rFonts w:ascii="Times New Roman"/>
          <w:b w:val="false"/>
          <w:i w:val="false"/>
          <w:color w:val="000000"/>
          <w:sz w:val="28"/>
        </w:rPr>
        <w:t>
      10. Банк передает деньги заемщику-физическому лицу по потребительскому банковскому займу, не обеспеченному залогом имущества, на основании договора банковского займа, заключенного посредством Интернета, размер которого составляет двухсотпятидесятипятикратный и более месячный расчетный показатель, установленный на соответствующий финансовый год законом о республиканском бюджете, с соблюдением следующих требований:</w:t>
      </w:r>
    </w:p>
    <w:bookmarkEnd w:id="58"/>
    <w:bookmarkStart w:name="z371" w:id="59"/>
    <w:p>
      <w:pPr>
        <w:spacing w:after="0"/>
        <w:ind w:left="0"/>
        <w:jc w:val="both"/>
      </w:pPr>
      <w:r>
        <w:rPr>
          <w:rFonts w:ascii="Times New Roman"/>
          <w:b w:val="false"/>
          <w:i w:val="false"/>
          <w:color w:val="000000"/>
          <w:sz w:val="28"/>
        </w:rPr>
        <w:t>
      1) не ранее, чем через двадцать четыре часа с момента подписания договора либо увеличения суммы банковского займа;</w:t>
      </w:r>
    </w:p>
    <w:bookmarkEnd w:id="59"/>
    <w:bookmarkStart w:name="z372" w:id="60"/>
    <w:p>
      <w:pPr>
        <w:spacing w:after="0"/>
        <w:ind w:left="0"/>
        <w:jc w:val="both"/>
      </w:pPr>
      <w:r>
        <w:rPr>
          <w:rFonts w:ascii="Times New Roman"/>
          <w:b w:val="false"/>
          <w:i w:val="false"/>
          <w:color w:val="000000"/>
          <w:sz w:val="28"/>
        </w:rPr>
        <w:t>
      2) после предоставления заемщиком-физическим лицом по истечении срока, указанного в подпункте 1) части первой настоящего пункта, согласия на получение потребительского банковского займа, оформленного в соответствии с пунктом 11 Порядка.</w:t>
      </w:r>
    </w:p>
    <w:bookmarkEnd w:id="60"/>
    <w:bookmarkStart w:name="z373" w:id="61"/>
    <w:p>
      <w:pPr>
        <w:spacing w:after="0"/>
        <w:ind w:left="0"/>
        <w:jc w:val="both"/>
      </w:pPr>
      <w:r>
        <w:rPr>
          <w:rFonts w:ascii="Times New Roman"/>
          <w:b w:val="false"/>
          <w:i w:val="false"/>
          <w:color w:val="000000"/>
          <w:sz w:val="28"/>
        </w:rPr>
        <w:t>
      В рамках системы управления рисками, при наличии высокого риска мошенничества, банк обеспечивает передачу денег заемщику-физическому лицу по потребительскому банковскому займу, не обеспеченному залогом имущества, на основании договора банковского займа, заключенного посредством Интернета, размер которого составляет более стопятидесятикратный, но не свыше двухсотпятидесятипятикратного месячного расчетного показателя, установленного на соответствующий финансовый год законом о республиканском бюджете, не ранее, чем через восемь часов с момента подписания договора либо увеличения суммы банковского займа и при соблюдении требования подпункта 2) части первой настоящего пункта.</w:t>
      </w:r>
    </w:p>
    <w:bookmarkEnd w:id="61"/>
    <w:bookmarkStart w:name="z374" w:id="62"/>
    <w:p>
      <w:pPr>
        <w:spacing w:after="0"/>
        <w:ind w:left="0"/>
        <w:jc w:val="both"/>
      </w:pPr>
      <w:r>
        <w:rPr>
          <w:rFonts w:ascii="Times New Roman"/>
          <w:b w:val="false"/>
          <w:i w:val="false"/>
          <w:color w:val="000000"/>
          <w:sz w:val="28"/>
        </w:rPr>
        <w:t xml:space="preserve">
      В случае предоставления банком заемщику-физическому лицу в течение одного календарного дня нескольких потребительских займов, не обеспеченных залогом имущества, на основании договоров банковского займа, заключенных посредством Интернета, сумма которых в результате сложения превышает размер, установленный частью первой настоящего пункта, банк соблюдает требование, предусмотренное подпунктом 1) части первой настоящего пункта, а также применяет иные меры в соответствии с процедурами, предусмотренными </w:t>
      </w:r>
      <w:r>
        <w:rPr>
          <w:rFonts w:ascii="Times New Roman"/>
          <w:b w:val="false"/>
          <w:i w:val="false"/>
          <w:color w:val="000000"/>
          <w:sz w:val="28"/>
        </w:rPr>
        <w:t>Постановлением № 188</w:t>
      </w:r>
      <w:r>
        <w:rPr>
          <w:rFonts w:ascii="Times New Roman"/>
          <w:b w:val="false"/>
          <w:i w:val="false"/>
          <w:color w:val="000000"/>
          <w:sz w:val="28"/>
        </w:rPr>
        <w:t>.</w:t>
      </w:r>
    </w:p>
    <w:bookmarkEnd w:id="62"/>
    <w:bookmarkStart w:name="z375" w:id="63"/>
    <w:p>
      <w:pPr>
        <w:spacing w:after="0"/>
        <w:ind w:left="0"/>
        <w:jc w:val="both"/>
      </w:pPr>
      <w:r>
        <w:rPr>
          <w:rFonts w:ascii="Times New Roman"/>
          <w:b w:val="false"/>
          <w:i w:val="false"/>
          <w:color w:val="000000"/>
          <w:sz w:val="28"/>
        </w:rPr>
        <w:t>
      Требования, предусмотренные частями первой и третьей настоящего пункта, также распространяются на случаи выдачи посредством Интернета потребительского банковского займа, не обеспеченного залогом имущества, в рамках соглашения о предоставлении (открытии) кредитной линии, заключенного посредством Интернета.</w:t>
      </w:r>
    </w:p>
    <w:bookmarkEnd w:id="63"/>
    <w:bookmarkStart w:name="z376" w:id="64"/>
    <w:p>
      <w:pPr>
        <w:spacing w:after="0"/>
        <w:ind w:left="0"/>
        <w:jc w:val="both"/>
      </w:pPr>
      <w:r>
        <w:rPr>
          <w:rFonts w:ascii="Times New Roman"/>
          <w:b w:val="false"/>
          <w:i w:val="false"/>
          <w:color w:val="000000"/>
          <w:sz w:val="28"/>
        </w:rPr>
        <w:t>
      Требование, предусмотренное частью первой настоящего пункта, не распространяется на случаи передачи суммы потребительского банковского займа:</w:t>
      </w:r>
    </w:p>
    <w:bookmarkEnd w:id="64"/>
    <w:bookmarkStart w:name="z377" w:id="65"/>
    <w:p>
      <w:pPr>
        <w:spacing w:after="0"/>
        <w:ind w:left="0"/>
        <w:jc w:val="both"/>
      </w:pPr>
      <w:r>
        <w:rPr>
          <w:rFonts w:ascii="Times New Roman"/>
          <w:b w:val="false"/>
          <w:i w:val="false"/>
          <w:color w:val="000000"/>
          <w:sz w:val="28"/>
        </w:rPr>
        <w:t>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bookmarkEnd w:id="65"/>
    <w:bookmarkStart w:name="z378" w:id="66"/>
    <w:p>
      <w:pPr>
        <w:spacing w:after="0"/>
        <w:ind w:left="0"/>
        <w:jc w:val="both"/>
      </w:pPr>
      <w:r>
        <w:rPr>
          <w:rFonts w:ascii="Times New Roman"/>
          <w:b w:val="false"/>
          <w:i w:val="false"/>
          <w:color w:val="000000"/>
          <w:sz w:val="28"/>
        </w:rPr>
        <w:t>
      на банковский счет банка на цели погашения задолженности по банковскому займу заемщика, полученному в том же банке;</w:t>
      </w:r>
    </w:p>
    <w:bookmarkEnd w:id="66"/>
    <w:bookmarkStart w:name="z379" w:id="67"/>
    <w:p>
      <w:pPr>
        <w:spacing w:after="0"/>
        <w:ind w:left="0"/>
        <w:jc w:val="both"/>
      </w:pPr>
      <w:r>
        <w:rPr>
          <w:rFonts w:ascii="Times New Roman"/>
          <w:b w:val="false"/>
          <w:i w:val="false"/>
          <w:color w:val="000000"/>
          <w:sz w:val="28"/>
        </w:rPr>
        <w:t>
      в рамках установленного кредитного лимита по платежной карте в размере, не превышающем стопятидесятикратного размера месячного расчетного показателя, установленного на соответствующий финансовый год законом о республиканском бюджете.</w:t>
      </w:r>
    </w:p>
    <w:bookmarkEnd w:id="67"/>
    <w:bookmarkStart w:name="z380" w:id="68"/>
    <w:p>
      <w:pPr>
        <w:spacing w:after="0"/>
        <w:ind w:left="0"/>
        <w:jc w:val="both"/>
      </w:pPr>
      <w:r>
        <w:rPr>
          <w:rFonts w:ascii="Times New Roman"/>
          <w:b w:val="false"/>
          <w:i w:val="false"/>
          <w:color w:val="000000"/>
          <w:sz w:val="28"/>
        </w:rPr>
        <w:t>
      11. Согласие на заключение договора потребительского банковского займа, не обеспеченного залогом имущества, либо на получение потребительского банковского займа, не обеспеченного залогом имущества, (далее – Согласие) оформляется в произвольной форме и содержит следующие обязательные условия:</w:t>
      </w:r>
    </w:p>
    <w:bookmarkEnd w:id="68"/>
    <w:bookmarkStart w:name="z381" w:id="69"/>
    <w:p>
      <w:pPr>
        <w:spacing w:after="0"/>
        <w:ind w:left="0"/>
        <w:jc w:val="both"/>
      </w:pPr>
      <w:r>
        <w:rPr>
          <w:rFonts w:ascii="Times New Roman"/>
          <w:b w:val="false"/>
          <w:i w:val="false"/>
          <w:color w:val="000000"/>
          <w:sz w:val="28"/>
        </w:rPr>
        <w:t>
      1) дату оформления Согласия;</w:t>
      </w:r>
    </w:p>
    <w:bookmarkEnd w:id="69"/>
    <w:bookmarkStart w:name="z382" w:id="70"/>
    <w:p>
      <w:pPr>
        <w:spacing w:after="0"/>
        <w:ind w:left="0"/>
        <w:jc w:val="both"/>
      </w:pPr>
      <w:r>
        <w:rPr>
          <w:rFonts w:ascii="Times New Roman"/>
          <w:b w:val="false"/>
          <w:i w:val="false"/>
          <w:color w:val="000000"/>
          <w:sz w:val="28"/>
        </w:rPr>
        <w:t>
      2) сведения о физическом лице: фамилию, имя, отчество (если оно указано в документе, удостоверяющем личность) и индивидуальный идентификационный номер;</w:t>
      </w:r>
    </w:p>
    <w:bookmarkEnd w:id="70"/>
    <w:bookmarkStart w:name="z383" w:id="71"/>
    <w:p>
      <w:pPr>
        <w:spacing w:after="0"/>
        <w:ind w:left="0"/>
        <w:jc w:val="both"/>
      </w:pPr>
      <w:r>
        <w:rPr>
          <w:rFonts w:ascii="Times New Roman"/>
          <w:b w:val="false"/>
          <w:i w:val="false"/>
          <w:color w:val="000000"/>
          <w:sz w:val="28"/>
        </w:rPr>
        <w:t>
      3) сведения о потребительском банковском займе, не обеспеченном залогом имущества: сумма, срок, размер ставки вознаграждения (в годовых процентах либо в фиксированной сумме), размер ставки вознаграждения в достоверном, годовом, эффективном, сопоставимом исчислении.</w:t>
      </w:r>
    </w:p>
    <w:bookmarkEnd w:id="71"/>
    <w:bookmarkStart w:name="z384" w:id="72"/>
    <w:p>
      <w:pPr>
        <w:spacing w:after="0"/>
        <w:ind w:left="0"/>
        <w:jc w:val="both"/>
      </w:pPr>
      <w:r>
        <w:rPr>
          <w:rFonts w:ascii="Times New Roman"/>
          <w:b w:val="false"/>
          <w:i w:val="false"/>
          <w:color w:val="000000"/>
          <w:sz w:val="28"/>
        </w:rPr>
        <w:t>
      Согласие, оформляемое на бумажном носителе, подписывается физическим лицом при его личном присутствии в банке, в том числе в его филиалах.</w:t>
      </w:r>
    </w:p>
    <w:bookmarkEnd w:id="72"/>
    <w:bookmarkStart w:name="z385" w:id="73"/>
    <w:p>
      <w:pPr>
        <w:spacing w:after="0"/>
        <w:ind w:left="0"/>
        <w:jc w:val="both"/>
      </w:pPr>
      <w:r>
        <w:rPr>
          <w:rFonts w:ascii="Times New Roman"/>
          <w:b w:val="false"/>
          <w:i w:val="false"/>
          <w:color w:val="000000"/>
          <w:sz w:val="28"/>
        </w:rPr>
        <w:t>
      В случае заключения договора потребительского банковского займа, не обеспеченного залогом имущества, посредством Интернета, Согласие оформляется в кредитном бюро, на веб-портале "электронного правительства" либо посредством объектов информатизации банка, интегрированных с сервисами, размещенными на шлюзе "электронного правительства" и удостоверяется электронной цифровой подписью, представленной аккредитованным удостоверяющим центром Республики Казахстан.</w:t>
      </w:r>
    </w:p>
    <w:bookmarkEnd w:id="73"/>
    <w:bookmarkStart w:name="z386" w:id="74"/>
    <w:p>
      <w:pPr>
        <w:spacing w:after="0"/>
        <w:ind w:left="0"/>
        <w:jc w:val="both"/>
      </w:pPr>
      <w:r>
        <w:rPr>
          <w:rFonts w:ascii="Times New Roman"/>
          <w:b w:val="false"/>
          <w:i w:val="false"/>
          <w:color w:val="000000"/>
          <w:sz w:val="28"/>
        </w:rPr>
        <w:t>
      Оформление Согласия производится также через объекты информатизации, интегрированные с сервисами, размещенными на шлюзе "электронного правительства" юридического лица, оказывающего услуги банку на основании соответствующего договора.</w:t>
      </w:r>
    </w:p>
    <w:bookmarkEnd w:id="74"/>
    <w:bookmarkStart w:name="z387" w:id="75"/>
    <w:p>
      <w:pPr>
        <w:spacing w:after="0"/>
        <w:ind w:left="0"/>
        <w:jc w:val="both"/>
      </w:pPr>
      <w:r>
        <w:rPr>
          <w:rFonts w:ascii="Times New Roman"/>
          <w:b w:val="false"/>
          <w:i w:val="false"/>
          <w:color w:val="000000"/>
          <w:sz w:val="28"/>
        </w:rPr>
        <w:t>
      Непредоставление (не оформление) физическим лицом Согласия в течение срока действия решения банка о предоставлении потребительского банковского займа, не обеспеченного залогом имущества, является отказом физического лица в получении им такого банковского займа.</w:t>
      </w:r>
    </w:p>
    <w:bookmarkEnd w:id="75"/>
    <w:bookmarkStart w:name="z388" w:id="76"/>
    <w:p>
      <w:pPr>
        <w:spacing w:after="0"/>
        <w:ind w:left="0"/>
        <w:jc w:val="both"/>
      </w:pPr>
      <w:r>
        <w:rPr>
          <w:rFonts w:ascii="Times New Roman"/>
          <w:b w:val="false"/>
          <w:i w:val="false"/>
          <w:color w:val="000000"/>
          <w:sz w:val="28"/>
        </w:rPr>
        <w:t>
      Срок действия решения банка о предоставлении потребительского банковского займа, не обеспеченного залогом имущества, устанавливается в соответствии с внутренними документами банка.</w:t>
      </w:r>
    </w:p>
    <w:bookmarkEnd w:id="76"/>
    <w:bookmarkStart w:name="z389" w:id="77"/>
    <w:p>
      <w:pPr>
        <w:spacing w:after="0"/>
        <w:ind w:left="0"/>
        <w:jc w:val="both"/>
      </w:pPr>
      <w:r>
        <w:rPr>
          <w:rFonts w:ascii="Times New Roman"/>
          <w:b w:val="false"/>
          <w:i w:val="false"/>
          <w:color w:val="000000"/>
          <w:sz w:val="28"/>
        </w:rPr>
        <w:t>
      Банк обеспечивает хранение Согласия до полного исполнения физическим лицом обязательств по договору банковского займа, в том числе в рамках соглашения о предоставлении (открытии) кредитной линии.</w:t>
      </w:r>
    </w:p>
    <w:bookmarkEnd w:id="77"/>
    <w:bookmarkStart w:name="z390" w:id="78"/>
    <w:p>
      <w:pPr>
        <w:spacing w:after="0"/>
        <w:ind w:left="0"/>
        <w:jc w:val="both"/>
      </w:pPr>
      <w:r>
        <w:rPr>
          <w:rFonts w:ascii="Times New Roman"/>
          <w:b w:val="false"/>
          <w:i w:val="false"/>
          <w:color w:val="000000"/>
          <w:sz w:val="28"/>
        </w:rPr>
        <w:t xml:space="preserve">
      12. В случае заключения договора с физическим лицом банк в соответствии с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39 Закона о банках, предоставляет заемщику - физическому лицу для выбора метода погашения займа проекты графиков погашения займа, рассчитанных различными методами. В обязательном порядке банком представляются заемщику проекты графиков погашения займа, рассчитанных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января 2016 года № 8 "Об утверждении Методик расчета регулярных платежей по займам, выдаваемым банками, организациями, осуществляющими отдельные виды банковских операций, и микрокредитам, выдаваемым организациями, осуществляющими микрофинансовую деятельность, физическим лицам и предусматривающим наличие графика погашения, а также временных баз для расчета вознаграждения по таким займам, (микрокредитам)" (зарегистрировано в Реестре государственной регистрации нормативных правовых актов под № 13305), следующими методами погашения:</w:t>
      </w:r>
    </w:p>
    <w:bookmarkEnd w:id="78"/>
    <w:bookmarkStart w:name="z391" w:id="79"/>
    <w:p>
      <w:pPr>
        <w:spacing w:after="0"/>
        <w:ind w:left="0"/>
        <w:jc w:val="both"/>
      </w:pPr>
      <w:r>
        <w:rPr>
          <w:rFonts w:ascii="Times New Roman"/>
          <w:b w:val="false"/>
          <w:i w:val="false"/>
          <w:color w:val="000000"/>
          <w:sz w:val="28"/>
        </w:rPr>
        <w:t>
      методом дифференцированных платежей, при котором погашение задолженности по банковскому 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p>
    <w:bookmarkEnd w:id="79"/>
    <w:bookmarkStart w:name="z392" w:id="80"/>
    <w:p>
      <w:pPr>
        <w:spacing w:after="0"/>
        <w:ind w:left="0"/>
        <w:jc w:val="both"/>
      </w:pPr>
      <w:r>
        <w:rPr>
          <w:rFonts w:ascii="Times New Roman"/>
          <w:b w:val="false"/>
          <w:i w:val="false"/>
          <w:color w:val="000000"/>
          <w:sz w:val="28"/>
        </w:rPr>
        <w:t>
      методом аннуитетных платежей, 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bookmarkEnd w:id="80"/>
    <w:bookmarkStart w:name="z393" w:id="81"/>
    <w:p>
      <w:pPr>
        <w:spacing w:after="0"/>
        <w:ind w:left="0"/>
        <w:jc w:val="both"/>
      </w:pPr>
      <w:r>
        <w:rPr>
          <w:rFonts w:ascii="Times New Roman"/>
          <w:b w:val="false"/>
          <w:i w:val="false"/>
          <w:color w:val="000000"/>
          <w:sz w:val="28"/>
        </w:rPr>
        <w:t>
      Банк предлагает заемщику дополнительные методы погашения займа, рассчитанные в соответствии с внутренними правилами, в случае наличия такого условия во внутренних правилах банка.</w:t>
      </w:r>
    </w:p>
    <w:bookmarkEnd w:id="81"/>
    <w:bookmarkStart w:name="z394" w:id="82"/>
    <w:p>
      <w:pPr>
        <w:spacing w:after="0"/>
        <w:ind w:left="0"/>
        <w:jc w:val="both"/>
      </w:pPr>
      <w:r>
        <w:rPr>
          <w:rFonts w:ascii="Times New Roman"/>
          <w:b w:val="false"/>
          <w:i w:val="false"/>
          <w:color w:val="000000"/>
          <w:sz w:val="28"/>
        </w:rPr>
        <w:t>
      Порядок, предусмотренный частями первой и второй настоящего пункта, не распространяются на договор, срок займа по условиям которого составляет не более одного месяца, либо договор, по условиям которого выдан кредит овердрафт, а также на соглашение о предоставлении (открытии) кредитной линии.</w:t>
      </w:r>
    </w:p>
    <w:bookmarkEnd w:id="82"/>
    <w:bookmarkStart w:name="z395" w:id="83"/>
    <w:p>
      <w:pPr>
        <w:spacing w:after="0"/>
        <w:ind w:left="0"/>
        <w:jc w:val="both"/>
      </w:pPr>
      <w:r>
        <w:rPr>
          <w:rFonts w:ascii="Times New Roman"/>
          <w:b w:val="false"/>
          <w:i w:val="false"/>
          <w:color w:val="000000"/>
          <w:sz w:val="28"/>
        </w:rPr>
        <w:t>
      13. При заключении договора с физическим лицом, получающим заем, не связанный с осуществлением предпринимательской деятельности, банк предоставляет заемщику памятку для заемщика - физического лица по договору по форме согласно приложению 4 к постановлению.</w:t>
      </w:r>
    </w:p>
    <w:bookmarkEnd w:id="83"/>
    <w:bookmarkStart w:name="z396" w:id="84"/>
    <w:p>
      <w:pPr>
        <w:spacing w:after="0"/>
        <w:ind w:left="0"/>
        <w:jc w:val="both"/>
      </w:pPr>
      <w:r>
        <w:rPr>
          <w:rFonts w:ascii="Times New Roman"/>
          <w:b w:val="false"/>
          <w:i w:val="false"/>
          <w:color w:val="000000"/>
          <w:sz w:val="28"/>
        </w:rPr>
        <w:t>
      Порядок, предусмотренный частью первой настоящего пункта, не распространяется на договор, срок займа по условиям которого составляет не более одного месяца, либо договор, по условиям которого выдан кредит овердрафт, а также на соглашение о предоставлении (открытии) кредитной линии.</w:t>
      </w:r>
    </w:p>
    <w:bookmarkEnd w:id="84"/>
    <w:bookmarkStart w:name="z397" w:id="85"/>
    <w:p>
      <w:pPr>
        <w:spacing w:after="0"/>
        <w:ind w:left="0"/>
        <w:jc w:val="both"/>
      </w:pPr>
      <w:r>
        <w:rPr>
          <w:rFonts w:ascii="Times New Roman"/>
          <w:b w:val="false"/>
          <w:i w:val="false"/>
          <w:color w:val="000000"/>
          <w:sz w:val="28"/>
        </w:rPr>
        <w:t>
      14. Договор заключается с учетом требований гражданского законодательства Республики Казахстан.</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2019 года № 248</w:t>
            </w:r>
          </w:p>
        </w:tc>
      </w:tr>
    </w:tbl>
    <w:bookmarkStart w:name="z227" w:id="86"/>
    <w:p>
      <w:pPr>
        <w:spacing w:after="0"/>
        <w:ind w:left="0"/>
        <w:jc w:val="left"/>
      </w:pPr>
      <w:r>
        <w:rPr>
          <w:rFonts w:ascii="Times New Roman"/>
          <w:b/>
          <w:i w:val="false"/>
          <w:color w:val="000000"/>
        </w:rPr>
        <w:t xml:space="preserve"> Требования к содержанию, оформлению, обязательным условиям договора банковского займа</w:t>
      </w:r>
    </w:p>
    <w:bookmarkEnd w:id="86"/>
    <w:p>
      <w:pPr>
        <w:spacing w:after="0"/>
        <w:ind w:left="0"/>
        <w:jc w:val="both"/>
      </w:pPr>
      <w:r>
        <w:rPr>
          <w:rFonts w:ascii="Times New Roman"/>
          <w:b w:val="false"/>
          <w:i w:val="false"/>
          <w:color w:val="ff0000"/>
          <w:sz w:val="28"/>
        </w:rPr>
        <w:t xml:space="preserve">
      Сноска. Постановление дополнено приложением 2 в соответствии с постановлением Правления Агентства РК по регулированию и развитию финансового рынка от 30.07.2021 </w:t>
      </w:r>
      <w:r>
        <w:rPr>
          <w:rFonts w:ascii="Times New Roman"/>
          <w:b w:val="false"/>
          <w:i w:val="false"/>
          <w:color w:val="ff0000"/>
          <w:sz w:val="28"/>
        </w:rPr>
        <w:t>№ 86</w:t>
      </w:r>
      <w:r>
        <w:rPr>
          <w:rFonts w:ascii="Times New Roman"/>
          <w:b w:val="false"/>
          <w:i w:val="false"/>
          <w:color w:val="ff0000"/>
          <w:sz w:val="28"/>
        </w:rPr>
        <w:t xml:space="preserve"> (вводится в действие с 01.10.2021).</w:t>
      </w:r>
    </w:p>
    <w:p>
      <w:pPr>
        <w:spacing w:after="0"/>
        <w:ind w:left="0"/>
        <w:jc w:val="both"/>
      </w:pPr>
      <w:r>
        <w:rPr>
          <w:rFonts w:ascii="Times New Roman"/>
          <w:b w:val="false"/>
          <w:i w:val="false"/>
          <w:color w:val="000000"/>
          <w:sz w:val="28"/>
        </w:rPr>
        <w:t xml:space="preserve">
      1. Настоящие Требования к содержанию, оформлению, обязательным условиям договора банковского займа (далее – Требования)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 Закона Республики Казахстан "О банках и банковской деятельности в Республике Казахстан" и определяют требования к содержанию, оформлению, обязательным условиям договора банковского займа (далее – договор), заключаемого банками второго уровня (далее - банк).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398" w:id="87"/>
    <w:p>
      <w:pPr>
        <w:spacing w:after="0"/>
        <w:ind w:left="0"/>
        <w:jc w:val="both"/>
      </w:pPr>
      <w:r>
        <w:rPr>
          <w:rFonts w:ascii="Times New Roman"/>
          <w:b w:val="false"/>
          <w:i w:val="false"/>
          <w:color w:val="000000"/>
          <w:sz w:val="28"/>
        </w:rPr>
        <w:t>
      1-1. Для целей Требований используются следующие понятия:</w:t>
      </w:r>
    </w:p>
    <w:bookmarkEnd w:id="87"/>
    <w:bookmarkStart w:name="z399" w:id="88"/>
    <w:p>
      <w:pPr>
        <w:spacing w:after="0"/>
        <w:ind w:left="0"/>
        <w:jc w:val="both"/>
      </w:pPr>
      <w:r>
        <w:rPr>
          <w:rFonts w:ascii="Times New Roman"/>
          <w:b w:val="false"/>
          <w:i w:val="false"/>
          <w:color w:val="000000"/>
          <w:sz w:val="28"/>
        </w:rPr>
        <w:t>
      1) кредитная линия - обязательство банка кредитовать заемщика на условиях, позволяющих заемщику самому определять время получения банковского займа, но в пределах суммы и времени, определенных правилами о внутренней кредитной политике банка для такой формы кредитования и соглашением о предоставлении (открытии) кредитной линии;</w:t>
      </w:r>
    </w:p>
    <w:bookmarkEnd w:id="88"/>
    <w:bookmarkStart w:name="z400" w:id="89"/>
    <w:p>
      <w:pPr>
        <w:spacing w:after="0"/>
        <w:ind w:left="0"/>
        <w:jc w:val="both"/>
      </w:pPr>
      <w:r>
        <w:rPr>
          <w:rFonts w:ascii="Times New Roman"/>
          <w:b w:val="false"/>
          <w:i w:val="false"/>
          <w:color w:val="000000"/>
          <w:sz w:val="28"/>
        </w:rPr>
        <w:t>
      2) соглашение о предоставлении (открытии) кредитной линии - договор, заключенный на условиях, позволяющих заемщику самому определять в договоре (договорах) или заявлении (заявлениях), являющемся (являющихся) неотъемлемой (неотъемлемыми) частью (частями) соглашения о предоставлении (открытии) кредитной линии, или путем использования платежной карточки, сумму и время получения займа.</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1-1 в соответствии с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401" w:id="90"/>
    <w:p>
      <w:pPr>
        <w:spacing w:after="0"/>
        <w:ind w:left="0"/>
        <w:jc w:val="both"/>
      </w:pPr>
      <w:r>
        <w:rPr>
          <w:rFonts w:ascii="Times New Roman"/>
          <w:b w:val="false"/>
          <w:i w:val="false"/>
          <w:color w:val="000000"/>
          <w:sz w:val="28"/>
        </w:rPr>
        <w:t>
      1-2. Договор содержит условия, установленные законодательством Республики Казахстан для договоров соответствующего вида, условия, определенные по соглашению сторон, а также обязательные условия согласно следующему перечню:</w:t>
      </w:r>
    </w:p>
    <w:bookmarkEnd w:id="90"/>
    <w:bookmarkStart w:name="z402" w:id="91"/>
    <w:p>
      <w:pPr>
        <w:spacing w:after="0"/>
        <w:ind w:left="0"/>
        <w:jc w:val="both"/>
      </w:pPr>
      <w:r>
        <w:rPr>
          <w:rFonts w:ascii="Times New Roman"/>
          <w:b w:val="false"/>
          <w:i w:val="false"/>
          <w:color w:val="000000"/>
          <w:sz w:val="28"/>
        </w:rPr>
        <w:t>
      1) общие условия договора;</w:t>
      </w:r>
    </w:p>
    <w:bookmarkEnd w:id="91"/>
    <w:bookmarkStart w:name="z403" w:id="92"/>
    <w:p>
      <w:pPr>
        <w:spacing w:after="0"/>
        <w:ind w:left="0"/>
        <w:jc w:val="both"/>
      </w:pPr>
      <w:r>
        <w:rPr>
          <w:rFonts w:ascii="Times New Roman"/>
          <w:b w:val="false"/>
          <w:i w:val="false"/>
          <w:color w:val="000000"/>
          <w:sz w:val="28"/>
        </w:rPr>
        <w:t>
      2) права заемщика;</w:t>
      </w:r>
    </w:p>
    <w:bookmarkEnd w:id="92"/>
    <w:bookmarkStart w:name="z404" w:id="93"/>
    <w:p>
      <w:pPr>
        <w:spacing w:after="0"/>
        <w:ind w:left="0"/>
        <w:jc w:val="both"/>
      </w:pPr>
      <w:r>
        <w:rPr>
          <w:rFonts w:ascii="Times New Roman"/>
          <w:b w:val="false"/>
          <w:i w:val="false"/>
          <w:color w:val="000000"/>
          <w:sz w:val="28"/>
        </w:rPr>
        <w:t>
      3) права банка;</w:t>
      </w:r>
    </w:p>
    <w:bookmarkEnd w:id="93"/>
    <w:bookmarkStart w:name="z405" w:id="94"/>
    <w:p>
      <w:pPr>
        <w:spacing w:after="0"/>
        <w:ind w:left="0"/>
        <w:jc w:val="both"/>
      </w:pPr>
      <w:r>
        <w:rPr>
          <w:rFonts w:ascii="Times New Roman"/>
          <w:b w:val="false"/>
          <w:i w:val="false"/>
          <w:color w:val="000000"/>
          <w:sz w:val="28"/>
        </w:rPr>
        <w:t>
      4) обязанности банка;</w:t>
      </w:r>
    </w:p>
    <w:bookmarkEnd w:id="94"/>
    <w:bookmarkStart w:name="z406" w:id="95"/>
    <w:p>
      <w:pPr>
        <w:spacing w:after="0"/>
        <w:ind w:left="0"/>
        <w:jc w:val="both"/>
      </w:pPr>
      <w:r>
        <w:rPr>
          <w:rFonts w:ascii="Times New Roman"/>
          <w:b w:val="false"/>
          <w:i w:val="false"/>
          <w:color w:val="000000"/>
          <w:sz w:val="28"/>
        </w:rPr>
        <w:t>
      5) ограничения для банка;</w:t>
      </w:r>
    </w:p>
    <w:bookmarkEnd w:id="95"/>
    <w:bookmarkStart w:name="z407" w:id="96"/>
    <w:p>
      <w:pPr>
        <w:spacing w:after="0"/>
        <w:ind w:left="0"/>
        <w:jc w:val="both"/>
      </w:pPr>
      <w:r>
        <w:rPr>
          <w:rFonts w:ascii="Times New Roman"/>
          <w:b w:val="false"/>
          <w:i w:val="false"/>
          <w:color w:val="000000"/>
          <w:sz w:val="28"/>
        </w:rPr>
        <w:t>
      6) ответственность сторон за нарушение обязательств;</w:t>
      </w:r>
    </w:p>
    <w:bookmarkEnd w:id="96"/>
    <w:bookmarkStart w:name="z408" w:id="97"/>
    <w:p>
      <w:pPr>
        <w:spacing w:after="0"/>
        <w:ind w:left="0"/>
        <w:jc w:val="both"/>
      </w:pPr>
      <w:r>
        <w:rPr>
          <w:rFonts w:ascii="Times New Roman"/>
          <w:b w:val="false"/>
          <w:i w:val="false"/>
          <w:color w:val="000000"/>
          <w:sz w:val="28"/>
        </w:rPr>
        <w:t>
      7) порядок внесения изменений в условия договора;</w:t>
      </w:r>
    </w:p>
    <w:bookmarkEnd w:id="97"/>
    <w:bookmarkStart w:name="z409" w:id="98"/>
    <w:p>
      <w:pPr>
        <w:spacing w:after="0"/>
        <w:ind w:left="0"/>
        <w:jc w:val="both"/>
      </w:pPr>
      <w:r>
        <w:rPr>
          <w:rFonts w:ascii="Times New Roman"/>
          <w:b w:val="false"/>
          <w:i w:val="false"/>
          <w:color w:val="000000"/>
          <w:sz w:val="28"/>
        </w:rPr>
        <w:t>
      8) условие, предусматривающее, что при уступке банком права (требования) по договору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распространяются на правоотношения заемщика с третьим лицом, которому уступлено право (требование).</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1-2 в соответствии с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237" w:id="99"/>
    <w:p>
      <w:pPr>
        <w:spacing w:after="0"/>
        <w:ind w:left="0"/>
        <w:jc w:val="both"/>
      </w:pPr>
      <w:r>
        <w:rPr>
          <w:rFonts w:ascii="Times New Roman"/>
          <w:b w:val="false"/>
          <w:i w:val="false"/>
          <w:color w:val="000000"/>
          <w:sz w:val="28"/>
        </w:rPr>
        <w:t>
      2. Общие условия договора содержат:</w:t>
      </w:r>
    </w:p>
    <w:bookmarkEnd w:id="99"/>
    <w:bookmarkStart w:name="z238" w:id="100"/>
    <w:p>
      <w:pPr>
        <w:spacing w:after="0"/>
        <w:ind w:left="0"/>
        <w:jc w:val="both"/>
      </w:pPr>
      <w:r>
        <w:rPr>
          <w:rFonts w:ascii="Times New Roman"/>
          <w:b w:val="false"/>
          <w:i w:val="false"/>
          <w:color w:val="000000"/>
          <w:sz w:val="28"/>
        </w:rPr>
        <w:t>
      1) дату заключения договора;</w:t>
      </w:r>
    </w:p>
    <w:bookmarkEnd w:id="100"/>
    <w:bookmarkStart w:name="z239" w:id="101"/>
    <w:p>
      <w:pPr>
        <w:spacing w:after="0"/>
        <w:ind w:left="0"/>
        <w:jc w:val="both"/>
      </w:pPr>
      <w:r>
        <w:rPr>
          <w:rFonts w:ascii="Times New Roman"/>
          <w:b w:val="false"/>
          <w:i w:val="false"/>
          <w:color w:val="000000"/>
          <w:sz w:val="28"/>
        </w:rPr>
        <w:t>
      2) цель банковского займа (далее – заем), соответствующую бизнес-плану или технико-экономическому обоснованию займа и (или) заявлению, представленным заемщиком.</w:t>
      </w:r>
    </w:p>
    <w:bookmarkEnd w:id="101"/>
    <w:bookmarkStart w:name="z240" w:id="102"/>
    <w:p>
      <w:pPr>
        <w:spacing w:after="0"/>
        <w:ind w:left="0"/>
        <w:jc w:val="both"/>
      </w:pPr>
      <w:r>
        <w:rPr>
          <w:rFonts w:ascii="Times New Roman"/>
          <w:b w:val="false"/>
          <w:i w:val="false"/>
          <w:color w:val="000000"/>
          <w:sz w:val="28"/>
        </w:rPr>
        <w:t>
      Цель займа не указывается в договоре, срок займа по условиям которого составляет не более одного месяца, договоре, по условиям которого выдан кредит овердрафт, а также в соглашении о предоставлении (открытии) кредитной линии.</w:t>
      </w:r>
    </w:p>
    <w:bookmarkEnd w:id="102"/>
    <w:bookmarkStart w:name="z241" w:id="103"/>
    <w:p>
      <w:pPr>
        <w:spacing w:after="0"/>
        <w:ind w:left="0"/>
        <w:jc w:val="both"/>
      </w:pPr>
      <w:r>
        <w:rPr>
          <w:rFonts w:ascii="Times New Roman"/>
          <w:b w:val="false"/>
          <w:i w:val="false"/>
          <w:color w:val="000000"/>
          <w:sz w:val="28"/>
        </w:rPr>
        <w:t>
      3) сумму и валюту займа;</w:t>
      </w:r>
    </w:p>
    <w:bookmarkEnd w:id="103"/>
    <w:bookmarkStart w:name="z242" w:id="104"/>
    <w:p>
      <w:pPr>
        <w:spacing w:after="0"/>
        <w:ind w:left="0"/>
        <w:jc w:val="both"/>
      </w:pPr>
      <w:r>
        <w:rPr>
          <w:rFonts w:ascii="Times New Roman"/>
          <w:b w:val="false"/>
          <w:i w:val="false"/>
          <w:color w:val="000000"/>
          <w:sz w:val="28"/>
        </w:rPr>
        <w:t>
      4) срок займа;</w:t>
      </w:r>
    </w:p>
    <w:bookmarkEnd w:id="104"/>
    <w:bookmarkStart w:name="z243" w:id="105"/>
    <w:p>
      <w:pPr>
        <w:spacing w:after="0"/>
        <w:ind w:left="0"/>
        <w:jc w:val="both"/>
      </w:pPr>
      <w:r>
        <w:rPr>
          <w:rFonts w:ascii="Times New Roman"/>
          <w:b w:val="false"/>
          <w:i w:val="false"/>
          <w:color w:val="000000"/>
          <w:sz w:val="28"/>
        </w:rPr>
        <w:t xml:space="preserve">
      5) вид ставки вознаграждения (фиксированная или плавающая), размер ставки вознаграждения (в годовых процентах либо в фиксированной сумме), размер ставки вознаграждения в достоверном годовом эффективном сопоставимом исчислении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марта 2012 года № 137 "Об утверждении Правил исчисления ставок вознаграждения в достоверном, годовом, эффективном, сопоставимом исчислении (реальной стоимости) по займам и вкладам" (зарегистрировано в Реестре государственной регистрации нормативных правовых актов под № 7663), на дату заключения договора.</w:t>
      </w:r>
    </w:p>
    <w:bookmarkEnd w:id="105"/>
    <w:bookmarkStart w:name="z244" w:id="106"/>
    <w:p>
      <w:pPr>
        <w:spacing w:after="0"/>
        <w:ind w:left="0"/>
        <w:jc w:val="both"/>
      </w:pPr>
      <w:r>
        <w:rPr>
          <w:rFonts w:ascii="Times New Roman"/>
          <w:b w:val="false"/>
          <w:i w:val="false"/>
          <w:color w:val="000000"/>
          <w:sz w:val="28"/>
        </w:rPr>
        <w:t>
      Указание размера ставки вознаграждения в фиксированной сумме допускается в договоре, срок займа по условиям которого составляет не более одного месяца, в договоре, по условиям которого выдан кредит овердрафт, а также в соглашении о предоставлении (открытии) кредитной линии;</w:t>
      </w:r>
    </w:p>
    <w:bookmarkEnd w:id="106"/>
    <w:bookmarkStart w:name="z245" w:id="107"/>
    <w:p>
      <w:pPr>
        <w:spacing w:after="0"/>
        <w:ind w:left="0"/>
        <w:jc w:val="both"/>
      </w:pPr>
      <w:r>
        <w:rPr>
          <w:rFonts w:ascii="Times New Roman"/>
          <w:b w:val="false"/>
          <w:i w:val="false"/>
          <w:color w:val="000000"/>
          <w:sz w:val="28"/>
        </w:rPr>
        <w:t>
      6) порядок расчета плавающей ставки вознаграждения, если договором предусмотрена плавающая ставка вознаграждения;</w:t>
      </w:r>
    </w:p>
    <w:bookmarkEnd w:id="107"/>
    <w:bookmarkStart w:name="z246" w:id="108"/>
    <w:p>
      <w:pPr>
        <w:spacing w:after="0"/>
        <w:ind w:left="0"/>
        <w:jc w:val="both"/>
      </w:pPr>
      <w:r>
        <w:rPr>
          <w:rFonts w:ascii="Times New Roman"/>
          <w:b w:val="false"/>
          <w:i w:val="false"/>
          <w:color w:val="000000"/>
          <w:sz w:val="28"/>
        </w:rPr>
        <w:t>
      7) способ погашения (наличными, в безналичном порядке);</w:t>
      </w:r>
    </w:p>
    <w:bookmarkEnd w:id="108"/>
    <w:bookmarkStart w:name="z247" w:id="109"/>
    <w:p>
      <w:pPr>
        <w:spacing w:after="0"/>
        <w:ind w:left="0"/>
        <w:jc w:val="both"/>
      </w:pPr>
      <w:r>
        <w:rPr>
          <w:rFonts w:ascii="Times New Roman"/>
          <w:b w:val="false"/>
          <w:i w:val="false"/>
          <w:color w:val="000000"/>
          <w:sz w:val="28"/>
        </w:rPr>
        <w:t>
      8) метод погашения займа: аннуитетный (с погашением равными платежами), дифференцированный (с погашением основного долга равными долями) либо другой метод в соответствии с внутренними правилами банка;</w:t>
      </w:r>
    </w:p>
    <w:bookmarkEnd w:id="109"/>
    <w:bookmarkStart w:name="z248" w:id="110"/>
    <w:p>
      <w:pPr>
        <w:spacing w:after="0"/>
        <w:ind w:left="0"/>
        <w:jc w:val="both"/>
      </w:pPr>
      <w:r>
        <w:rPr>
          <w:rFonts w:ascii="Times New Roman"/>
          <w:b w:val="false"/>
          <w:i w:val="false"/>
          <w:color w:val="000000"/>
          <w:sz w:val="28"/>
        </w:rPr>
        <w:t>
      9) очередность погашения задолженности по займу;</w:t>
      </w:r>
    </w:p>
    <w:bookmarkEnd w:id="110"/>
    <w:bookmarkStart w:name="z249" w:id="111"/>
    <w:p>
      <w:pPr>
        <w:spacing w:after="0"/>
        <w:ind w:left="0"/>
        <w:jc w:val="both"/>
      </w:pPr>
      <w:r>
        <w:rPr>
          <w:rFonts w:ascii="Times New Roman"/>
          <w:b w:val="false"/>
          <w:i w:val="false"/>
          <w:color w:val="000000"/>
          <w:sz w:val="28"/>
        </w:rPr>
        <w:t>
      10) порядок исчисления и размер неустойки (штрафа, пени) за несвоевременное погашение основного долга и уплату вознаграждения. При выдаче займа физическому лицу указывается предельный размер неустойки (штрафа, пени), а также порядок ее исчисления, предусмотренный пунктом 2 статьи 35 Закона Республики Казахстан "О банках и банковской деятельности в Республике Казахстан" (далее – Закон о банках);</w:t>
      </w:r>
    </w:p>
    <w:bookmarkEnd w:id="111"/>
    <w:bookmarkStart w:name="z250" w:id="112"/>
    <w:p>
      <w:pPr>
        <w:spacing w:after="0"/>
        <w:ind w:left="0"/>
        <w:jc w:val="both"/>
      </w:pPr>
      <w:r>
        <w:rPr>
          <w:rFonts w:ascii="Times New Roman"/>
          <w:b w:val="false"/>
          <w:i w:val="false"/>
          <w:color w:val="000000"/>
          <w:sz w:val="28"/>
        </w:rPr>
        <w:t>
      11) полный перечень комиссий и иных платежей, а также их размеры, подлежащие взиманию в связи с выдачей и обслуживанием займа, за исключением случаев, когда условиями кредитования не предусмотрено взимание комиссий и иных платежей;</w:t>
      </w:r>
    </w:p>
    <w:bookmarkEnd w:id="112"/>
    <w:bookmarkStart w:name="z251" w:id="113"/>
    <w:p>
      <w:pPr>
        <w:spacing w:after="0"/>
        <w:ind w:left="0"/>
        <w:jc w:val="both"/>
      </w:pPr>
      <w:r>
        <w:rPr>
          <w:rFonts w:ascii="Times New Roman"/>
          <w:b w:val="false"/>
          <w:i w:val="false"/>
          <w:color w:val="000000"/>
          <w:sz w:val="28"/>
        </w:rPr>
        <w:t>
      12) порядок (через кассу, на банковский счет через удаленный терминал и другие по согласованию сторон), периодичность погашения займа и вознаграждения;</w:t>
      </w:r>
    </w:p>
    <w:bookmarkEnd w:id="113"/>
    <w:bookmarkStart w:name="z252" w:id="114"/>
    <w:p>
      <w:pPr>
        <w:spacing w:after="0"/>
        <w:ind w:left="0"/>
        <w:jc w:val="both"/>
      </w:pPr>
      <w:r>
        <w:rPr>
          <w:rFonts w:ascii="Times New Roman"/>
          <w:b w:val="false"/>
          <w:i w:val="false"/>
          <w:color w:val="000000"/>
          <w:sz w:val="28"/>
        </w:rPr>
        <w:t>
      13) обеспечение (вид: залог, неустойка, гарантия, поручительство и другими способами, предусмотренными договором), за исключением займа, предоставляемого без обеспечения;</w:t>
      </w:r>
    </w:p>
    <w:bookmarkEnd w:id="114"/>
    <w:bookmarkStart w:name="z253" w:id="115"/>
    <w:p>
      <w:pPr>
        <w:spacing w:after="0"/>
        <w:ind w:left="0"/>
        <w:jc w:val="both"/>
      </w:pPr>
      <w:r>
        <w:rPr>
          <w:rFonts w:ascii="Times New Roman"/>
          <w:b w:val="false"/>
          <w:i w:val="false"/>
          <w:color w:val="000000"/>
          <w:sz w:val="28"/>
        </w:rPr>
        <w:t>
      14) меры, принимаемые банком при неисполнении либо ненадлежащем исполнении заемщиком обязательств по договору;</w:t>
      </w:r>
    </w:p>
    <w:bookmarkEnd w:id="115"/>
    <w:bookmarkStart w:name="z254" w:id="116"/>
    <w:p>
      <w:pPr>
        <w:spacing w:after="0"/>
        <w:ind w:left="0"/>
        <w:jc w:val="both"/>
      </w:pPr>
      <w:r>
        <w:rPr>
          <w:rFonts w:ascii="Times New Roman"/>
          <w:b w:val="false"/>
          <w:i w:val="false"/>
          <w:color w:val="000000"/>
          <w:sz w:val="28"/>
        </w:rPr>
        <w:t>
      15) срок действия договора;</w:t>
      </w:r>
    </w:p>
    <w:bookmarkEnd w:id="116"/>
    <w:bookmarkStart w:name="z255" w:id="117"/>
    <w:p>
      <w:pPr>
        <w:spacing w:after="0"/>
        <w:ind w:left="0"/>
        <w:jc w:val="both"/>
      </w:pPr>
      <w:r>
        <w:rPr>
          <w:rFonts w:ascii="Times New Roman"/>
          <w:b w:val="false"/>
          <w:i w:val="false"/>
          <w:color w:val="000000"/>
          <w:sz w:val="28"/>
        </w:rPr>
        <w:t>
      16) виды и сроки отчетности, представляемой заемщиком -юридическим лицом банку;</w:t>
      </w:r>
    </w:p>
    <w:bookmarkEnd w:id="117"/>
    <w:bookmarkStart w:name="z256" w:id="118"/>
    <w:p>
      <w:pPr>
        <w:spacing w:after="0"/>
        <w:ind w:left="0"/>
        <w:jc w:val="both"/>
      </w:pPr>
      <w:r>
        <w:rPr>
          <w:rFonts w:ascii="Times New Roman"/>
          <w:b w:val="false"/>
          <w:i w:val="false"/>
          <w:color w:val="000000"/>
          <w:sz w:val="28"/>
        </w:rPr>
        <w:t>
      17) указание о наличии согласия заемщика (созаемщика) на предоставление информации о нем в кредитные бюро и на предоставление кредитным бюро банку кредитного отчета о нем, а также информации, связанной с исполнением сторонами своих обязательств;</w:t>
      </w:r>
    </w:p>
    <w:bookmarkEnd w:id="118"/>
    <w:bookmarkStart w:name="z257" w:id="119"/>
    <w:p>
      <w:pPr>
        <w:spacing w:after="0"/>
        <w:ind w:left="0"/>
        <w:jc w:val="both"/>
      </w:pPr>
      <w:r>
        <w:rPr>
          <w:rFonts w:ascii="Times New Roman"/>
          <w:b w:val="false"/>
          <w:i w:val="false"/>
          <w:color w:val="000000"/>
          <w:sz w:val="28"/>
        </w:rPr>
        <w:t>
      18) информацию о почтовом и электронном адресе банка, а также данные о его официальном интернет-ресурсе.</w:t>
      </w:r>
    </w:p>
    <w:bookmarkEnd w:id="119"/>
    <w:bookmarkStart w:name="z258" w:id="120"/>
    <w:p>
      <w:pPr>
        <w:spacing w:after="0"/>
        <w:ind w:left="0"/>
        <w:jc w:val="both"/>
      </w:pPr>
      <w:r>
        <w:rPr>
          <w:rFonts w:ascii="Times New Roman"/>
          <w:b w:val="false"/>
          <w:i w:val="false"/>
          <w:color w:val="000000"/>
          <w:sz w:val="28"/>
        </w:rPr>
        <w:t>
      3. Права заемщика предусматривают возможность:</w:t>
      </w:r>
    </w:p>
    <w:bookmarkEnd w:id="120"/>
    <w:bookmarkStart w:name="z259" w:id="121"/>
    <w:p>
      <w:pPr>
        <w:spacing w:after="0"/>
        <w:ind w:left="0"/>
        <w:jc w:val="both"/>
      </w:pPr>
      <w:r>
        <w:rPr>
          <w:rFonts w:ascii="Times New Roman"/>
          <w:b w:val="false"/>
          <w:i w:val="false"/>
          <w:color w:val="000000"/>
          <w:sz w:val="28"/>
        </w:rPr>
        <w:t>
      1) физического лица, получившего заем, не связанный с осуществлением предпринимательской деятельности, на приобретение товаров, работ и услуг, в течение четырнадцати календарных дней с даты заключения договора возврата займа с оплатой вознаграждения, начисленного банком с даты предоставления займа, без уплаты неустойки и иных видов штрафных санкций за возврат займа;</w:t>
      </w:r>
    </w:p>
    <w:bookmarkEnd w:id="121"/>
    <w:bookmarkStart w:name="z260" w:id="122"/>
    <w:p>
      <w:pPr>
        <w:spacing w:after="0"/>
        <w:ind w:left="0"/>
        <w:jc w:val="both"/>
      </w:pPr>
      <w:r>
        <w:rPr>
          <w:rFonts w:ascii="Times New Roman"/>
          <w:b w:val="false"/>
          <w:i w:val="false"/>
          <w:color w:val="000000"/>
          <w:sz w:val="28"/>
        </w:rPr>
        <w:t>
      2) если дата погашения основного долга и (или) вознаграждения выпадает на выходной либо праздничный день, произвести оплату основного долга и (или) вознаграждения в следующий за ним рабочий день без уплаты неустойки и иных видов штрафных санкций;</w:t>
      </w:r>
    </w:p>
    <w:bookmarkEnd w:id="122"/>
    <w:bookmarkStart w:name="z261" w:id="123"/>
    <w:p>
      <w:pPr>
        <w:spacing w:after="0"/>
        <w:ind w:left="0"/>
        <w:jc w:val="both"/>
      </w:pPr>
      <w:r>
        <w:rPr>
          <w:rFonts w:ascii="Times New Roman"/>
          <w:b w:val="false"/>
          <w:i w:val="false"/>
          <w:color w:val="000000"/>
          <w:sz w:val="28"/>
        </w:rPr>
        <w:t>
      3) по заявлению получить в срок не более трех рабочих дней безвозмездно не чаще одного раза в месяц информацию в письменной форме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задолженности по договору;</w:t>
      </w:r>
    </w:p>
    <w:bookmarkEnd w:id="123"/>
    <w:bookmarkStart w:name="z262" w:id="124"/>
    <w:p>
      <w:pPr>
        <w:spacing w:after="0"/>
        <w:ind w:left="0"/>
        <w:jc w:val="both"/>
      </w:pPr>
      <w:r>
        <w:rPr>
          <w:rFonts w:ascii="Times New Roman"/>
          <w:b w:val="false"/>
          <w:i w:val="false"/>
          <w:color w:val="000000"/>
          <w:sz w:val="28"/>
        </w:rPr>
        <w:t>
      4) по заявлению о частичном или полном досрочном возврате банку предоставленных по договору денег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w:t>
      </w:r>
    </w:p>
    <w:bookmarkEnd w:id="124"/>
    <w:bookmarkStart w:name="z263" w:id="125"/>
    <w:p>
      <w:pPr>
        <w:spacing w:after="0"/>
        <w:ind w:left="0"/>
        <w:jc w:val="both"/>
      </w:pPr>
      <w:r>
        <w:rPr>
          <w:rFonts w:ascii="Times New Roman"/>
          <w:b w:val="false"/>
          <w:i w:val="false"/>
          <w:color w:val="000000"/>
          <w:sz w:val="28"/>
        </w:rPr>
        <w:t>
      5) частичного или полного досрочного погашения основного долга по истечении шести месяцев с даты получения займа, выданного на срок до одного года, по истечении одного года с даты получения займа, выданного на срок свыше одного года, без оплаты неустойки или иных видов штрафных санкций;</w:t>
      </w:r>
    </w:p>
    <w:bookmarkEnd w:id="125"/>
    <w:bookmarkStart w:name="z264" w:id="126"/>
    <w:p>
      <w:pPr>
        <w:spacing w:after="0"/>
        <w:ind w:left="0"/>
        <w:jc w:val="both"/>
      </w:pPr>
      <w:r>
        <w:rPr>
          <w:rFonts w:ascii="Times New Roman"/>
          <w:b w:val="false"/>
          <w:i w:val="false"/>
          <w:color w:val="000000"/>
          <w:sz w:val="28"/>
        </w:rPr>
        <w:t>
      6) в течение четырнадцати календарных дней с даты получения уведомления об изменении условий договора в сторону их улучшения для заемщика отказаться от предложенных банком улучшающих условий в порядке, предусмотренном договором;</w:t>
      </w:r>
    </w:p>
    <w:bookmarkEnd w:id="126"/>
    <w:bookmarkStart w:name="z265" w:id="127"/>
    <w:p>
      <w:pPr>
        <w:spacing w:after="0"/>
        <w:ind w:left="0"/>
        <w:jc w:val="both"/>
      </w:pPr>
      <w:r>
        <w:rPr>
          <w:rFonts w:ascii="Times New Roman"/>
          <w:b w:val="false"/>
          <w:i w:val="false"/>
          <w:color w:val="000000"/>
          <w:sz w:val="28"/>
        </w:rPr>
        <w:t>
      7) письменно обратиться в банк при возникновении спорных ситуаций по получаемым услугам;</w:t>
      </w:r>
    </w:p>
    <w:bookmarkEnd w:id="127"/>
    <w:bookmarkStart w:name="z266" w:id="128"/>
    <w:p>
      <w:pPr>
        <w:spacing w:after="0"/>
        <w:ind w:left="0"/>
        <w:jc w:val="both"/>
      </w:pPr>
      <w:r>
        <w:rPr>
          <w:rFonts w:ascii="Times New Roman"/>
          <w:b w:val="false"/>
          <w:i w:val="false"/>
          <w:color w:val="000000"/>
          <w:sz w:val="28"/>
        </w:rPr>
        <w:t>
      8) физического лица в течение тридцати календарных дней с даты наступления просрочки посетить банк, и (или) представить заявление в письменной форме либо способом, предусмотренным договором, содержащее сведения о причинах возникновения просрочки исполнения обязательства по договору, доходах и других подтвержденных обстоятельствах (фактах), которые обуславливают его заявление о внесении изменений в условия договора (далее – заявление), в том числе связанных с:</w:t>
      </w:r>
    </w:p>
    <w:bookmarkEnd w:id="128"/>
    <w:bookmarkStart w:name="z267" w:id="129"/>
    <w:p>
      <w:pPr>
        <w:spacing w:after="0"/>
        <w:ind w:left="0"/>
        <w:jc w:val="both"/>
      </w:pPr>
      <w:r>
        <w:rPr>
          <w:rFonts w:ascii="Times New Roman"/>
          <w:b w:val="false"/>
          <w:i w:val="false"/>
          <w:color w:val="000000"/>
          <w:sz w:val="28"/>
        </w:rPr>
        <w:t>
      изменением в сторону уменьшения ставки вознаграждения по договору;</w:t>
      </w:r>
    </w:p>
    <w:bookmarkEnd w:id="129"/>
    <w:bookmarkStart w:name="z268" w:id="130"/>
    <w:p>
      <w:pPr>
        <w:spacing w:after="0"/>
        <w:ind w:left="0"/>
        <w:jc w:val="both"/>
      </w:pPr>
      <w:r>
        <w:rPr>
          <w:rFonts w:ascii="Times New Roman"/>
          <w:b w:val="false"/>
          <w:i w:val="false"/>
          <w:color w:val="000000"/>
          <w:sz w:val="28"/>
        </w:rPr>
        <w:t>
      изменением валюты суммы остатка основного долга по банковскому займу, выданному в иностранной валюте, на национальную валюту;</w:t>
      </w:r>
    </w:p>
    <w:bookmarkEnd w:id="130"/>
    <w:bookmarkStart w:name="z269" w:id="131"/>
    <w:p>
      <w:pPr>
        <w:spacing w:after="0"/>
        <w:ind w:left="0"/>
        <w:jc w:val="both"/>
      </w:pPr>
      <w:r>
        <w:rPr>
          <w:rFonts w:ascii="Times New Roman"/>
          <w:b w:val="false"/>
          <w:i w:val="false"/>
          <w:color w:val="000000"/>
          <w:sz w:val="28"/>
        </w:rPr>
        <w:t>
      отсрочкой платежа по основному долгу и (или) вознаграждению;</w:t>
      </w:r>
    </w:p>
    <w:bookmarkEnd w:id="131"/>
    <w:bookmarkStart w:name="z270" w:id="132"/>
    <w:p>
      <w:pPr>
        <w:spacing w:after="0"/>
        <w:ind w:left="0"/>
        <w:jc w:val="both"/>
      </w:pPr>
      <w:r>
        <w:rPr>
          <w:rFonts w:ascii="Times New Roman"/>
          <w:b w:val="false"/>
          <w:i w:val="false"/>
          <w:color w:val="000000"/>
          <w:sz w:val="28"/>
        </w:rPr>
        <w:t>
      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bookmarkEnd w:id="132"/>
    <w:bookmarkStart w:name="z271" w:id="133"/>
    <w:p>
      <w:pPr>
        <w:spacing w:after="0"/>
        <w:ind w:left="0"/>
        <w:jc w:val="both"/>
      </w:pPr>
      <w:r>
        <w:rPr>
          <w:rFonts w:ascii="Times New Roman"/>
          <w:b w:val="false"/>
          <w:i w:val="false"/>
          <w:color w:val="000000"/>
          <w:sz w:val="28"/>
        </w:rPr>
        <w:t>
      изменением срока банковского займа;</w:t>
      </w:r>
    </w:p>
    <w:bookmarkEnd w:id="133"/>
    <w:bookmarkStart w:name="z272" w:id="134"/>
    <w:p>
      <w:pPr>
        <w:spacing w:after="0"/>
        <w:ind w:left="0"/>
        <w:jc w:val="both"/>
      </w:pPr>
      <w:r>
        <w:rPr>
          <w:rFonts w:ascii="Times New Roman"/>
          <w:b w:val="false"/>
          <w:i w:val="false"/>
          <w:color w:val="000000"/>
          <w:sz w:val="28"/>
        </w:rPr>
        <w:t>
      прощением просроченного основного долга и (или) вознаграждения, отменой неустойки (штрафа, пени), комиссий и иных платежей, связанных с обслуживанием банковского займа;</w:t>
      </w:r>
    </w:p>
    <w:bookmarkEnd w:id="134"/>
    <w:bookmarkStart w:name="z273" w:id="135"/>
    <w:p>
      <w:pPr>
        <w:spacing w:after="0"/>
        <w:ind w:left="0"/>
        <w:jc w:val="both"/>
      </w:pPr>
      <w:r>
        <w:rPr>
          <w:rFonts w:ascii="Times New Roman"/>
          <w:b w:val="false"/>
          <w:i w:val="false"/>
          <w:color w:val="000000"/>
          <w:sz w:val="28"/>
        </w:rPr>
        <w:t>
      самостоятельной реализацией залогодателем недвижимого имущества, являющегося предметом ипотеки, в порядке, предусмотренном статьей 20-1 Закона Республики Казахстан "Об ипотеке недвижимого имущества";</w:t>
      </w:r>
    </w:p>
    <w:bookmarkEnd w:id="135"/>
    <w:bookmarkStart w:name="z274" w:id="136"/>
    <w:p>
      <w:pPr>
        <w:spacing w:after="0"/>
        <w:ind w:left="0"/>
        <w:jc w:val="both"/>
      </w:pPr>
      <w:r>
        <w:rPr>
          <w:rFonts w:ascii="Times New Roman"/>
          <w:b w:val="false"/>
          <w:i w:val="false"/>
          <w:color w:val="000000"/>
          <w:sz w:val="28"/>
        </w:rPr>
        <w:t>
      представлением отступного взамен исполнения обязательства по договору путем передачи банку залогового имущества;</w:t>
      </w:r>
    </w:p>
    <w:bookmarkEnd w:id="136"/>
    <w:bookmarkStart w:name="z275" w:id="137"/>
    <w:p>
      <w:pPr>
        <w:spacing w:after="0"/>
        <w:ind w:left="0"/>
        <w:jc w:val="both"/>
      </w:pPr>
      <w:r>
        <w:rPr>
          <w:rFonts w:ascii="Times New Roman"/>
          <w:b w:val="false"/>
          <w:i w:val="false"/>
          <w:color w:val="000000"/>
          <w:sz w:val="28"/>
        </w:rPr>
        <w:t>
      реализацией недвижимого имущества, являющегося предметом ипотеки, с передачей обязательства по договору на покупателя.</w:t>
      </w:r>
    </w:p>
    <w:bookmarkEnd w:id="137"/>
    <w:bookmarkStart w:name="z276" w:id="138"/>
    <w:p>
      <w:pPr>
        <w:spacing w:after="0"/>
        <w:ind w:left="0"/>
        <w:jc w:val="both"/>
      </w:pPr>
      <w:r>
        <w:rPr>
          <w:rFonts w:ascii="Times New Roman"/>
          <w:b w:val="false"/>
          <w:i w:val="false"/>
          <w:color w:val="000000"/>
          <w:sz w:val="28"/>
        </w:rPr>
        <w:t xml:space="preserve">
      Договор, заключенный с физическим лицом, содержит право заемщика письменно обратиться к банковскому омбудсману в соответствии с </w:t>
      </w:r>
      <w:r>
        <w:rPr>
          <w:rFonts w:ascii="Times New Roman"/>
          <w:b w:val="false"/>
          <w:i w:val="false"/>
          <w:color w:val="000000"/>
          <w:sz w:val="28"/>
        </w:rPr>
        <w:t>Законом о банках</w:t>
      </w:r>
      <w:r>
        <w:rPr>
          <w:rFonts w:ascii="Times New Roman"/>
          <w:b w:val="false"/>
          <w:i w:val="false"/>
          <w:color w:val="000000"/>
          <w:sz w:val="28"/>
        </w:rPr>
        <w:t xml:space="preserve"> для урегулирования разногласий, возникших из заключенного договора.</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277" w:id="139"/>
    <w:p>
      <w:pPr>
        <w:spacing w:after="0"/>
        <w:ind w:left="0"/>
        <w:jc w:val="both"/>
      </w:pPr>
      <w:r>
        <w:rPr>
          <w:rFonts w:ascii="Times New Roman"/>
          <w:b w:val="false"/>
          <w:i w:val="false"/>
          <w:color w:val="000000"/>
          <w:sz w:val="28"/>
        </w:rPr>
        <w:t>
      4. Права банка предусматривают возможность:</w:t>
      </w:r>
    </w:p>
    <w:bookmarkEnd w:id="139"/>
    <w:bookmarkStart w:name="z278" w:id="140"/>
    <w:p>
      <w:pPr>
        <w:spacing w:after="0"/>
        <w:ind w:left="0"/>
        <w:jc w:val="both"/>
      </w:pPr>
      <w:r>
        <w:rPr>
          <w:rFonts w:ascii="Times New Roman"/>
          <w:b w:val="false"/>
          <w:i w:val="false"/>
          <w:color w:val="000000"/>
          <w:sz w:val="28"/>
        </w:rPr>
        <w:t xml:space="preserve">
      1) в одностороннем порядке изменения условий договора в сторону их улучшения для заемщика в случаях,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34 Закона о банках, а также установленных в договоре;</w:t>
      </w:r>
    </w:p>
    <w:bookmarkEnd w:id="140"/>
    <w:bookmarkStart w:name="z279" w:id="141"/>
    <w:p>
      <w:pPr>
        <w:spacing w:after="0"/>
        <w:ind w:left="0"/>
        <w:jc w:val="both"/>
      </w:pPr>
      <w:r>
        <w:rPr>
          <w:rFonts w:ascii="Times New Roman"/>
          <w:b w:val="false"/>
          <w:i w:val="false"/>
          <w:color w:val="000000"/>
          <w:sz w:val="28"/>
        </w:rPr>
        <w:t>
      2) требования досрочного возврата суммы займа и вознаграждения по нему при нарушении заемщиком срока, установленного для возврата очередной части займа и (или) выплаты вознаграждения, более чем на сорок календарных дней.</w:t>
      </w:r>
    </w:p>
    <w:bookmarkEnd w:id="141"/>
    <w:bookmarkStart w:name="z280" w:id="142"/>
    <w:p>
      <w:pPr>
        <w:spacing w:after="0"/>
        <w:ind w:left="0"/>
        <w:jc w:val="both"/>
      </w:pPr>
      <w:r>
        <w:rPr>
          <w:rFonts w:ascii="Times New Roman"/>
          <w:b w:val="false"/>
          <w:i w:val="false"/>
          <w:color w:val="000000"/>
          <w:sz w:val="28"/>
        </w:rPr>
        <w:t>
      5. Обязанности банка предусматривают требования:</w:t>
      </w:r>
    </w:p>
    <w:bookmarkEnd w:id="142"/>
    <w:bookmarkStart w:name="z281" w:id="143"/>
    <w:p>
      <w:pPr>
        <w:spacing w:after="0"/>
        <w:ind w:left="0"/>
        <w:jc w:val="both"/>
      </w:pPr>
      <w:r>
        <w:rPr>
          <w:rFonts w:ascii="Times New Roman"/>
          <w:b w:val="false"/>
          <w:i w:val="false"/>
          <w:color w:val="000000"/>
          <w:sz w:val="28"/>
        </w:rPr>
        <w:t>
      1) принять заем в течение четырнадцати календарных дней с даты заключения договора у заемщика - физического лица, получившего заем, не связанный с осуществлением предпринимательской деятельности, на приобретение товаров, работ и услуг с удержанием вознаграждения, начисленного с даты предоставления займа, без взимания неустойки или иных видов штрафных санкций за возврат;</w:t>
      </w:r>
    </w:p>
    <w:bookmarkEnd w:id="143"/>
    <w:bookmarkStart w:name="z282" w:id="144"/>
    <w:p>
      <w:pPr>
        <w:spacing w:after="0"/>
        <w:ind w:left="0"/>
        <w:jc w:val="both"/>
      </w:pPr>
      <w:r>
        <w:rPr>
          <w:rFonts w:ascii="Times New Roman"/>
          <w:b w:val="false"/>
          <w:i w:val="false"/>
          <w:color w:val="000000"/>
          <w:sz w:val="28"/>
        </w:rPr>
        <w:t>
      2) 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 и другие виды штрафных санкций, а также другие подлежащие уплате суммы) поступающих денег в счет погашения задолженности по договору;</w:t>
      </w:r>
    </w:p>
    <w:bookmarkEnd w:id="144"/>
    <w:bookmarkStart w:name="z283" w:id="145"/>
    <w:p>
      <w:pPr>
        <w:spacing w:after="0"/>
        <w:ind w:left="0"/>
        <w:jc w:val="both"/>
      </w:pPr>
      <w:r>
        <w:rPr>
          <w:rFonts w:ascii="Times New Roman"/>
          <w:b w:val="false"/>
          <w:i w:val="false"/>
          <w:color w:val="000000"/>
          <w:sz w:val="28"/>
        </w:rPr>
        <w:t>
      3) по заявлению заемщика о частичном или полном досрочном возврате банку предоставленных по договору денег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и другие виды штрафных санкций, а также другие подлежащие уплате суммы;</w:t>
      </w:r>
    </w:p>
    <w:bookmarkEnd w:id="145"/>
    <w:bookmarkStart w:name="z284" w:id="146"/>
    <w:p>
      <w:pPr>
        <w:spacing w:after="0"/>
        <w:ind w:left="0"/>
        <w:jc w:val="both"/>
      </w:pPr>
      <w:r>
        <w:rPr>
          <w:rFonts w:ascii="Times New Roman"/>
          <w:b w:val="false"/>
          <w:i w:val="false"/>
          <w:color w:val="000000"/>
          <w:sz w:val="28"/>
        </w:rPr>
        <w:t>
      4) уведомить заемщика об изменении условий договора в сторону их улучшения в порядке, предусмотренном договором;</w:t>
      </w:r>
    </w:p>
    <w:bookmarkEnd w:id="146"/>
    <w:bookmarkStart w:name="z285" w:id="147"/>
    <w:p>
      <w:pPr>
        <w:spacing w:after="0"/>
        <w:ind w:left="0"/>
        <w:jc w:val="both"/>
      </w:pPr>
      <w:r>
        <w:rPr>
          <w:rFonts w:ascii="Times New Roman"/>
          <w:b w:val="false"/>
          <w:i w:val="false"/>
          <w:color w:val="000000"/>
          <w:sz w:val="28"/>
        </w:rPr>
        <w:t>
      5) при наличии просрочки исполнения обязательства, но не позднее десяти календарных дней с даты ее наступления уведомить заемщика способом и в сроки, предусмотренные в договоре:</w:t>
      </w:r>
    </w:p>
    <w:bookmarkEnd w:id="147"/>
    <w:bookmarkStart w:name="z286" w:id="148"/>
    <w:p>
      <w:pPr>
        <w:spacing w:after="0"/>
        <w:ind w:left="0"/>
        <w:jc w:val="both"/>
      </w:pPr>
      <w:r>
        <w:rPr>
          <w:rFonts w:ascii="Times New Roman"/>
          <w:b w:val="false"/>
          <w:i w:val="false"/>
          <w:color w:val="000000"/>
          <w:sz w:val="28"/>
        </w:rPr>
        <w:t>
      о возникновении просрочки по исполнению обязательства по договору и необходимости внесения платежей по договору с указанием размера просроченной задолженности на дату, указанную в уведомлении;</w:t>
      </w:r>
    </w:p>
    <w:bookmarkEnd w:id="148"/>
    <w:bookmarkStart w:name="z287" w:id="149"/>
    <w:p>
      <w:pPr>
        <w:spacing w:after="0"/>
        <w:ind w:left="0"/>
        <w:jc w:val="both"/>
      </w:pPr>
      <w:r>
        <w:rPr>
          <w:rFonts w:ascii="Times New Roman"/>
          <w:b w:val="false"/>
          <w:i w:val="false"/>
          <w:color w:val="000000"/>
          <w:sz w:val="28"/>
        </w:rPr>
        <w:t>
      праве заемщика-физического лица по договору обратиться в банк;</w:t>
      </w:r>
    </w:p>
    <w:bookmarkEnd w:id="149"/>
    <w:bookmarkStart w:name="z288" w:id="150"/>
    <w:p>
      <w:pPr>
        <w:spacing w:after="0"/>
        <w:ind w:left="0"/>
        <w:jc w:val="both"/>
      </w:pPr>
      <w:r>
        <w:rPr>
          <w:rFonts w:ascii="Times New Roman"/>
          <w:b w:val="false"/>
          <w:i w:val="false"/>
          <w:color w:val="000000"/>
          <w:sz w:val="28"/>
        </w:rPr>
        <w:t>
      последствиях невыполнения заемщиком своих обязательств по договору.</w:t>
      </w:r>
    </w:p>
    <w:bookmarkEnd w:id="150"/>
    <w:bookmarkStart w:name="z289" w:id="151"/>
    <w:p>
      <w:pPr>
        <w:spacing w:after="0"/>
        <w:ind w:left="0"/>
        <w:jc w:val="both"/>
      </w:pPr>
      <w:r>
        <w:rPr>
          <w:rFonts w:ascii="Times New Roman"/>
          <w:b w:val="false"/>
          <w:i w:val="false"/>
          <w:color w:val="000000"/>
          <w:sz w:val="28"/>
        </w:rPr>
        <w:t>
      Договор содержит условие, что уведомление считается доставленным, если оно направлено заемщику одним из следующих способов, предусмотренных договором:</w:t>
      </w:r>
    </w:p>
    <w:bookmarkEnd w:id="151"/>
    <w:bookmarkStart w:name="z290" w:id="152"/>
    <w:p>
      <w:pPr>
        <w:spacing w:after="0"/>
        <w:ind w:left="0"/>
        <w:jc w:val="both"/>
      </w:pPr>
      <w:r>
        <w:rPr>
          <w:rFonts w:ascii="Times New Roman"/>
          <w:b w:val="false"/>
          <w:i w:val="false"/>
          <w:color w:val="000000"/>
          <w:sz w:val="28"/>
        </w:rPr>
        <w:t>
      на адрес электронной почты, указанный в договоре;</w:t>
      </w:r>
    </w:p>
    <w:bookmarkEnd w:id="152"/>
    <w:bookmarkStart w:name="z291" w:id="153"/>
    <w:p>
      <w:pPr>
        <w:spacing w:after="0"/>
        <w:ind w:left="0"/>
        <w:jc w:val="both"/>
      </w:pPr>
      <w:r>
        <w:rPr>
          <w:rFonts w:ascii="Times New Roman"/>
          <w:b w:val="false"/>
          <w:i w:val="false"/>
          <w:color w:val="000000"/>
          <w:sz w:val="28"/>
        </w:rPr>
        <w:t>
      по месту жительства, указанному в договоре,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bookmarkEnd w:id="153"/>
    <w:bookmarkStart w:name="z292" w:id="154"/>
    <w:p>
      <w:pPr>
        <w:spacing w:after="0"/>
        <w:ind w:left="0"/>
        <w:jc w:val="both"/>
      </w:pPr>
      <w:r>
        <w:rPr>
          <w:rFonts w:ascii="Times New Roman"/>
          <w:b w:val="false"/>
          <w:i w:val="false"/>
          <w:color w:val="000000"/>
          <w:sz w:val="28"/>
        </w:rPr>
        <w:t>
      с использованием иных средств связи, обеспечивающих фиксирование получение уведомления заемщиком.</w:t>
      </w:r>
    </w:p>
    <w:bookmarkEnd w:id="154"/>
    <w:bookmarkStart w:name="z293" w:id="155"/>
    <w:p>
      <w:pPr>
        <w:spacing w:after="0"/>
        <w:ind w:left="0"/>
        <w:jc w:val="both"/>
      </w:pPr>
      <w:r>
        <w:rPr>
          <w:rFonts w:ascii="Times New Roman"/>
          <w:b w:val="false"/>
          <w:i w:val="false"/>
          <w:color w:val="000000"/>
          <w:sz w:val="28"/>
        </w:rPr>
        <w:t>
      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средства связи, указанного в настоящем подпункте, уведомление считается направленным надлежащим образом;</w:t>
      </w:r>
    </w:p>
    <w:bookmarkEnd w:id="155"/>
    <w:bookmarkStart w:name="z294" w:id="156"/>
    <w:p>
      <w:pPr>
        <w:spacing w:after="0"/>
        <w:ind w:left="0"/>
        <w:jc w:val="both"/>
      </w:pPr>
      <w:r>
        <w:rPr>
          <w:rFonts w:ascii="Times New Roman"/>
          <w:b w:val="false"/>
          <w:i w:val="false"/>
          <w:color w:val="000000"/>
          <w:sz w:val="28"/>
        </w:rPr>
        <w:t>
      6) рассмотреть и подготовить письменный ответ на письменное обращение заемщика;</w:t>
      </w:r>
    </w:p>
    <w:bookmarkEnd w:id="156"/>
    <w:bookmarkStart w:name="z295" w:id="157"/>
    <w:p>
      <w:pPr>
        <w:spacing w:after="0"/>
        <w:ind w:left="0"/>
        <w:jc w:val="both"/>
      </w:pPr>
      <w:r>
        <w:rPr>
          <w:rFonts w:ascii="Times New Roman"/>
          <w:b w:val="false"/>
          <w:i w:val="false"/>
          <w:color w:val="000000"/>
          <w:sz w:val="28"/>
        </w:rPr>
        <w:t>
      7) рассмотреть в течение пятнадцати календарных дней после дня получения заявления заемщика – физического лица предложенные изменения в условия договора;</w:t>
      </w:r>
    </w:p>
    <w:bookmarkEnd w:id="157"/>
    <w:bookmarkStart w:name="z296" w:id="158"/>
    <w:p>
      <w:pPr>
        <w:spacing w:after="0"/>
        <w:ind w:left="0"/>
        <w:jc w:val="both"/>
      </w:pPr>
      <w:r>
        <w:rPr>
          <w:rFonts w:ascii="Times New Roman"/>
          <w:b w:val="false"/>
          <w:i w:val="false"/>
          <w:color w:val="000000"/>
          <w:sz w:val="28"/>
        </w:rPr>
        <w:t>
      8) при заключении договора, содержащего условия перехода права (требования) банка по договору третьему лицу (далее – договор уступки права требования), уведомить заемщика (или его уполномоченного представителя):</w:t>
      </w:r>
    </w:p>
    <w:bookmarkEnd w:id="158"/>
    <w:bookmarkStart w:name="z297" w:id="159"/>
    <w:p>
      <w:pPr>
        <w:spacing w:after="0"/>
        <w:ind w:left="0"/>
        <w:jc w:val="both"/>
      </w:pPr>
      <w:r>
        <w:rPr>
          <w:rFonts w:ascii="Times New Roman"/>
          <w:b w:val="false"/>
          <w:i w:val="false"/>
          <w:color w:val="000000"/>
          <w:sz w:val="28"/>
        </w:rPr>
        <w:t>
      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способом, предусмотренным в договоре, либо не противоречащим законодательству Республики Казахстан;</w:t>
      </w:r>
    </w:p>
    <w:bookmarkEnd w:id="159"/>
    <w:bookmarkStart w:name="z298" w:id="160"/>
    <w:p>
      <w:pPr>
        <w:spacing w:after="0"/>
        <w:ind w:left="0"/>
        <w:jc w:val="both"/>
      </w:pPr>
      <w:r>
        <w:rPr>
          <w:rFonts w:ascii="Times New Roman"/>
          <w:b w:val="false"/>
          <w:i w:val="false"/>
          <w:color w:val="000000"/>
          <w:sz w:val="28"/>
        </w:rPr>
        <w:t>
      о состоявшемся переходе права (требования) третьему лицу способом, предусмотренным в договоре либо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299" w:id="161"/>
    <w:p>
      <w:pPr>
        <w:spacing w:after="0"/>
        <w:ind w:left="0"/>
        <w:jc w:val="both"/>
      </w:pPr>
      <w:r>
        <w:rPr>
          <w:rFonts w:ascii="Times New Roman"/>
          <w:b w:val="false"/>
          <w:i w:val="false"/>
          <w:color w:val="000000"/>
          <w:sz w:val="28"/>
        </w:rPr>
        <w:t>
      6. Ограничения для банка предусматривают запрет на:</w:t>
      </w:r>
    </w:p>
    <w:bookmarkEnd w:id="161"/>
    <w:bookmarkStart w:name="z300" w:id="162"/>
    <w:p>
      <w:pPr>
        <w:spacing w:after="0"/>
        <w:ind w:left="0"/>
        <w:jc w:val="both"/>
      </w:pPr>
      <w:r>
        <w:rPr>
          <w:rFonts w:ascii="Times New Roman"/>
          <w:b w:val="false"/>
          <w:i w:val="false"/>
          <w:color w:val="000000"/>
          <w:sz w:val="28"/>
        </w:rPr>
        <w:t>
      1) изменение в одностороннем порядке в сторону увеличения установленных на дату заключения договора размеров и порядка расчета комиссий и иных платежей по обслуживанию займа;</w:t>
      </w:r>
    </w:p>
    <w:bookmarkEnd w:id="162"/>
    <w:bookmarkStart w:name="z301" w:id="163"/>
    <w:p>
      <w:pPr>
        <w:spacing w:after="0"/>
        <w:ind w:left="0"/>
        <w:jc w:val="both"/>
      </w:pPr>
      <w:r>
        <w:rPr>
          <w:rFonts w:ascii="Times New Roman"/>
          <w:b w:val="false"/>
          <w:i w:val="false"/>
          <w:color w:val="000000"/>
          <w:sz w:val="28"/>
        </w:rPr>
        <w:t>
      2) введение в одностороннем порядке новых видов комиссий и иных платежей в рамках заключенного договора;</w:t>
      </w:r>
    </w:p>
    <w:bookmarkEnd w:id="163"/>
    <w:bookmarkStart w:name="z302" w:id="164"/>
    <w:p>
      <w:pPr>
        <w:spacing w:after="0"/>
        <w:ind w:left="0"/>
        <w:jc w:val="both"/>
      </w:pPr>
      <w:r>
        <w:rPr>
          <w:rFonts w:ascii="Times New Roman"/>
          <w:b w:val="false"/>
          <w:i w:val="false"/>
          <w:color w:val="000000"/>
          <w:sz w:val="28"/>
        </w:rPr>
        <w:t>
      3) ограничение заемщика, залогодателя в выборе страховой организации и (или) оценщика, если условиями о предоставлении займа предусмотрены требования о заключении договоров страхования и (или) на проведение оценки в целях определения рыночной стоимости имущества, являющегося обеспечением, а также возложение на заемщика обязанности страховать свою жизнь и здоровье;</w:t>
      </w:r>
    </w:p>
    <w:bookmarkEnd w:id="164"/>
    <w:bookmarkStart w:name="z303" w:id="165"/>
    <w:p>
      <w:pPr>
        <w:spacing w:after="0"/>
        <w:ind w:left="0"/>
        <w:jc w:val="both"/>
      </w:pPr>
      <w:r>
        <w:rPr>
          <w:rFonts w:ascii="Times New Roman"/>
          <w:b w:val="false"/>
          <w:i w:val="false"/>
          <w:color w:val="000000"/>
          <w:sz w:val="28"/>
        </w:rPr>
        <w:t>
      4) приостановление в одностороннем порядке выдачи новых займов в рамках заключенного соглашения о предоставлении (открытии) кредитной линии, за исключением случаев:</w:t>
      </w:r>
    </w:p>
    <w:bookmarkEnd w:id="165"/>
    <w:bookmarkStart w:name="z304" w:id="166"/>
    <w:p>
      <w:pPr>
        <w:spacing w:after="0"/>
        <w:ind w:left="0"/>
        <w:jc w:val="both"/>
      </w:pPr>
      <w:r>
        <w:rPr>
          <w:rFonts w:ascii="Times New Roman"/>
          <w:b w:val="false"/>
          <w:i w:val="false"/>
          <w:color w:val="000000"/>
          <w:sz w:val="28"/>
        </w:rPr>
        <w:t>
      предусмотренных соглашением о предоставлении (открытии) кредитной линии, при которых у банка возникает право не осуществлять предоставление новых займов;</w:t>
      </w:r>
    </w:p>
    <w:bookmarkEnd w:id="166"/>
    <w:bookmarkStart w:name="z305" w:id="167"/>
    <w:p>
      <w:pPr>
        <w:spacing w:after="0"/>
        <w:ind w:left="0"/>
        <w:jc w:val="both"/>
      </w:pPr>
      <w:r>
        <w:rPr>
          <w:rFonts w:ascii="Times New Roman"/>
          <w:b w:val="false"/>
          <w:i w:val="false"/>
          <w:color w:val="000000"/>
          <w:sz w:val="28"/>
        </w:rPr>
        <w:t>
      нарушения заемщиком своих обязательств перед банком по соглашению о предоставлении (открытии) кредитной линии и (или) договору;</w:t>
      </w:r>
    </w:p>
    <w:bookmarkEnd w:id="167"/>
    <w:bookmarkStart w:name="z306" w:id="168"/>
    <w:p>
      <w:pPr>
        <w:spacing w:after="0"/>
        <w:ind w:left="0"/>
        <w:jc w:val="both"/>
      </w:pPr>
      <w:r>
        <w:rPr>
          <w:rFonts w:ascii="Times New Roman"/>
          <w:b w:val="false"/>
          <w:i w:val="false"/>
          <w:color w:val="000000"/>
          <w:sz w:val="28"/>
        </w:rPr>
        <w:t>
      ухудшения финансового состояния заемщика, выявленного по результатам мониторинга, проводимого банком в соответствии с внутренней кредитной политикой Банка, соответствующей международным стандартам финансовой отчетности;</w:t>
      </w:r>
    </w:p>
    <w:bookmarkEnd w:id="168"/>
    <w:bookmarkStart w:name="z307" w:id="169"/>
    <w:p>
      <w:pPr>
        <w:spacing w:after="0"/>
        <w:ind w:left="0"/>
        <w:jc w:val="both"/>
      </w:pPr>
      <w:r>
        <w:rPr>
          <w:rFonts w:ascii="Times New Roman"/>
          <w:b w:val="false"/>
          <w:i w:val="false"/>
          <w:color w:val="000000"/>
          <w:sz w:val="28"/>
        </w:rPr>
        <w:t>
      изменения требований законодательства Республики Казахстан, влияющих на надлежащее исполнение банком соглашения о предоставлении (открытии) кредитной линии и (или) договора;</w:t>
      </w:r>
    </w:p>
    <w:bookmarkEnd w:id="169"/>
    <w:bookmarkStart w:name="z308" w:id="170"/>
    <w:p>
      <w:pPr>
        <w:spacing w:after="0"/>
        <w:ind w:left="0"/>
        <w:jc w:val="both"/>
      </w:pPr>
      <w:r>
        <w:rPr>
          <w:rFonts w:ascii="Times New Roman"/>
          <w:b w:val="false"/>
          <w:i w:val="false"/>
          <w:color w:val="000000"/>
          <w:sz w:val="28"/>
        </w:rPr>
        <w:t>
      5) изменение в одностороннем порядке в сторону увеличения установленных на дату заключения договора с заемщиком юридическим лицом ставок вознаграждения, за исключением случаев:</w:t>
      </w:r>
    </w:p>
    <w:bookmarkEnd w:id="170"/>
    <w:bookmarkStart w:name="z309" w:id="171"/>
    <w:p>
      <w:pPr>
        <w:spacing w:after="0"/>
        <w:ind w:left="0"/>
        <w:jc w:val="both"/>
      </w:pPr>
      <w:r>
        <w:rPr>
          <w:rFonts w:ascii="Times New Roman"/>
          <w:b w:val="false"/>
          <w:i w:val="false"/>
          <w:color w:val="000000"/>
          <w:sz w:val="28"/>
        </w:rPr>
        <w:t>
      нарушения заемщиком своих обязательств по предоставлению достоверной информации, связанной с получением и обслуживанием займа, в случаях, предусмотренных договором;</w:t>
      </w:r>
    </w:p>
    <w:bookmarkEnd w:id="171"/>
    <w:bookmarkStart w:name="z310" w:id="172"/>
    <w:p>
      <w:pPr>
        <w:spacing w:after="0"/>
        <w:ind w:left="0"/>
        <w:jc w:val="both"/>
      </w:pPr>
      <w:r>
        <w:rPr>
          <w:rFonts w:ascii="Times New Roman"/>
          <w:b w:val="false"/>
          <w:i w:val="false"/>
          <w:color w:val="000000"/>
          <w:sz w:val="28"/>
        </w:rPr>
        <w:t>
      возникновения у банка права требования досрочного исполнения обязательства в случаях, предусмотренных Гражданским кодексом Республики Казахстан (далее – Кодекс), а также в следующих случаях, предусмотренных договором:</w:t>
      </w:r>
    </w:p>
    <w:bookmarkEnd w:id="172"/>
    <w:bookmarkStart w:name="z311" w:id="173"/>
    <w:p>
      <w:pPr>
        <w:spacing w:after="0"/>
        <w:ind w:left="0"/>
        <w:jc w:val="both"/>
      </w:pPr>
      <w:r>
        <w:rPr>
          <w:rFonts w:ascii="Times New Roman"/>
          <w:b w:val="false"/>
          <w:i w:val="false"/>
          <w:color w:val="000000"/>
          <w:sz w:val="28"/>
        </w:rPr>
        <w:t>
      изменения состава участников (акционеров) заемщика, в совокупности владеющих десятью и более процентами акций (долей участия) акционерного общества (хозяйственного товарищества), без предварительного письменного уведомления банка;</w:t>
      </w:r>
    </w:p>
    <w:bookmarkEnd w:id="173"/>
    <w:bookmarkStart w:name="z312" w:id="174"/>
    <w:p>
      <w:pPr>
        <w:spacing w:after="0"/>
        <w:ind w:left="0"/>
        <w:jc w:val="both"/>
      </w:pPr>
      <w:r>
        <w:rPr>
          <w:rFonts w:ascii="Times New Roman"/>
          <w:b w:val="false"/>
          <w:i w:val="false"/>
          <w:color w:val="000000"/>
          <w:sz w:val="28"/>
        </w:rPr>
        <w:t>
      нарушения заемщиком и (или) залогодателем права банка, являющегося залогодержателем, проверять по документам и фактически наличие, размер, состояние и условия хранения заложенного имущества, а также предъявления третьими лицами требований к имуществу заемщика (залогодателя), в том числе имуществу, заложенному банку;</w:t>
      </w:r>
    </w:p>
    <w:bookmarkEnd w:id="174"/>
    <w:bookmarkStart w:name="z313" w:id="175"/>
    <w:p>
      <w:pPr>
        <w:spacing w:after="0"/>
        <w:ind w:left="0"/>
        <w:jc w:val="both"/>
      </w:pPr>
      <w:r>
        <w:rPr>
          <w:rFonts w:ascii="Times New Roman"/>
          <w:b w:val="false"/>
          <w:i w:val="false"/>
          <w:color w:val="000000"/>
          <w:sz w:val="28"/>
        </w:rPr>
        <w:t>
      6) взимание неустойки или иных видов штрафных санкций за досрочное погашение займов, за исключением случаев частичного или полного досрочного погашения основного долга до шести месяцев с даты получения займа, выданного на срок до одного года, до одного года с даты получения займа, выданного на срок свыше одного года;</w:t>
      </w:r>
    </w:p>
    <w:bookmarkEnd w:id="175"/>
    <w:bookmarkStart w:name="z314" w:id="176"/>
    <w:p>
      <w:pPr>
        <w:spacing w:after="0"/>
        <w:ind w:left="0"/>
        <w:jc w:val="both"/>
      </w:pPr>
      <w:r>
        <w:rPr>
          <w:rFonts w:ascii="Times New Roman"/>
          <w:b w:val="false"/>
          <w:i w:val="false"/>
          <w:color w:val="000000"/>
          <w:sz w:val="28"/>
        </w:rPr>
        <w:t>
      7) взимание неустойки или иных видов штрафных санкций,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bookmarkEnd w:id="176"/>
    <w:bookmarkStart w:name="z315" w:id="177"/>
    <w:p>
      <w:pPr>
        <w:spacing w:after="0"/>
        <w:ind w:left="0"/>
        <w:jc w:val="both"/>
      </w:pPr>
      <w:r>
        <w:rPr>
          <w:rFonts w:ascii="Times New Roman"/>
          <w:b w:val="false"/>
          <w:i w:val="false"/>
          <w:color w:val="000000"/>
          <w:sz w:val="28"/>
        </w:rPr>
        <w:t>
      7. Ответственность сторон за нарушение обязательств содержит условия возникновение ответственности сторон в случае неисполнения либо ненадлежащего исполнения условий договора.</w:t>
      </w:r>
    </w:p>
    <w:bookmarkEnd w:id="177"/>
    <w:bookmarkStart w:name="z316" w:id="178"/>
    <w:p>
      <w:pPr>
        <w:spacing w:after="0"/>
        <w:ind w:left="0"/>
        <w:jc w:val="both"/>
      </w:pPr>
      <w:r>
        <w:rPr>
          <w:rFonts w:ascii="Times New Roman"/>
          <w:b w:val="false"/>
          <w:i w:val="false"/>
          <w:color w:val="000000"/>
          <w:sz w:val="28"/>
        </w:rPr>
        <w:t>
      8. Порядок внесения изменений в условия договора предусмотрен постановлением Правления Агентства Республики Казахстан по регулированию и развитию финансового рынка от 16 июля 2021 года № 84 "Об утверждении Правил рассмотрения изменений в условия договора банковского займа" (зарегистрировано в Реестре государственной регистрации нормативных правовых актов под № 23619).</w:t>
      </w:r>
    </w:p>
    <w:bookmarkEnd w:id="178"/>
    <w:bookmarkStart w:name="z317" w:id="179"/>
    <w:p>
      <w:pPr>
        <w:spacing w:after="0"/>
        <w:ind w:left="0"/>
        <w:jc w:val="both"/>
      </w:pPr>
      <w:r>
        <w:rPr>
          <w:rFonts w:ascii="Times New Roman"/>
          <w:b w:val="false"/>
          <w:i w:val="false"/>
          <w:color w:val="000000"/>
          <w:sz w:val="28"/>
        </w:rPr>
        <w:t>
      9. Договор заключается между банком и заемщиком в письменной форме, на казахском и русском языках с приложением в необходимых случаях перевода на другие языки, а при заключении договора с иностранными лицами - на казахском и приемлемом для сторон языке.</w:t>
      </w:r>
    </w:p>
    <w:bookmarkEnd w:id="179"/>
    <w:bookmarkStart w:name="z318" w:id="180"/>
    <w:p>
      <w:pPr>
        <w:spacing w:after="0"/>
        <w:ind w:left="0"/>
        <w:jc w:val="both"/>
      </w:pPr>
      <w:r>
        <w:rPr>
          <w:rFonts w:ascii="Times New Roman"/>
          <w:b w:val="false"/>
          <w:i w:val="false"/>
          <w:color w:val="000000"/>
          <w:sz w:val="28"/>
        </w:rPr>
        <w:t>
      Указание в договоре ссылок на внутренние документы банка и документы, которые могут изменяться в период срока действия договора в одностороннем порядке и недоступны для ознакомления заемщиком, не допускается.</w:t>
      </w:r>
    </w:p>
    <w:bookmarkEnd w:id="180"/>
    <w:bookmarkStart w:name="z319" w:id="181"/>
    <w:p>
      <w:pPr>
        <w:spacing w:after="0"/>
        <w:ind w:left="0"/>
        <w:jc w:val="both"/>
      </w:pPr>
      <w:r>
        <w:rPr>
          <w:rFonts w:ascii="Times New Roman"/>
          <w:b w:val="false"/>
          <w:i w:val="false"/>
          <w:color w:val="000000"/>
          <w:sz w:val="28"/>
        </w:rPr>
        <w:t>
      Текст договора печатается на листах формата А4, шрифтом "Times New Rоmаn" размером не менее двенадцати, с обычным межбуквенным, одинарным межстрочным интервалами и применением абзацных отступов.</w:t>
      </w:r>
    </w:p>
    <w:bookmarkEnd w:id="181"/>
    <w:bookmarkStart w:name="z320" w:id="182"/>
    <w:p>
      <w:pPr>
        <w:spacing w:after="0"/>
        <w:ind w:left="0"/>
        <w:jc w:val="both"/>
      </w:pPr>
      <w:r>
        <w:rPr>
          <w:rFonts w:ascii="Times New Roman"/>
          <w:b w:val="false"/>
          <w:i w:val="false"/>
          <w:color w:val="000000"/>
          <w:sz w:val="28"/>
        </w:rPr>
        <w:t>
      10. К договору, заключаемому с заемщиком (созаемщиком) физическим лицом, получающим заем, не связанный с осуществлением предпринимательской деятельности, прилагается титульный лист, который является неотъемлемой частью договора.</w:t>
      </w:r>
    </w:p>
    <w:bookmarkEnd w:id="182"/>
    <w:bookmarkStart w:name="z321" w:id="183"/>
    <w:p>
      <w:pPr>
        <w:spacing w:after="0"/>
        <w:ind w:left="0"/>
        <w:jc w:val="both"/>
      </w:pPr>
      <w:r>
        <w:rPr>
          <w:rFonts w:ascii="Times New Roman"/>
          <w:b w:val="false"/>
          <w:i w:val="false"/>
          <w:color w:val="000000"/>
          <w:sz w:val="28"/>
        </w:rPr>
        <w:t>
      Титульный лист излагается в виде начальных листов договора, и содержит информацию о сумме и сроке займа, размере ставки вознаграждения, размере годовой эффективной ставки вознаграждения, методе и способе погашения, при наличии в договоре права заемщика на частичное или полное досрочное погашение основного долга - информацию о необходимости заемщика для реализации данного права обратиться в банк с соответствующим заявлением, размере неустойки (штрафа, пени) за нарушение обязательств по договору, информацию о праве заемщика представить в банк письменное заявление, содержащее сведения о причинах возникновения просрочки исполнения обязательства по договору банковского займа, доходах и других подтвержденных обстоятельствах (фактах), которые обуславливают его заявление о внесении изменений в условия договора.</w:t>
      </w:r>
    </w:p>
    <w:bookmarkEnd w:id="183"/>
    <w:bookmarkStart w:name="z322" w:id="184"/>
    <w:p>
      <w:pPr>
        <w:spacing w:after="0"/>
        <w:ind w:left="0"/>
        <w:jc w:val="both"/>
      </w:pPr>
      <w:r>
        <w:rPr>
          <w:rFonts w:ascii="Times New Roman"/>
          <w:b w:val="false"/>
          <w:i w:val="false"/>
          <w:color w:val="000000"/>
          <w:sz w:val="28"/>
        </w:rPr>
        <w:t>
      11. К договору прилагается подписанный его сторонами график погашения займа.</w:t>
      </w:r>
    </w:p>
    <w:bookmarkEnd w:id="184"/>
    <w:bookmarkStart w:name="z323" w:id="185"/>
    <w:p>
      <w:pPr>
        <w:spacing w:after="0"/>
        <w:ind w:left="0"/>
        <w:jc w:val="both"/>
      </w:pPr>
      <w:r>
        <w:rPr>
          <w:rFonts w:ascii="Times New Roman"/>
          <w:b w:val="false"/>
          <w:i w:val="false"/>
          <w:color w:val="000000"/>
          <w:sz w:val="28"/>
        </w:rPr>
        <w:t>
      По договору с плавающей ставкой вознаграждения график погашения займа составляется на дату его выдачи, и в последующем размеры очередных платежей корректируются и доводятся до сведения заемщика (созаемщика) в порядке, установленном договором.</w:t>
      </w:r>
    </w:p>
    <w:bookmarkEnd w:id="185"/>
    <w:bookmarkStart w:name="z324" w:id="186"/>
    <w:p>
      <w:pPr>
        <w:spacing w:after="0"/>
        <w:ind w:left="0"/>
        <w:jc w:val="both"/>
      </w:pPr>
      <w:r>
        <w:rPr>
          <w:rFonts w:ascii="Times New Roman"/>
          <w:b w:val="false"/>
          <w:i w:val="false"/>
          <w:color w:val="000000"/>
          <w:sz w:val="28"/>
        </w:rPr>
        <w:t>
      Если заемщиком (созаемщиком) является физическое лицо, график погашения займа, составленный на дату выдачи займа, также содержит перечень предложенных банком методов погашения займа с отметкой заемщика (созаемщика) о выбранном методе.</w:t>
      </w:r>
    </w:p>
    <w:bookmarkEnd w:id="186"/>
    <w:bookmarkStart w:name="z325" w:id="187"/>
    <w:p>
      <w:pPr>
        <w:spacing w:after="0"/>
        <w:ind w:left="0"/>
        <w:jc w:val="both"/>
      </w:pPr>
      <w:r>
        <w:rPr>
          <w:rFonts w:ascii="Times New Roman"/>
          <w:b w:val="false"/>
          <w:i w:val="false"/>
          <w:color w:val="000000"/>
          <w:sz w:val="28"/>
        </w:rPr>
        <w:t>
      По соглашению сторон банком в соответствии с его внутренними правилами предлагаются дополнительные проекты графиков погашения займа, рассчитанных с периодичностью, применяемой при расчете проектов графиков погашения банковского займа методами дифференцированных и аннуитетных платежей.</w:t>
      </w:r>
    </w:p>
    <w:bookmarkEnd w:id="187"/>
    <w:bookmarkStart w:name="z326" w:id="188"/>
    <w:p>
      <w:pPr>
        <w:spacing w:after="0"/>
        <w:ind w:left="0"/>
        <w:jc w:val="both"/>
      </w:pPr>
      <w:r>
        <w:rPr>
          <w:rFonts w:ascii="Times New Roman"/>
          <w:b w:val="false"/>
          <w:i w:val="false"/>
          <w:color w:val="000000"/>
          <w:sz w:val="28"/>
        </w:rPr>
        <w:t>
      12. При изменении условий займа, влекущих изменение суммы (размера) денежных обязательств заемщика и (или) срока их уплаты, банком составляется и выдается заемщику новый график погашения займа.</w:t>
      </w:r>
    </w:p>
    <w:bookmarkEnd w:id="188"/>
    <w:bookmarkStart w:name="z327" w:id="189"/>
    <w:p>
      <w:pPr>
        <w:spacing w:after="0"/>
        <w:ind w:left="0"/>
        <w:jc w:val="both"/>
      </w:pPr>
      <w:r>
        <w:rPr>
          <w:rFonts w:ascii="Times New Roman"/>
          <w:b w:val="false"/>
          <w:i w:val="false"/>
          <w:color w:val="000000"/>
          <w:sz w:val="28"/>
        </w:rPr>
        <w:t>
      При изменении условий займа, влекущих увеличение суммы (размера) денежных обязательств заемщика, увеличение срока займа, увеличение ставки вознаграждения, а также изменение валюты займа, банком составляется и выдается заемщику новый титульный лист с учетом новых условий.</w:t>
      </w:r>
    </w:p>
    <w:bookmarkEnd w:id="189"/>
    <w:bookmarkStart w:name="z328" w:id="190"/>
    <w:p>
      <w:pPr>
        <w:spacing w:after="0"/>
        <w:ind w:left="0"/>
        <w:jc w:val="both"/>
      </w:pPr>
      <w:r>
        <w:rPr>
          <w:rFonts w:ascii="Times New Roman"/>
          <w:b w:val="false"/>
          <w:i w:val="false"/>
          <w:color w:val="000000"/>
          <w:sz w:val="28"/>
        </w:rPr>
        <w:t>
      При предоставлении очередной части займа в рамках кредитной линии на основании договора или заявления заемщика, за исключением кредитной линии, в рамках которой займы предоставляются путем использования платежной карточки, заемщику предоставляются график погашения займа и титульный лист в соответствии с требованиями настоящего пункта.</w:t>
      </w:r>
    </w:p>
    <w:bookmarkEnd w:id="190"/>
    <w:bookmarkStart w:name="z329" w:id="191"/>
    <w:p>
      <w:pPr>
        <w:spacing w:after="0"/>
        <w:ind w:left="0"/>
        <w:jc w:val="both"/>
      </w:pPr>
      <w:r>
        <w:rPr>
          <w:rFonts w:ascii="Times New Roman"/>
          <w:b w:val="false"/>
          <w:i w:val="false"/>
          <w:color w:val="000000"/>
          <w:sz w:val="28"/>
        </w:rPr>
        <w:t xml:space="preserve">
      13. Требования </w:t>
      </w:r>
      <w:r>
        <w:rPr>
          <w:rFonts w:ascii="Times New Roman"/>
          <w:b w:val="false"/>
          <w:i w:val="false"/>
          <w:color w:val="000000"/>
          <w:sz w:val="28"/>
        </w:rPr>
        <w:t>пунктов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Требований не распространяются на договор, срок займа по условиям которого составляет не более одного месяца, договор, по условиям которого выдан кредит овердрафт, а также на соглашение о предоставлении (открытии) кредитной линии.</w:t>
      </w:r>
    </w:p>
    <w:bookmarkEnd w:id="191"/>
    <w:bookmarkStart w:name="z330" w:id="192"/>
    <w:p>
      <w:pPr>
        <w:spacing w:after="0"/>
        <w:ind w:left="0"/>
        <w:jc w:val="both"/>
      </w:pPr>
      <w:r>
        <w:rPr>
          <w:rFonts w:ascii="Times New Roman"/>
          <w:b w:val="false"/>
          <w:i w:val="false"/>
          <w:color w:val="000000"/>
          <w:sz w:val="28"/>
        </w:rPr>
        <w:t>
      14. По займам (траншам), выданным в рамках соглашения об открытии кредитной линии, банк предоставляет заемщику способом, предусмотренным договором, информацию, содержащую сведения о сумме полученного займа (займов), размере ставок вознаграждения, сроках погашения займа (займов), датах платежей, наименовании и размерах комиссий и иных платежей, связанных с выдачей и обслуживанием займа (при наличии).</w:t>
      </w:r>
    </w:p>
    <w:bookmarkEnd w:id="192"/>
    <w:bookmarkStart w:name="z331" w:id="193"/>
    <w:p>
      <w:pPr>
        <w:spacing w:after="0"/>
        <w:ind w:left="0"/>
        <w:jc w:val="both"/>
      </w:pPr>
      <w:r>
        <w:rPr>
          <w:rFonts w:ascii="Times New Roman"/>
          <w:b w:val="false"/>
          <w:i w:val="false"/>
          <w:color w:val="000000"/>
          <w:sz w:val="28"/>
        </w:rPr>
        <w:t xml:space="preserve">
      Условия, указанные в подпунктах 1), 2), 3), 4), 5), 6), 7), 8), 9), 10), 11), 12), 13), 14) и 15) </w:t>
      </w:r>
      <w:r>
        <w:rPr>
          <w:rFonts w:ascii="Times New Roman"/>
          <w:b w:val="false"/>
          <w:i w:val="false"/>
          <w:color w:val="000000"/>
          <w:sz w:val="28"/>
        </w:rPr>
        <w:t>пункта 2</w:t>
      </w:r>
      <w:r>
        <w:rPr>
          <w:rFonts w:ascii="Times New Roman"/>
          <w:b w:val="false"/>
          <w:i w:val="false"/>
          <w:color w:val="000000"/>
          <w:sz w:val="28"/>
        </w:rPr>
        <w:t xml:space="preserve"> и в подпункте 6) </w:t>
      </w:r>
      <w:r>
        <w:rPr>
          <w:rFonts w:ascii="Times New Roman"/>
          <w:b w:val="false"/>
          <w:i w:val="false"/>
          <w:color w:val="000000"/>
          <w:sz w:val="28"/>
        </w:rPr>
        <w:t>пункта 1</w:t>
      </w:r>
      <w:r>
        <w:rPr>
          <w:rFonts w:ascii="Times New Roman"/>
          <w:b w:val="false"/>
          <w:i w:val="false"/>
          <w:color w:val="000000"/>
          <w:sz w:val="28"/>
        </w:rPr>
        <w:t xml:space="preserve"> Требований, отражаются в договоре после титульного листа в указанной последовательности.</w:t>
      </w:r>
    </w:p>
    <w:bookmarkEnd w:id="193"/>
    <w:bookmarkStart w:name="z332" w:id="194"/>
    <w:p>
      <w:pPr>
        <w:spacing w:after="0"/>
        <w:ind w:left="0"/>
        <w:jc w:val="both"/>
      </w:pPr>
      <w:r>
        <w:rPr>
          <w:rFonts w:ascii="Times New Roman"/>
          <w:b w:val="false"/>
          <w:i w:val="false"/>
          <w:color w:val="000000"/>
          <w:sz w:val="28"/>
        </w:rPr>
        <w:t>
      При предоставлении кредитной линии посредством заключения соглашения о предоставлении (открытии) кредитной линии, а также в рамках него договора (договоров) или подачи заемщиком заявления (заявлений), являющегося (являющихся) неотъемлемой (неотъемлемыми) частью (частями) соглашения о предоставлении (открытии) кредитной линии и на основании, которого (которых) осуществляется выдача очередного займа:</w:t>
      </w:r>
    </w:p>
    <w:bookmarkEnd w:id="194"/>
    <w:bookmarkStart w:name="z333" w:id="195"/>
    <w:p>
      <w:pPr>
        <w:spacing w:after="0"/>
        <w:ind w:left="0"/>
        <w:jc w:val="both"/>
      </w:pPr>
      <w:r>
        <w:rPr>
          <w:rFonts w:ascii="Times New Roman"/>
          <w:b w:val="false"/>
          <w:i w:val="false"/>
          <w:color w:val="000000"/>
          <w:sz w:val="28"/>
        </w:rPr>
        <w:t>
      в соглашении о предоставлении (открытии) кредитной линии указывается общая сумма и общий срок кредитной линии;</w:t>
      </w:r>
    </w:p>
    <w:bookmarkEnd w:id="195"/>
    <w:bookmarkStart w:name="z334" w:id="196"/>
    <w:p>
      <w:pPr>
        <w:spacing w:after="0"/>
        <w:ind w:left="0"/>
        <w:jc w:val="both"/>
      </w:pPr>
      <w:r>
        <w:rPr>
          <w:rFonts w:ascii="Times New Roman"/>
          <w:b w:val="false"/>
          <w:i w:val="false"/>
          <w:color w:val="000000"/>
          <w:sz w:val="28"/>
        </w:rPr>
        <w:t xml:space="preserve">
      условия, предусмотренные в подпунктах 1), 2), 3), 4), 5), 6), 8), 11) и 15) </w:t>
      </w:r>
      <w:r>
        <w:rPr>
          <w:rFonts w:ascii="Times New Roman"/>
          <w:b w:val="false"/>
          <w:i w:val="false"/>
          <w:color w:val="000000"/>
          <w:sz w:val="28"/>
        </w:rPr>
        <w:t>пункта 2</w:t>
      </w:r>
      <w:r>
        <w:rPr>
          <w:rFonts w:ascii="Times New Roman"/>
          <w:b w:val="false"/>
          <w:i w:val="false"/>
          <w:color w:val="000000"/>
          <w:sz w:val="28"/>
        </w:rPr>
        <w:t xml:space="preserve"> Требований, указываются в договоре или заявлении после титульного листа в указанной последовательности;</w:t>
      </w:r>
    </w:p>
    <w:bookmarkEnd w:id="196"/>
    <w:bookmarkStart w:name="z335" w:id="197"/>
    <w:p>
      <w:pPr>
        <w:spacing w:after="0"/>
        <w:ind w:left="0"/>
        <w:jc w:val="both"/>
      </w:pPr>
      <w:r>
        <w:rPr>
          <w:rFonts w:ascii="Times New Roman"/>
          <w:b w:val="false"/>
          <w:i w:val="false"/>
          <w:color w:val="000000"/>
          <w:sz w:val="28"/>
        </w:rPr>
        <w:t xml:space="preserve">
      условия, предусмотренные в подпунктах 6), 7) и 8) </w:t>
      </w:r>
      <w:r>
        <w:rPr>
          <w:rFonts w:ascii="Times New Roman"/>
          <w:b w:val="false"/>
          <w:i w:val="false"/>
          <w:color w:val="000000"/>
          <w:sz w:val="28"/>
        </w:rPr>
        <w:t>пункта 1</w:t>
      </w:r>
      <w:r>
        <w:rPr>
          <w:rFonts w:ascii="Times New Roman"/>
          <w:b w:val="false"/>
          <w:i w:val="false"/>
          <w:color w:val="000000"/>
          <w:sz w:val="28"/>
        </w:rPr>
        <w:t xml:space="preserve">, в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подпунктах 7), 9), 10), 12), 13), 14), 16), 17) и 18) </w:t>
      </w:r>
      <w:r>
        <w:rPr>
          <w:rFonts w:ascii="Times New Roman"/>
          <w:b w:val="false"/>
          <w:i w:val="false"/>
          <w:color w:val="000000"/>
          <w:sz w:val="28"/>
        </w:rPr>
        <w:t>пункта 2</w:t>
      </w:r>
      <w:r>
        <w:rPr>
          <w:rFonts w:ascii="Times New Roman"/>
          <w:b w:val="false"/>
          <w:i w:val="false"/>
          <w:color w:val="000000"/>
          <w:sz w:val="28"/>
        </w:rPr>
        <w:t xml:space="preserve"> Требований, при их указании в соглашении о предоставлении (открытии) кредитной линии не требуют дополнительного указания в договоре или заявлении.</w:t>
      </w:r>
    </w:p>
    <w:bookmarkEnd w:id="197"/>
    <w:bookmarkStart w:name="z336" w:id="198"/>
    <w:p>
      <w:pPr>
        <w:spacing w:after="0"/>
        <w:ind w:left="0"/>
        <w:jc w:val="both"/>
      </w:pPr>
      <w:r>
        <w:rPr>
          <w:rFonts w:ascii="Times New Roman"/>
          <w:b w:val="false"/>
          <w:i w:val="false"/>
          <w:color w:val="000000"/>
          <w:sz w:val="28"/>
        </w:rPr>
        <w:t xml:space="preserve">
      15. При заключении сторонами смешанного договора в соответствии со статьей 381 Кодекса, в котором содержатся элементы договора, смешанный договор оформляется в соответствии с условиями </w:t>
      </w:r>
      <w:r>
        <w:rPr>
          <w:rFonts w:ascii="Times New Roman"/>
          <w:b w:val="false"/>
          <w:i w:val="false"/>
          <w:color w:val="000000"/>
          <w:sz w:val="28"/>
        </w:rPr>
        <w:t>пункта 9</w:t>
      </w:r>
      <w:r>
        <w:rPr>
          <w:rFonts w:ascii="Times New Roman"/>
          <w:b w:val="false"/>
          <w:i w:val="false"/>
          <w:color w:val="000000"/>
          <w:sz w:val="28"/>
        </w:rPr>
        <w:t xml:space="preserve"> Требований.</w:t>
      </w:r>
    </w:p>
    <w:bookmarkEnd w:id="198"/>
    <w:bookmarkStart w:name="z337" w:id="199"/>
    <w:p>
      <w:pPr>
        <w:spacing w:after="0"/>
        <w:ind w:left="0"/>
        <w:jc w:val="both"/>
      </w:pPr>
      <w:r>
        <w:rPr>
          <w:rFonts w:ascii="Times New Roman"/>
          <w:b w:val="false"/>
          <w:i w:val="false"/>
          <w:color w:val="000000"/>
          <w:sz w:val="28"/>
        </w:rPr>
        <w:t xml:space="preserve">
      Смешанный договор в части договора содержит обязательные условия согласно перечню, указанному в </w:t>
      </w:r>
      <w:r>
        <w:rPr>
          <w:rFonts w:ascii="Times New Roman"/>
          <w:b w:val="false"/>
          <w:i w:val="false"/>
          <w:color w:val="000000"/>
          <w:sz w:val="28"/>
        </w:rPr>
        <w:t>пункте 1</w:t>
      </w:r>
      <w:r>
        <w:rPr>
          <w:rFonts w:ascii="Times New Roman"/>
          <w:b w:val="false"/>
          <w:i w:val="false"/>
          <w:color w:val="000000"/>
          <w:sz w:val="28"/>
        </w:rPr>
        <w:t xml:space="preserve"> Требований, с учетом требования, указанного в части второй </w:t>
      </w:r>
      <w:r>
        <w:rPr>
          <w:rFonts w:ascii="Times New Roman"/>
          <w:b w:val="false"/>
          <w:i w:val="false"/>
          <w:color w:val="000000"/>
          <w:sz w:val="28"/>
        </w:rPr>
        <w:t>пункта 14</w:t>
      </w:r>
      <w:r>
        <w:rPr>
          <w:rFonts w:ascii="Times New Roman"/>
          <w:b w:val="false"/>
          <w:i w:val="false"/>
          <w:color w:val="000000"/>
          <w:sz w:val="28"/>
        </w:rPr>
        <w:t xml:space="preserve"> Требований.</w:t>
      </w:r>
    </w:p>
    <w:bookmarkEnd w:id="199"/>
    <w:bookmarkStart w:name="z338" w:id="200"/>
    <w:p>
      <w:pPr>
        <w:spacing w:after="0"/>
        <w:ind w:left="0"/>
        <w:jc w:val="both"/>
      </w:pPr>
      <w:r>
        <w:rPr>
          <w:rFonts w:ascii="Times New Roman"/>
          <w:b w:val="false"/>
          <w:i w:val="false"/>
          <w:color w:val="000000"/>
          <w:sz w:val="28"/>
        </w:rPr>
        <w:t xml:space="preserve">
      В случае заключения договора на условиях присоединения в соответствии со статьей 389 Кодекса, часть договора (заявление о присоединении), содержащая подписи банка и заемщика, соответствует требованиям частей первой, второй и третьей </w:t>
      </w:r>
      <w:r>
        <w:rPr>
          <w:rFonts w:ascii="Times New Roman"/>
          <w:b w:val="false"/>
          <w:i w:val="false"/>
          <w:color w:val="000000"/>
          <w:sz w:val="28"/>
        </w:rPr>
        <w:t>пункта 9</w:t>
      </w:r>
      <w:r>
        <w:rPr>
          <w:rFonts w:ascii="Times New Roman"/>
          <w:b w:val="false"/>
          <w:i w:val="false"/>
          <w:color w:val="000000"/>
          <w:sz w:val="28"/>
        </w:rPr>
        <w:t xml:space="preserve"> Требований, содержит условия, предусмотренные частью второй </w:t>
      </w:r>
      <w:r>
        <w:rPr>
          <w:rFonts w:ascii="Times New Roman"/>
          <w:b w:val="false"/>
          <w:i w:val="false"/>
          <w:color w:val="000000"/>
          <w:sz w:val="28"/>
        </w:rPr>
        <w:t>пункта 14</w:t>
      </w:r>
      <w:r>
        <w:rPr>
          <w:rFonts w:ascii="Times New Roman"/>
          <w:b w:val="false"/>
          <w:i w:val="false"/>
          <w:color w:val="000000"/>
          <w:sz w:val="28"/>
        </w:rPr>
        <w:t xml:space="preserve"> Требований, которые указываются в части договора (заявлении о присоединении) после титульного листа в соответствующей последовательности.</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2019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w:t>
            </w:r>
            <w:r>
              <w:br/>
            </w:r>
            <w:r>
              <w:rPr>
                <w:rFonts w:ascii="Times New Roman"/>
                <w:b w:val="false"/>
                <w:i w:val="false"/>
                <w:color w:val="000000"/>
                <w:sz w:val="20"/>
              </w:rPr>
              <w:t>к Договору банковского займа</w:t>
            </w:r>
            <w:r>
              <w:br/>
            </w:r>
            <w:r>
              <w:rPr>
                <w:rFonts w:ascii="Times New Roman"/>
                <w:b w:val="false"/>
                <w:i w:val="false"/>
                <w:color w:val="000000"/>
                <w:sz w:val="20"/>
              </w:rPr>
              <w:t>№_____ от ________________</w:t>
            </w:r>
            <w:r>
              <w:br/>
            </w:r>
            <w:r>
              <w:rPr>
                <w:rFonts w:ascii="Times New Roman"/>
                <w:b w:val="false"/>
                <w:i w:val="false"/>
                <w:color w:val="000000"/>
                <w:sz w:val="20"/>
              </w:rPr>
              <w:t xml:space="preserve">             (день, месяц, год)</w:t>
            </w:r>
          </w:p>
        </w:tc>
      </w:tr>
    </w:tbl>
    <w:p>
      <w:pPr>
        <w:spacing w:after="0"/>
        <w:ind w:left="0"/>
        <w:jc w:val="left"/>
      </w:pPr>
      <w:r>
        <w:rPr>
          <w:rFonts w:ascii="Times New Roman"/>
          <w:b/>
          <w:i w:val="false"/>
          <w:color w:val="000000"/>
        </w:rPr>
        <w:t xml:space="preserve"> График погашения займа от _________________(день, месяц, год) к Договору</w:t>
      </w:r>
      <w:r>
        <w:br/>
      </w:r>
      <w:r>
        <w:rPr>
          <w:rFonts w:ascii="Times New Roman"/>
          <w:b/>
          <w:i w:val="false"/>
          <w:color w:val="000000"/>
        </w:rPr>
        <w:t>банковского займа № ___________ от ________________ (день, месяц, год)</w:t>
      </w:r>
    </w:p>
    <w:p>
      <w:pPr>
        <w:spacing w:after="0"/>
        <w:ind w:left="0"/>
        <w:jc w:val="both"/>
      </w:pPr>
      <w:r>
        <w:rPr>
          <w:rFonts w:ascii="Times New Roman"/>
          <w:b w:val="false"/>
          <w:i w:val="false"/>
          <w:color w:val="ff0000"/>
          <w:sz w:val="28"/>
        </w:rPr>
        <w:t xml:space="preserve">
      Сноска. Постановление дополнено приложением 3 в соответствии с постановлением Правления Агентства РК по регулированию и развитию финансового рынка от 30.07.2021 </w:t>
      </w:r>
      <w:r>
        <w:rPr>
          <w:rFonts w:ascii="Times New Roman"/>
          <w:b w:val="false"/>
          <w:i w:val="false"/>
          <w:color w:val="ff0000"/>
          <w:sz w:val="28"/>
        </w:rPr>
        <w:t>№ 86</w:t>
      </w:r>
      <w:r>
        <w:rPr>
          <w:rFonts w:ascii="Times New Roman"/>
          <w:b w:val="false"/>
          <w:i w:val="false"/>
          <w:color w:val="ff0000"/>
          <w:sz w:val="28"/>
        </w:rPr>
        <w:t xml:space="preserve"> (вводится в действие с 01.10.2021).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1"/>
        <w:gridCol w:w="6909"/>
      </w:tblGrid>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наличии)/наименование заемщика</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(ИИН)/ бизнес - идентификационный номер (БИН) заемщика</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 валюта займа</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ставки вознаграждения</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процент (-ов) годовых/тенге</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годовой эффективной ставки вознаграждения</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процент (-ов) годовых</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займа</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(дней, месяцев, лет)</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Выбранный заемщиком (созаемщиком) метод погашения займа</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(аннуитетный, дифференцированный или другой метод в соответствии с внутренними правилами банка)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выданного займа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заемщика (созаемщика)</w:t>
            </w:r>
          </w:p>
        </w:tc>
      </w:tr>
    </w:tbl>
    <w:p>
      <w:pPr>
        <w:spacing w:after="0"/>
        <w:ind w:left="0"/>
        <w:jc w:val="both"/>
      </w:pPr>
      <w:r>
        <w:rPr>
          <w:rFonts w:ascii="Times New Roman"/>
          <w:b w:val="false"/>
          <w:i w:val="false"/>
          <w:color w:val="000000"/>
          <w:sz w:val="28"/>
        </w:rPr>
        <w:t>
      График погашения займа по соглашению сторон содержит дополнительные сведения.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графе 1 вводятся даты совершения платежей (первая дата является датой выдачи займа).</w:t>
      </w:r>
    </w:p>
    <w:p>
      <w:pPr>
        <w:spacing w:after="0"/>
        <w:ind w:left="0"/>
        <w:jc w:val="both"/>
      </w:pPr>
      <w:r>
        <w:rPr>
          <w:rFonts w:ascii="Times New Roman"/>
          <w:b w:val="false"/>
          <w:i w:val="false"/>
          <w:color w:val="000000"/>
          <w:sz w:val="28"/>
        </w:rPr>
        <w:t>
      В графе 2 вводятся суммы платежей заемщика (первая сумма платежа со стороны заемщика отсутствует).</w:t>
      </w:r>
    </w:p>
    <w:p>
      <w:pPr>
        <w:spacing w:after="0"/>
        <w:ind w:left="0"/>
        <w:jc w:val="both"/>
      </w:pPr>
      <w:r>
        <w:rPr>
          <w:rFonts w:ascii="Times New Roman"/>
          <w:b w:val="false"/>
          <w:i w:val="false"/>
          <w:color w:val="000000"/>
          <w:sz w:val="28"/>
        </w:rPr>
        <w:t>
      В графах 3 и 4 вводятся суммы вознаграждения и основного долга, составляющие сумму платежа заемщика.</w:t>
      </w:r>
    </w:p>
    <w:p>
      <w:pPr>
        <w:spacing w:after="0"/>
        <w:ind w:left="0"/>
        <w:jc w:val="both"/>
      </w:pPr>
      <w:r>
        <w:rPr>
          <w:rFonts w:ascii="Times New Roman"/>
          <w:b w:val="false"/>
          <w:i w:val="false"/>
          <w:color w:val="000000"/>
          <w:sz w:val="28"/>
        </w:rPr>
        <w:t>
      В графе 5 вводятся остатки основного долга (задолженности) после произведенного очередного платежа заемщика.</w:t>
      </w:r>
    </w:p>
    <w:p>
      <w:pPr>
        <w:spacing w:after="0"/>
        <w:ind w:left="0"/>
        <w:jc w:val="both"/>
      </w:pPr>
      <w:r>
        <w:rPr>
          <w:rFonts w:ascii="Times New Roman"/>
          <w:b w:val="false"/>
          <w:i w:val="false"/>
          <w:color w:val="000000"/>
          <w:sz w:val="28"/>
        </w:rPr>
        <w:t>
      В строке "Итого" вводятся суммы потоков платежей по графам 2, 3 и 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2019 года №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1" w:id="201"/>
    <w:p>
      <w:pPr>
        <w:spacing w:after="0"/>
        <w:ind w:left="0"/>
        <w:jc w:val="left"/>
      </w:pPr>
      <w:r>
        <w:rPr>
          <w:rFonts w:ascii="Times New Roman"/>
          <w:b/>
          <w:i w:val="false"/>
          <w:color w:val="000000"/>
        </w:rPr>
        <w:t xml:space="preserve"> Памятка для заемщика - физического лица по договору банковского займа по</w:t>
      </w:r>
      <w:r>
        <w:br/>
      </w:r>
      <w:r>
        <w:rPr>
          <w:rFonts w:ascii="Times New Roman"/>
          <w:b/>
          <w:i w:val="false"/>
          <w:color w:val="000000"/>
        </w:rPr>
        <w:t>состоянию на _________________ (день, месяц, год)</w:t>
      </w:r>
    </w:p>
    <w:bookmarkEnd w:id="201"/>
    <w:p>
      <w:pPr>
        <w:spacing w:after="0"/>
        <w:ind w:left="0"/>
        <w:jc w:val="both"/>
      </w:pPr>
      <w:r>
        <w:rPr>
          <w:rFonts w:ascii="Times New Roman"/>
          <w:b w:val="false"/>
          <w:i w:val="false"/>
          <w:color w:val="ff0000"/>
          <w:sz w:val="28"/>
        </w:rPr>
        <w:t xml:space="preserve">
      Сноска. Постановление дополнено приложением 4 в соответствии с постановлением Правления Агентства РК по регулированию и развитию финансового рынка от 30.07.2021 </w:t>
      </w:r>
      <w:r>
        <w:rPr>
          <w:rFonts w:ascii="Times New Roman"/>
          <w:b w:val="false"/>
          <w:i w:val="false"/>
          <w:color w:val="ff0000"/>
          <w:sz w:val="28"/>
        </w:rPr>
        <w:t>№ 86</w:t>
      </w:r>
      <w:r>
        <w:rPr>
          <w:rFonts w:ascii="Times New Roman"/>
          <w:b w:val="false"/>
          <w:i w:val="false"/>
          <w:color w:val="ff0000"/>
          <w:sz w:val="28"/>
        </w:rPr>
        <w:t xml:space="preserve"> (вводится в действие с 01.10.2021).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3203"/>
        <w:gridCol w:w="8465"/>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 валюта займа</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займа</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платежей</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ставки вознаграждения (фиксированная или плавающая), размер ставки вознаграждения в годовых процентах либо в фиксированной сумме</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ставки вознаграждения в достоверном, годовом, эффективном, сопоставимом исчислении</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размеры комиссий и иных платежей, связанных с выдачей и обслуживанием займа</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к погашению</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сумма вознаграждения</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неустойки (штрафа, пени) за несвоевременное погашение основного долга и вознаграждения</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штрафов, пени согласно условиям договора банковского займа (в том числе за нецелевое использование займа, несвоевременное оформление договоров страхования и так далее)</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1)__________________________________</w:t>
            </w:r>
            <w:r>
              <w:br/>
            </w:r>
            <w:r>
              <w:rPr>
                <w:rFonts w:ascii="Times New Roman"/>
                <w:b w:val="false"/>
                <w:i w:val="false"/>
                <w:color w:val="000000"/>
                <w:sz w:val="20"/>
              </w:rPr>
              <w:t>(наименование штрафа, пени, их размеры)</w:t>
            </w:r>
            <w:r>
              <w:br/>
            </w:r>
            <w:r>
              <w:rPr>
                <w:rFonts w:ascii="Times New Roman"/>
                <w:b w:val="false"/>
                <w:i w:val="false"/>
                <w:color w:val="000000"/>
                <w:sz w:val="20"/>
              </w:rPr>
              <w:t>
2)___________________________________</w:t>
            </w:r>
            <w:r>
              <w:br/>
            </w:r>
            <w:r>
              <w:rPr>
                <w:rFonts w:ascii="Times New Roman"/>
                <w:b w:val="false"/>
                <w:i w:val="false"/>
                <w:color w:val="000000"/>
                <w:sz w:val="20"/>
              </w:rPr>
              <w:t>(наименование штрафа, пени, их размеры)</w:t>
            </w:r>
            <w:r>
              <w:br/>
            </w:r>
            <w:r>
              <w:rPr>
                <w:rFonts w:ascii="Times New Roman"/>
                <w:b w:val="false"/>
                <w:i w:val="false"/>
                <w:color w:val="000000"/>
                <w:sz w:val="20"/>
              </w:rPr>
              <w:t>
3)___________________________________</w:t>
            </w:r>
            <w:r>
              <w:br/>
            </w:r>
            <w:r>
              <w:rPr>
                <w:rFonts w:ascii="Times New Roman"/>
                <w:b w:val="false"/>
                <w:i w:val="false"/>
                <w:color w:val="000000"/>
                <w:sz w:val="20"/>
              </w:rPr>
              <w:t>(наименование штрафа, пени, их размеры)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заключения договора страхования и сроки его пролонгации</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банка (номера телефонов, адрес электронной почты, адрес сайта банка)</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Условия предоставления займа, указанные в настоящей Памятке, рассчитаны на основании устной информации клиента о его доходах и обязательствах, и являются ориентировочными с целью ознакомления и сравнения условий банковского займа с условиями займов других банков.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2019 года № 248</w:t>
            </w:r>
          </w:p>
        </w:tc>
      </w:tr>
    </w:tbl>
    <w:bookmarkStart w:name="z197" w:id="202"/>
    <w:p>
      <w:pPr>
        <w:spacing w:after="0"/>
        <w:ind w:left="0"/>
        <w:jc w:val="left"/>
      </w:pPr>
      <w:r>
        <w:rPr>
          <w:rFonts w:ascii="Times New Roman"/>
          <w:b/>
          <w:i w:val="false"/>
          <w:color w:val="000000"/>
        </w:rPr>
        <w:t xml:space="preserve"> Перечень некоторых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202"/>
    <w:bookmarkStart w:name="z198" w:id="2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февраля 2011 года № 18 "Об определении перечня обязательных условий договора банковского займа" (зарегистрировано в Реестре государственной регистрации нормативных правовых актов под № 6877, опубликовано 4 июня 2011 года в газете "Казахстанская правда" № 177-178 (26598-26599);</w:t>
      </w:r>
    </w:p>
    <w:bookmarkEnd w:id="203"/>
    <w:bookmarkStart w:name="z199" w:id="2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декабря 2012 года № 372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28 февраля 2011 года № 18 "Об утверждении перечня обязательных условий договора банковского займа и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 49 "Об утверждении Правил ведения документации по кредитованию" (зарегистрировано в Реестре государственной регистрации нормативных правовых актов под № 8308, опубликовано 18 мая 2013 года в газете "Казахстанская правда" № 170-171 (27444-27445);</w:t>
      </w:r>
    </w:p>
    <w:bookmarkEnd w:id="204"/>
    <w:bookmarkStart w:name="z200" w:id="2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7</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и дополнения, утвержденного постановлением Правления Национального Банка Республики Казахстан от 25 февраля 2013 года № 74 "О внесении изменений и дополнений в некоторые нормативные правовые акты по вопросам регулирования банковской деятельности" (зарегистрировано в Реестре государственной регистрации нормативных правовых актов под № 8436, опубликовано 12 июня 2013 года в газете "Юридическая газета" № 85 (2460));</w:t>
      </w:r>
    </w:p>
    <w:bookmarkEnd w:id="205"/>
    <w:bookmarkStart w:name="z201" w:id="20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июля 2014 года № 145 "О внесении изменений и дополнений в некоторые нормативные правовые акты Республики Казахстан по вопросам установления требований к документации по кредитованию" (зарегистрировано в Реестре государственной регистрации нормативных правовых актов под № 9719, опубликовано 8 октября 2014 года в Информационно-правовой системе нормативных правовых актов Республики Казахстан "Әділет");</w:t>
      </w:r>
    </w:p>
    <w:bookmarkEnd w:id="206"/>
    <w:bookmarkStart w:name="z202" w:id="20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9</w:t>
      </w:r>
      <w:r>
        <w:rPr>
          <w:rFonts w:ascii="Times New Roman"/>
          <w:b w:val="false"/>
          <w:i w:val="false"/>
          <w:color w:val="000000"/>
          <w:sz w:val="28"/>
        </w:rPr>
        <w:t xml:space="preserve"> Перечня нормативных правовых актов Республики Казахстан по вопросам кардинального улучшения условий для предпринимательской деятельности в Республике Казахстан, в которые вносятся изменения, утвержденного постановлением Правления Национального Банка Республики Казахстан от 25 февраля 2015 года № 28 "О внесении изменений в некоторые нормативные правовые акты Республики Казахстан по вопросам кардинального улучшения условий для предпринимательской деятельности в Республике Казахстан" (зарегистрировано в Реестре государственной регистрации нормативных правовых актов под № 10715, опубликовано 6 мая 2015 года в Информационно-правовая система нормативных правовых актов Республики Казахстан "Әділет");</w:t>
      </w:r>
    </w:p>
    <w:bookmarkEnd w:id="207"/>
    <w:bookmarkStart w:name="z203" w:id="20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октября 2015 года № 200 "О внесении изменений и дополнения в некоторые нормативные правовые акты Республики Казахстан по вопросам регулирования банковской деятельности" (зарегистрирован в Реестре государственной регистрации нормативных правовых актов под № 12376, опубликовано 18 января 2016 года в Информационно-правовая система нормативных правовых актов Республики Казахстан "Әділет");</w:t>
      </w:r>
    </w:p>
    <w:bookmarkEnd w:id="208"/>
    <w:bookmarkStart w:name="z204" w:id="20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9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28 февраля 2011 года № 18 "Об утверждении перечня обязательных условий договора банковского займа и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 49 "Об утверждении Правил ведения документации по кредитованию" (зарегистрирован 9 марта 2016 года в Реестре государственной регистрации нормативных правовых актов под № 13427, опубликовано 29 апреля 2016 года в Информационно-правовая система нормативных правовых актов Республики Казахстан "Әділет");</w:t>
      </w:r>
    </w:p>
    <w:bookmarkEnd w:id="209"/>
    <w:bookmarkStart w:name="z205" w:id="21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по вопросам коллекторской деятельности, утвержденного постановлением Правления Национального Банка Республики Казахстан от 22 декабря 2017 года № 249 "О внесении изменений и дополнений в некоторые нормативные правовые акты Республики Казахстан по вопросам коллекторской деятельности" (зарегистрировано в Реестре государственной регистрации нормативных правовых актов под № 16267, опубликовано 5 февраля 2018 года в Информационной системе "Эталонный контрольный банк нормативных правовых актов Республики Казахстан в электронном виде");</w:t>
      </w:r>
    </w:p>
    <w:bookmarkEnd w:id="210"/>
    <w:bookmarkStart w:name="z206" w:id="21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банковской деятельности, в которые вносятся изменения, утвержденного постановлением Правления Национального Банка Республики Казахстан от 29 октября 2018 года № 257 "О внесении изменений в некоторые нормативные правовые акты Республики Казахстан по вопросам банковской деятельности и признании утратившими силу некоторых нормативных правовых актов Республики Казахстан, а также структурных элементов некоторых нормативных правовых актов Республики Казахстан" (зарегистрировано в Реестре государственной регистрации нормативных правовых актов под № 17753, опубликовано в 27 ноября 2018 года в Информационной системе "Эталонный контрольный банк нормативных правовых актов Республики Казахстан в электронном виде");</w:t>
      </w:r>
    </w:p>
    <w:bookmarkEnd w:id="211"/>
    <w:bookmarkStart w:name="z207" w:id="21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2019 года № 3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28 февраля 2011 года № 18 "Об определении перечня обязательных условий договора банковского займа" (зарегистрировано в Реестре государственной регистрации нормативных правовых актов Республики Казахстан 31 января 2019 года № 18254, опубликовано 6 февраля 2019 года в Информационной системе "Эталонный контрольный банк нормативных правовых актов Республики Казахстан в электронном виде").</w:t>
      </w:r>
    </w:p>
    <w:bookmarkEnd w:id="2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