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1057" w14:textId="7c71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Генерального Прокурора Республики Казахстан от 27 февраля 2018 года № 29 "Об утверждении Правил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20 декабря 2019 года № 159. Зарегистрирован в Министерстве юстиции Республики Казахстан 24 декабря 2019 года № 19754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февраля 2018 года № 29 "Об утверждении Правил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лиц" (зарегистрирован в Реестре государственной регистрации нормативных правовых актов Республики Казахстан за № 16667, опубликован 10 апреля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"69. В случае оправдания лиц, а также прекращения уголовных дел по основаниям, предусмотренным пунктами 1), 2), 5), 7), 8) и 13) части первой статьи 37 УПК РК (в редакции 1997 года), пунктами 1), 2), 5), 6), 7) и 8)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(в редакции 2014 года) или в силу малозначительности, в отношении указанных лиц в УФПИ УС направляется запрос о снятии с учета сведений в АИС СУ, в обязательном порядке прикрепляются заверенные сотрудником, ответственным за ведение пофамильного учета территориального органа Комитета ("графкопию вложил" фамилия, имя, отчество (при его наличии), должность, орган) графические копии подтверждающих документов (процессуальные решения, справки о реабилитации и другие).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Аналогично, снимаются с учета сведения в отношении несовершеннолетних, по которым уголовные дела прекращены (отказано в возбуждении уголовного дела) ввиду недостижения возраста согласно пункту 10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в редакции 1997 года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2011 года "О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Также, снимаются с учета сведения в отношении лиц, освобожденных от уголовной ответственности в соответствии с пунктом 6 части первой статьи 37 УПК РК, по которым уголовное преследование осуществлялось в частном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(в редакции 1997 года).".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копии настоящего приказа на официальном интернет-ресурсе Генеральной прокуратуры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заинтересованным субъектам правовой статистики и специальных учетов, а также территориальным органам Комитета для исполнения.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 по обеспечению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судов при Верховном Суде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(аппарат Верховного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Казахстан)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противодействию коррупции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