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a63e" w14:textId="c49a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10 декабря 2015 года № 646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ноября 2019 года № 1301. Зарегистрирован в Министерстве юстиции Республики Казахстан 6 декабря 2019 года № 19711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12615, опубликован 2 февраля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Производители и импортеры (далее – заявители) этилового спирта и виноматериала в электронном виде посредством информационной системы "Контроль, учет и выдача учетно-контрольных марок, акцизных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система), а также через некоммерческое акционерное общество "Государственная корпорация "Правительства для граждан" (далее – Государственная корпорация) представляют в органы государственных доходов по областям, городам республиканского значения и столицы (далее – орган государственных доходов) заявление на присвоение персональных идентификационных номеров-кодов на этиловый спирт и/или виноматериал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позднее, чем за 5 (пять) рабочих дней до начала осуществления производства и/или импорта этилового спирта.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персональных идентификационных номеров-кодов на алкогольную продукцию заявитель алкогольной продукции посредством информационной системы представляет в орган государственных доходов заявление на получение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утвержденным приказом Министра финансов Республики Казахстан от 8 февраля 2018 года № 144 (зарегистрирован в Реестре государственной регистрации нормативных правовых актов под № 16437).".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