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e119" w14:textId="0a2e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медицинской помощи в военно-медицинских (медицинских) подразделениях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29 ноября 2019 года № 978. Зарегистрирован в Министерстве юстиции Республики Казахстан 3 декабря 2019 года № 19675. Утратил силу приказом Министра обороны Республики Казахстан от 22 декабря 2020 года № 723.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22.12.2020 </w:t>
      </w:r>
      <w:r>
        <w:rPr>
          <w:rFonts w:ascii="Times New Roman"/>
          <w:b w:val="false"/>
          <w:i w:val="false"/>
          <w:color w:val="ff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в военно-медицинских (медицинских) подразделениях Вооруженных Сил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Тыла и вооружения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Ермекбаев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/>
          <w:i w:val="false"/>
          <w:color w:val="000000"/>
          <w:sz w:val="28"/>
        </w:rPr>
        <w:t>" _________ 20___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2019 года № 978  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медицинской помощи в военно-медицинских (медицинских) подразделениях Вооруженных Сил Республики Казахстан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медицинской помощи в военно-медицинских (медицинских) подразделениях Вооруженных Сил Республики Казахстан (далее - Правила) определяют порядок оказания медицинской помощи в военно-медицинских (медицинских) подразделениях Вооруженных Сил Республики Казахстан (далее – Вооруженные Силы).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военно-медицинские (медицинские) подразделения Вооруженных Сил: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Вооруженных Сил, осуществляющие организацию и координацию деятельности военно-медицинских (медицинских) учреждений (организаций);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военно-медицинские (медицинские) учреждения (организации) и иные подразделения Вооруженных Сил, обеспечивающие оказание военно-медицинской и медицинской помощи личному составу;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выслуга лет – продолжительность нахождения гражданина на воинской службе, службе в специальных государственных и правоохранительных органах, фельдъегерской службе, а также в иных случаях, предусмотренных законами Республики Казахстан, исчисляемая как в календарном, так и льготном исчислении;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неотложная медицинская помощь – медицинская помощь при внезапных острых заболеваниях, травмах, резком ухудшении состояния здоровья, обострений хронических заболеваний, без явных признаков угрозы жизни пациента;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клинический протокол – документ, устанавливающий общие требования к оказанию медицинской помощи пациенту при определенном заболевании или клинической ситуации;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медицинская помощь – комплекс медицинских услуг, включающих лекарственную помощь, направленных на сохранение и восстановление здоровья личного состава, а также облегчение тяжелых проявлений неизлечимых заболеваний;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санаторно-курортное лечение – вид восстановительного лечения и (или) медицинской реабилитации, проводимых в условиях временного пребывания лиц в санаторно-курортной организации;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экстренная медицинская помощь – медицинская помощь, требующая безотлагательного медицинского вмешательства для предотвращения существенного вреда здоровью или устранения угрозы жизни при внезапных острых заболеваниях, травмах, резком ухудшении состояния здоровья, обострении хронических заболеваний в соответствии с перечнем, определяемым уполномоченным органом в области здравоохранения.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Структурным подразделениям Вооруженных Сил, осуществляющим организацию и координацию деятельности военно-медицинских (медицинских) учреждений (организаций), относятся: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подразделение Вооруженных Сил центрального подчинения (далее –Главное медицинское подразделение);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медицинское управление (отделы, службы) видов, родов войск, региональных командований;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службы воинских частей и учреждений.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Военно-медицинским (медицинским) учреждениям (организациям) и иным подразделениям Вооруженных Сил, обеспечивающим оказание военно-медицинской и медицинской помощи личному составу, относятся: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военные госпитали, лазареты, военные поликлиники (далее – военно-медицинские учреждения);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медицинские роты (взвода, отделения), медицинские пункты воинских частей и учреждений (далее – медицинские подразделения).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 счет государства оказание медицинской помощи в военно-медицинских учреждениях (медицинских подразделениях) осуществляется: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членам семей военнослужащих по контракту;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уволенным с воинской службы по достижении предельного возраста состояния на воинской службе, по состоянию здоровья, получившим заболевание в связи с исполнением обязанностей воинской службы, а также имеющие выслугу двадцать и более лет.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медицинской помощи в военно-медицинских учреждениях (медицинских подразделениях) военнослужащим иностранных государств, временно прибывающим в Республике Казахстан (участники учений, соревнований, обучающиеся, командированные), осуществляется в соответствии с настоящими Правилами в рамках подписанного между сторонами соглашения (договора, контракта).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Военно-медицинские учреждения (медицинские подразделения) при оказании медицинской помощи руководствуются законодательством Республики Казахстан, настоящими Правилами, клиническими протоколами и обеспечивают заполнение форм первичной медицинской документации организаций здравоохранения,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(зарегистрирован в Реестре государственной регистрации нормативных правовых актов за № 6697) (далее – приказ № 907).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медицинской помощи в военно-медицинских учреждениях (медицинских подразделениях) Вооруженных Сил Республики Казахстан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Виды медицинской помощи, оказываемые в военно-медицинских учреждениях (медицинских подразделениях) Вооруженных Сил: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помощь;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доврачебная медицинская помощь;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квалифицированная медицинская помощь;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специализированная медицинская помощь;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медико-социальная помощь.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Первой помощью является комплекс срочных базовых мероприятий для спасения жизни пострадавшего (раненного) и предупреждения осложнений при экстренных состояниях, проводимых на месте происшествия самим пострадавшим (раненным) (самопомощь) или другим лицом, находящимся поблизости (взаимопомощь).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первой медицинской помощи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августа 2019 года № ҚР ДСМ-114 "Об утверждении Стандарта организации оказания первой помощи в Республике Казахстан" (зарегистрирован в Реестре государственной регистрации нормативных правовых актов за № 19290).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Доврачебная медицинская помощь оказывается медицинскими работниками со средним медицинским образованием: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условиях военно-медицинских учреждений (медицинских подразделений);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проведения занятий, учений, обслуживания боевой техники, а также в полевых условиях (далее – вне военно-медицинского учреждения).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доврачебной медицинской помощи осуществляется в соответствии с приказами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первичной медико-санитарной помощи и Правил прикрепления граждан к организациям первичной медико-санитарной помощи" (зарегистрирован в Реестре государственной регистрации нормативных правовых актов за № 11268) и от 3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организации оказания первичной медико-санитарной помощи в Республике Казахстан" (зарегистрирован в Реестре государственной регистрации нормативных правовых актов за № 13392).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Квалифицированная медицинская помощь оказывается медицинскими работниками с высшим медицинским образованием в условиях военно-медицинских учреждений (медицинских подразделений) и вне военно-медицинского учреждения по следующим видам: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врачебная практика;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терапия;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хирургия;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гинекология.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квалифицированной медицинской помощи пациентам определяется по медицинским показаниям на основе профилактических, диагностических и лечебных мероприятий, обладающих наибольшей доказанной эффективностью.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Специализированная медицинская помощь оказывается профильными специалистами военно-медицинских учреждений (медицинских подразделений) в форме консультативно-диагностической или стационарной медицинской помощи, по видам и в объемах, устанавливаемым уполномоченным органом в области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Кодекса Республики Казахстан "О здоровье народа и системе здравоохранения".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Оказание медико-социальной помощи в виде восстановительного лечения и медицинской реабилитации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февраля 2015 года № 98 "Об утверждении Правил восстановительного лечения и медицинской реабилитации, в том числе детской медицинской реабилитации" (зарегистрирован в Реестре государственной регистрации нормативных правовых актов за № 10678).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Санаторно-курортное лечение с целью восстановительного лечения и медицинской реабилитации организовывается путем приобретения санаторно-курортных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 за счет выделенных на эти цели бюджетных средств.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Медицинские показания для предоставления санаторно-курортного лечение военнослужащим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 видах, родах войск, региональных командованиях, воинских частях и учреждениях составляется список военнослужащих, нуждающихся в санаторно-курортном лечении, с учетом результатов профилактического медицинского осмотра, проведенного стационарного или амбулаторного лечения, медицинского освидетельствования, а также данных динамического наблюдения.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военнослужащих, нуждающихся в санаторно-курортном лечении на предстоящий год, не позднее 20 декабря предоставляется в Главное медицинское подразделение.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Главное медицинское подразделение составляет сводный список военнослужащих, нуждающихся в санаторно-курортном лечении за Вооруженные Силы.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приобретенных санаторно-курортных услуг по воинским частям и учреждениям (подразделениям) осуществляется в долевом соотношении в зависимости от числа нуждающихся в санаторно-курортном лечении, указанных в списках.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выделенных санаторно-курортных услуг и график заезда в санаторно-курортные организации рассылаются по воинским частям и учреждениям (подразделениям).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Отбор военнослужащих для направления на санаторно-курортное лечение организовывается командиром (начальником) воинской части (учреждения, подразделения).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военнослужащих в санаторно-курортные организации производится командиром (начальником) воинской части (учреждения, подразделения) с изданием приказа.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военнослужащему выдается: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 санаторно-курортное лечение,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санаторно-курортная карта по форме № 072/у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907;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книжка военнослужащего.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Лицам, уволенным с воинской службы, имеющим выслугу двадцать пять и более лет (далее – лица, уволенные с воинской службы) за счет государства предоставляется санаторно-курортное лечение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2012 года № 826 "Об утверждении перечня заболеваний, при наличии которых предоставляется санаторно-курортное лечение лицам, уволенным с воинской службы, имеющим выслугу двадцать пять и более лет".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 Департаментах по делам обороны областей, городов республиканского значения и столицы составляется список лиц, уволенных с воинской службы, нуждающихся в санаторно-курортном лечении, с учетом результатов стационарного или амбулаторного лечения, данных динамического наблюдения.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лиц, уволенных с воинской службы, нуждающихся в санаторно-курортном лечении на предстоящий год, не позднее 20 декабря предоставляется в Главное медицинское подразделение.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Составление сводного списка лиц, уволенных с воинской службы, нуждающихся в санаторно-курортном лечении, распределение приобретенных санаторно-курортных услуг по областям, городам республиканского значения и столице, доведение количества выделенных санаторно-курортных услуг и графика заезда в санаторно-курортные организации осуществляется согласно пункту 15 настоящих Правил.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Отбор лиц, уволенных с воинской службы, для направления на санаторно-курортное лечение организовывается начальником Департамента по делам обороны областей, городов республиканского значения и столицы.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уволенным с воинской службы, направляемым на санаторно-курортное лечение, выдается: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 санаторно-курортное лечение,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санаторно-курортная карта по форме № 072/у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907.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Список военнослужащих и лиц, уволенных с воинской службы, направляемых на санаторно-курортное лечение, видами, родами войск, региональными командованиями, воинскими частями и учреждениями, не позднее пяти рабочих дней до даты заезда в санаторий предоставляется в Главное медицинское подразделение для осуществления контроля.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составлении списка, нуждающихся (направляемых) в санаторно-курортном лечении указывается воинское звание, фамилия, инициалы военнослужащего (лиц, уволенных с воинской службы), ИИН, выслуга лет, показания для направления на санаторно-курортное лечение, сведения о ранее полученном санаторно-курортном лечении.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Общие противопоказания для направления на санаторно-курортное лечение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Формы медицинской помощи, оказываемые в военно-медицинских учреждениях (медицинских подразделениях):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амбулаторно-поликлиническая помощь: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медико-санитарная помощь;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консультативно-диагностическая помощь;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стационарная помощь;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стационарозамещающая помощь;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скорая медицинская помощь.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военно-медицинских учреждениях (медицинских подразделениях) первичная медико-санитарная помощь в виде доврачебной или квалифицированной медицинской помощи оказывается терапевтами, врачами общей практики, фельдшерами и медицинскими сестрами, без круглосуточного медицинского наблюдения.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медико-санитарная помощь включает: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диагностику с целью раннего выявления заболеваний;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лечение на амбулаторном уровне;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стационарозамещающую помощь (дневной стационар, лечение на дому);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экспертизу временной нетрудоспособности (предоставление освобождения от исполнения обязанностей воинской службы);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медицинских осмотров и обследований;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иммунизацию;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санитарно-противоэпидемические и санитарно-профилактические мероприятия в очагах инфекционных заболеваний;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консультации по формированию и пропаганде здорового образа жизни;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рекомендации по рациональному и здоровому питанию;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диспансеризацию и динамическое наблюдение.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первичной медико-санитарной помощи пациентам определяется по медицинским показаниям на основе профилактических, диагностических и лечебных мероприятий, обладающих наибольшей доказанной эффективностью.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воинских частей и учреждений (подразделений), где штатом не предусмотрены медицинские работники, для получения первичной медико-санитарной помощи прикрепляются в военно-медицинские учреждения (медицинские подразделения) приказом начальника гарнизона, командующего родами войск им равных и выше по территориальному принципу по согласованию Главным медицинским подразделением.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Консультативно-диагностическая помощь оказывается в военных поликлиниках, поликлинических отделениях военных госпиталей путем предоставления профилактических, диагностических и лечебных услуг, при наличии у них лицензии на осуществление медицинской деятельности, включающей проведение экспертизы временной нетрудоспособности.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Стационарная помощь военнослужащим оказывается в медицинской роте (пункте), имеющей штатные койки для лечения пациентов, в военных госпиталях и лазаретах в виде доврачебной, квалифицированной, специализированной помощи, с круглосуточным медицинским наблюдением.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показания для госпитализации на стационарное лечение военнослужащих определяются с учетом особенностей воинской службы, условий размещения и быта, а также соответствующими клиническими протоколами. Госпитализация в военно-медицинские учреждения (медицинские подразделения) военнослужащих, с заболеваниями, лечение которых показано в амбулаторно-поликлинических условиях производится по решению начальника данного учреждения (подразделения).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Госпитализация пациентов в медицинскую роту (пункт) производится при их обращении, после осмотра и направления врача (фельдшера) с записью в медицинской книжке.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военные госпитали и лазареты военнослужащие госпитализируются: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плановом порядке - по направлению командира (начальника) воинской части (учреждения), выданного по рекомендации (заключению) врача (фельдшера, медицинской сестры) при наличии медицинских показаний;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экстренным показаниям - вне зависимости от наличия направления.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Военнослужащим, направляемым в плановом порядке на стационарное лечение за пределы воинской части (учреждения) выдаются: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 стационарное лечение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приказа командира воинской части (учреждения) о направлении на стационарное лечение военнослужащего (основание для обеспечения питанием);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книжка военнослужащего.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военнослужащие при себе имеют документ удостоверяющий личность, удостоверения личности военнослужащего (военный билет) и (или) служебные удостоверения.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плановое стационарное лечение, в том числе из других регионов (гарнизонов), военнослужащие направляются по предварительному согласованию с начальником профильного отделения и (или) начальником медицинской части военного госпиталя, лазарета. Согласование даты госпитализации военнослужащих из других регионов (гарнизонов) производится письменно (электронной перепиской).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экстренных случаях в военные госпитали (лазареты) военнослужащие доставляются санитарным транспортом воинской части (учреждения) в сопровождении медицинского работника (бригадами станции (отделениями) скорой медицинской помощи) или обращаются самостоятельно.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Военный госпиталь (лазарет) извещает командира (начальника) воинской части (учреждения) об их подчиненных военнослужащих, госпитализированных по экстренным показаниям.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изложенные в пункте 27 настоящих Правил, для военнослужащих, госпитализированных по экстренным показаниям, воинской частью (учреждением) передаются в военные госпитали (лазареты) не позднее трех рабочих дней.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поступлении (обращении) пациентов с инфекционными заболеваниями, пищевым, острым профессиональным отравлением, необычной реакцией на прививку, военно-медицинские учреждения (медицинские подразделения) в течение трех часов сообщают по телефону в территориальные подразделения санитарно-эпидемиологических учреждений Вооруженных Сил Республики Казахстан (далее – СЭУ ВС РК) по месту регистрации заболевания, и в течение двенадцати часов направляет </w:t>
      </w:r>
      <w:r>
        <w:rPr>
          <w:rFonts w:ascii="Times New Roman"/>
          <w:b w:val="false"/>
          <w:i w:val="false"/>
          <w:color w:val="000000"/>
          <w:sz w:val="28"/>
        </w:rPr>
        <w:t>экстренное извещение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№ 058/у, утвержденной приказом № 907.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(обращении) пациентов с особо опасной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инфекцией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дополнительно информируются территориальные подразделения государственного органа в сфере санитарно-эпидемиологического благополучия населения.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групповом и массовом поступлении (обращении) пациентов с инфекционными заболеваниями и пищевыми отравлениями, а также лиц с травмами, отравлениями и другими воздействиями внешних причин, военно-медицинские учреждения (медицинские подразделения) в течение трех часов извещают Главное медицинское подразделение, органы военной полиции, а также командира (начальника) воинской части (учреждения), из которой, минуя воинскую часть (учреждение) поступил пациент.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военнослужащих, поступивших в стационар с травмами, отравлениями и другими воздействиями внешних причин, в течение пяти рабочих дней воинская часть (учреждение) представляет справку об увечье (ранении, травме, контузии) по форме 13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военно-врачебной экспертизы в Вооруженных Силах Республики, утвержденным приказом Министра обороны Республики Казахстан от 2 июля 2015 года № 373 (зарегистрирован в Реестре государственной регистрации нормативных правовых актов за № 11846).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Пациенты с психическими расстройствами в медицинские организации направляются в сопровождении представителя воинской части (учреждения) и (или) медицинского работника. Медицинские документы, характеризующие состояние здоровья пациента, запечатанные в конверте, предоставляются через сопровождающего.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Военно-медицинские учреждения (медицинские подразделения) при оказании стационарной медицинской помощи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сентября 2015 года № 761 "Об утверждении Правил оказания стационарной помощи" (зарегистрирован Реестре государственной регистрации нормативных правовых актов за № 12204).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 выписке военнослужащих срочной службы военно-медицинские учреждения (медицинские подразделения) в тот же день информируют воинскую часть (учреждение), из которой эти военнослужащие прибыли. После выписки военнослужащие срочной службы в воинскую часть направляются в сопровождении их представителя.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военнослужащих производится в дни и часы, установленные с распорядком дня военно-медицинских учреждений (медицинских подразделении).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документы военнослужащего, выписанного из военно-медицинского учреждения (медицинского подразделения), выдаются на руки (сопровождающему).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Скорая медицинская помощь в военно-медицинских учреждениях (медицинских подразделениях) предназначена для оказания неотложной и экстренной медицинской помощи личному составу в любое время суток.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неотложной и экстренной медицинской помощи в военно-медицинских учреждениях (медицинских подразделениях) используются лекарственные средства, медицинские изделия из минимального перечня лекарственных средств, медицинской техники и изделий медицинского назначения станции скорой медицинской помощи согласно приложению 4 к Правилам оказания скорой медицинской помощи в Республике Казахстан, утвержденным приказом Министра здравоохранения Республики Казахстан от 3 июля 2017 года № 450 (зарегистрирован Реестре государственной регистрации нормативных правовых актов за № 15473).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Стоматологическая помощь, оказываемая военно-медицинскими учреждениями (медицинскими подразделениями), включает: профилактический осмотр, терапевтическую, хирургическую, ортопедическую, ортодонтическую стоматологическую помощь.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стоматологической помощи военно-медицинские учреждения (медицинские подразделения)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12 декабря 2016 года № 1053 "Об утверждении Стандарта организации оказания стоматологической помощи в Республике Казахстан" (зарегистрирован Реестре государственной регистрации нормативных правовых актов за № 14664).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Работа передвижного стоматологического кабинета (далее – ПСК) организовывается начальником военно-медицинского учреждения, в составе которого он находится.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Начальником военно-медицинского учреждения ежегодно утверждается график выезда ПСК в закрепленные на стоматологическую помощь воинские части (учреждения).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предполагаемом времени прибытия в воинскую часть (учреждение) начальник ПСК сообщает командиру (начальнику) воинской части (учреждения) не менее чем за семь календарных дней до прибытия.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(начальник) воинской части (учреждения) создает условия для работы ПСК, обеспечивает прибытие подчиненных военнослужащих для получения стоматологической помощи.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Установленная отчетность о работе ПСК предоставляется в Главное медицинское подразделение.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в военно-медицинских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подразделениях Вооруженных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</w:p>
        </w:tc>
      </w:tr>
    </w:tbl>
    <w:bookmarkStart w:name="z14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Медицинские показания для предоставления санаторно-курортного лечения военнослужащим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Болезни крови, кроветворных органов и отдельные нарушения, вовлекающие иммунный механизм: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гемолитические анемии с длительным положительным эффектом от лечения;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анемии, связанные с питанием (железодефицитная, витамин В12-дефицитная, фолиеводефицитная и другие) средней, тяжелой степени при недостаточной эффективности лечения;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тромбоцитопатии, коагулопатии с длительным положительным эффектом от лечения без тромбозов, геморрагических проявлений;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после несистемных болезней крови после завершения полного курса терапии;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после спленэктомии;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свертываемости крови, пурпуре и других геморрагических состояниях (болезни Виллебранда, Шенлейна-Геноха и другие) в стадии ремиссии.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Болезни эндокринной системы, расстройства питания и нарушения обмена веществ: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эутиреоидный зоб I - II степени;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легкие обратимые формы диффузного токсического зоба;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медицинских процедур на эндокринной железе при клинико-гормональной компенсации;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сахарный диабет 2-го типа, при котором гликемия в течение суток не превышает 8,9 ммоля/литр и (или) гликозилированный гемоглобин равен или менее 7,5 процента, при отсутствии поздних осложнений;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фиброзный и аутоиммунный тиреоидит без нарушения функции щитовидной железы.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Психические и поведенческие расстройства: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астенические расстройства, возникающие в результате перенесенного острого соматического заболевания, либо перенесенного невротического расстройства.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Болезни нервной системы: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остаточные явления после перенесенного клещевого, постгриппозного, вакцинального, ревматического и других форм энцефалита, последствия и остаточные явления поражения центральной нервной системы с незначительными явлениями астенизации, вегетативно-сосудистой неустойчивостью и отдельными стойкими рассеянными органическими знаками;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дисциркуляторная энцефалопатия I стадии;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редкие преходящие нарушения мозгового кровообращения (транзиторные ишемии мозга, гипертонические церебральные кризы) сопровождающиеся нестойкими очаговыми симптомами со стороны центральной нервной системы без нарушения функций;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начальные проявления недостаточности мозгового кровообращения;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различные формы мигрени без частых приступов;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отдаленные последствия травм головного или спинного мозга;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и вторичные поражения отдельных черепно-мозговых нервов, нервных корешков и сплетений, полиневропатии и другие поражения периферической нервной системы (с редкими обострениями, умеренным (незначительным) нарушением функций конечностей либо остаточными проявлениями);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травмы черепно-мозговых и периферических нервов (с незначительным нарушением функций конечностей либо остаточными проявлениями);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после острых инфекционных, паразитарных и других заболеваний, интоксикационных поражений и травм нервной системы, а также острых сосудистых заболеваний головного или спинного мозга не ранее чем через 2 месяца.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Болезни глаза и придаточного аппарата: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глаукома первичная в начальной стадии, с нормальным уровнем внутриглазного давления (с заключением окулиста);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после перенесенных реконструктивных операций по поводу тяжелых ранений, контузий и ожогов глаз;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после оптикореконструктивных операций не ранее, чем через месяц;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отслойки (разрыва) сетчатки травматической этиологии, заболевания сетчатки дистрофического характера, частичные атрофии зрительного нерва при не прогрессирующем и компенсированном состоянии зрительной функции.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Болезни уха и сосцевидного отростка: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произведенной 6 и более месяцев назад радикальной операции на ухе при полной эпидермизации послеоперационной полости;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стойкое понижение слуха при восприятии шепотной речи не менее чем на 1 метр;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перенесенной баротравмы.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Болезни системы кровообращения: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после перенесенного неревматического миокардита по окончании острых явлений в стадии устойчивой ремиссии при ХСН не выше I ФК;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успешной абляции (радиочастотной и другой) в ближайшее 2 года после операции;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стабильная стенокардия с редкими приступами при значительных физических нагрузках, с ХСН не выше I ФК, без нарушения сердечного ритма и проводимости;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перенесенной коронарной ангиопластики (стентирования) при ХСН не выше I ФК;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артериальная гипертензия I - II степени при отсутствии клинически манифестных сердечно-сосудистых или почечных заболевании (ХБП 3 стадии и выше), без выраженных расстройств сердечного ритма и проводимости;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геморрой II стадии (не выше), а также состояние после хирургического лечения геморроя в ближайшее 2 года после операции;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облитерирующий эндартериит, тромбангиит, атеросклероз сосудов нижних конечностей I стадии;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хронические заболевания вен С2-С3 (классификация по СЕАР);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слоновость не выше II степени;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операций на магистральных и периферических сосудах без нарушения кровообращения (в ближайшее 2 года после операции).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Болезни органов дыхания: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хронические негнойные заболевания околоносовых пазух (катаральные, серозные, вазомоторные и другие негнойные формы синуситов) без признаков дистрофии тканей верхних дыхательных путей, без частых обострений, а также гиперпластические синуситы и кисты верхнечелюстных пазух;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поллинозы с преимущественными проявлениями респираторного аллергоза в фазе ремиссии;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бронхит в фазе ремиссии без бронхоэктазов при дыхательной недостаточности не выше I степени;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бронхиальная астма легкая персистирующая и интермиттирующая;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перенесенной пневмонии при тяжелом или осложненном либо затяжном течении с дыхательной недостаточности не выше I степени (в течение года после выздоровления);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операции на бронхолегочном аппарате по поводу заболевании (травм, ранений), при окрепшем послеоперационном рубце, с дыхательной недостаточности не выше I степени (в ближайшее 2 года после операции).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Болезни органов пищеварения: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гастроэзофагеальная рефлюксная болезнь не выше III стадии вне обострения;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рецидивирующий неспецифический язвенный колит вне обострения;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парапроктит, протекающий вне обострения;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язвенная болезнь желудка или двенадцатиперстной кишки, в фазе ремиссии или затухающего обострения без нарушения моторной функции желудка, склонности к кровотечению, пенетрации и малигнизации;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гастрит при частых обострениях, в фазе ремиссии;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холецистит при частых обострениях, не требующих стационарного лечения, в фазе ремиссии;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желчекаменная болезнь вне обострения, за исключением форм, требующих хирургического вмешательства (множественные или крупные одиночные конкременты, обтурация желчных путей);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панкреатит в компенсированной стадии вне обострения;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гепатит без нарушения функции печени и (или) с его минимальной активностью;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перенесенного острого вирусного гепатита при наличии остаточных явлений;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операции на органах брюшной полости по поводу заболевании (травм, ранений), при окрепшем послеоперационном рубце, без выраженных функциональных нарушении (в ближайшее 2 года после операции).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Болезни кожи и подкожной клетчатки: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распространенный псориаз в стационарной и регрессивной стадии;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рецидивирующие ограниченные формы экземы или псориаза вне обострения;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рецидивирующая крапивница и (или) эритема вне обострения.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Болезни костно-мышечной системы и соединительной ткани: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инфекционные артропатий, воспалительные полиартропатий и другие воспалительные спондилопатий (с редкими обострениями) в стадии ремиссии;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остеомиелит с редкими обострениями при отсутствии секвестральных полостей и секвестров;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привычный вывих, нестабильность крупных суставов;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остеоартрозы крупных суставов;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хронические синовиты и бурситы различной локализации, тендовагиниты, периодически обостряющиеся и вторичные синовиты;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воспалительные болезни мышц, сухожилий, фасций и нейромиозит различной локализации;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 обостряющиеся поражения мышц (инфекционного, токсического и травматического происхождения);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остеохондроз позвоночника с вторичными неврологическими расстройствами и без них (при наличии обострении в предыдущее 2 года);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спондилез, спондилоартроз, артроз межостистый, без резких ограничений подвижности позвоночника, сопровождающиеся местными и отраженными синдромами;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переломов позвоночника;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переломов костей туловища и конечностей с замедленной консолидацией;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хирургических операций по поводу посттравматических деформации конечностей;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посттравматические (послеожоговые) контрактуры, в том числе после реконструктивных операций.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Болезни мочеполовой системы: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перенесенной острой гломерулярной (тубулоинтерстициальной) болезни почек (в ближайшие 2 года после выздоровления);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хронические заболевания почек с незначительным нарушением или без нарушения функции;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пиелонефрит вне обострения;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мочекаменная болезнь;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простатит, орхоэпидидимит в стадии ремиссии (при наличии обострении в предыдущее 2 года);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оперативного лечения мочекаменной болезни не ранее чем через 3 месяца после извлечения конкрементов.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воспалительные болезни женских половых органов с незначительными (умеренными) клиническими проявлениями в стадии ремиссии (при наличии обострении в предыдущее 2 года);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эндометриоз с клиническими проявлениями (І-ІІІ стадии) в стадии ремиссии (при наличии обострении в предыдущее 2 года);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овариально-менструальной функции (аменорея, меноррагия, гипоменорея, альгодисменорея);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бесплодие (первые 3 года после установления диагноза);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хирургического лечения заболеваний женских половых органов (в ближайшие 2 года после операции).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Прочие показания: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отравлений лекарственными средствами, компонентами ракетного топлива, другими токсическими веществами;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острое или хроническое воздействие электромагнитных полей, лазерного и (или) ионизирующего излучения;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воздействия неблагоприятных факторов полета (для летчиков, штурманов и членов летного экипажа);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возвращению из миротворческой операции (в течение года после возвращения).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военно-медицинских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(медицинских)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Угловой штамп воинской части (учреждения)</w:t>
      </w:r>
    </w:p>
    <w:bookmarkEnd w:id="236"/>
    <w:bookmarkStart w:name="z24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на санаторно-курортное лечение 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Направляется в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(указать наименование санаторно-курортной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Фамилия, имя, отчество (при его наличии)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Индивидуальный идентификационный номер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Воинское звание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Дата рождения_________________________________________________________________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Выслуга лет (для лиц, уволенных с воинской службы)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Войсковая часть (учреждение)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Показания для санаторно-курортного лечения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9. Дата заезда в санаторий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Командир (начальник)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(воинское звание, подпись, инициалы имени и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(гербовая печать воинской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(учреждения) 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военно-медицинских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(медицинских)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263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противопоказания для направления на санаторно-курортное лечение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Часто повторяющиеся или обильные кровотечения различного происхождения, выраженная анемия с уровнем гемоглобина менее 80 г/л.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Частые генерализованные судороги различной этиологии.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Острые инфекционные заболевания.</w:t>
      </w:r>
    </w:p>
    <w:bookmarkEnd w:id="242"/>
    <w:bookmarkStart w:name="z2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Активная стадия всех форм туберкулеза.</w:t>
      </w:r>
    </w:p>
    <w:bookmarkEnd w:id="243"/>
    <w:bookmarkStart w:name="z2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Злокачественные новообразования (III-IV стадии).</w:t>
      </w:r>
    </w:p>
    <w:bookmarkEnd w:id="244"/>
    <w:bookmarkStart w:name="z26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Недостаточность функции дыхания более III степени.</w:t>
      </w:r>
    </w:p>
    <w:bookmarkEnd w:id="245"/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Фебрильная лихорадка или субфебрильная лихорадка неизвестного происхождения.</w:t>
      </w:r>
    </w:p>
    <w:bookmarkEnd w:id="246"/>
    <w:bookmarkStart w:name="z2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Наличие сложных сопутствующих заболеваний.</w:t>
      </w:r>
    </w:p>
    <w:bookmarkEnd w:id="247"/>
    <w:bookmarkStart w:name="z27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Заболевания в стадии декомпенсации, а именно, некорректируемые метаболические болезни (сахарный диабет, микседема, тиреотоксикоз и другие), функциональная недостаточность печени, поджелудочной железы III степени.</w:t>
      </w:r>
    </w:p>
    <w:bookmarkEnd w:id="248"/>
    <w:bookmarkStart w:name="z27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Заболевания, передающие половым путем (сифилис, гонорея, трихомоноз и другие).</w:t>
      </w:r>
    </w:p>
    <w:bookmarkEnd w:id="249"/>
    <w:bookmarkStart w:name="z27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Гнойные болезни кожи, заразные болезни кожи (чесотка, грибковые заболевания и другие).</w:t>
      </w:r>
    </w:p>
    <w:bookmarkEnd w:id="250"/>
    <w:bookmarkStart w:name="z27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Психические и поведенческие расстройства - психопатологические состояния, требующие стационарного лечения.</w:t>
      </w:r>
    </w:p>
    <w:bookmarkEnd w:id="251"/>
    <w:bookmarkStart w:name="z27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Осложненные нарушения ритма сердца, СН согласно IV ФК по классификации NYHA.</w:t>
      </w:r>
    </w:p>
    <w:bookmarkEnd w:id="252"/>
    <w:bookmarkStart w:name="z2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Различные гнойные (легочные) заболевания, при значительной интоксикации.</w:t>
      </w:r>
    </w:p>
    <w:bookmarkEnd w:id="253"/>
    <w:bookmarkStart w:name="z27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Эхинококк любой локализации и другие паразиты.</w:t>
      </w:r>
    </w:p>
    <w:bookmarkEnd w:id="254"/>
    <w:bookmarkStart w:name="z27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Острый остеомиелит.</w:t>
      </w:r>
    </w:p>
    <w:bookmarkEnd w:id="255"/>
    <w:bookmarkStart w:name="z28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Острый тромбоз глубоких вен.</w:t>
      </w:r>
    </w:p>
    <w:bookmarkEnd w:id="256"/>
    <w:bookmarkStart w:name="z2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наличии иных сопутствующих заболеваний, которые препятствуют активному участию в программе по реабилитации в течение 2-3 часов в день.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в военно-медицинских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(медицинских) подразделениях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Угловой штамп воинской части (учреждения)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Начальнику (командиру)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(указывается наименование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военно-медицинского учреждения)  </w:t>
            </w:r>
          </w:p>
        </w:tc>
      </w:tr>
    </w:tbl>
    <w:bookmarkStart w:name="z28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стационарное 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Направляется на стационарное лечение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(указать наименование профильного отделения, где запланировано лечение)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Фамилия, имя, отчество (при наличии)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Индивидуальный идентификационный номер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Воинское звание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Дата рождения______________________________________________________________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Войсковая часть (учреждение)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Должность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Предварительный диагноз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Дата направления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Сведения о предварительном согласовании госпитализации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Командир (начальник)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(воинское звание, подпись, инициал имени, фамилия)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Начальник медицинской службы (врач, фельдшер, медсестра)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воинская часть (учреждения))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инициалы имении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(гербовая 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воинской части (учреждения)</w:t>
      </w:r>
    </w:p>
    <w:bookmarkEnd w:id="2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