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ec1d5" w14:textId="89ec1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сельского хозяйства Республики Казахстан от 9 декабря 2014 года № 16-04/647 "Об утверждении Правил выдачи разрешения на экспорт, импорт и транзит перемещаемых (перевозимых) объектов с учетом оценки эпизоотической ситуации на соответствующей территории"</w:t>
      </w:r>
    </w:p>
    <w:p>
      <w:pPr>
        <w:spacing w:after="0"/>
        <w:ind w:left="0"/>
        <w:jc w:val="both"/>
      </w:pPr>
      <w:r>
        <w:rPr>
          <w:rFonts w:ascii="Times New Roman"/>
          <w:b w:val="false"/>
          <w:i w:val="false"/>
          <w:color w:val="000000"/>
          <w:sz w:val="28"/>
        </w:rPr>
        <w:t>Приказ Министра сельского хозяйства Республики Казахстан от 25 ноября 2019 года № 405. Зарегистрирован в Министерстве юстиции Республики Казахстан 29 ноября 2019 года № 19668</w:t>
      </w:r>
    </w:p>
    <w:p>
      <w:pPr>
        <w:spacing w:after="0"/>
        <w:ind w:left="0"/>
        <w:jc w:val="both"/>
      </w:pPr>
      <w:bookmarkStart w:name="z4" w:id="0"/>
      <w:r>
        <w:rPr>
          <w:rFonts w:ascii="Times New Roman"/>
          <w:b w:val="false"/>
          <w:i w:val="false"/>
          <w:color w:val="000000"/>
          <w:sz w:val="28"/>
        </w:rPr>
        <w:t xml:space="preserve">
      ПРИКАЗЫВАЮ: </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9 декабря 2014 года № 16-04/647 "Об утверждении Правил выдачи разрешения на экспорт, импорт и транзит перемещаемых (перевозимых) объектов с учетом оценки эпизоотической ситуации на соответствующей территории" (зарегистрирован в Реестре государственной регистрации нормативных правовых актов № 10254, опубликован 10 апреля 2015 года в информационно-правовой системе "Әділет")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выдачи разрешения на экспорт, импорт и транзит перемещаемых (перевозимых) объектов с учетом оценки эпизоотической ситуации на соответствующей территории,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Департаменту ветеринарной, фитосанитарной и пищевой безопасности Министерства сельского хозяйства Республики Казахстан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5"/>
    <w:bookmarkStart w:name="z11" w:id="6"/>
    <w:p>
      <w:pPr>
        <w:spacing w:after="0"/>
        <w:ind w:left="0"/>
        <w:jc w:val="both"/>
      </w:pPr>
      <w:r>
        <w:rPr>
          <w:rFonts w:ascii="Times New Roman"/>
          <w:b w:val="false"/>
          <w:i w:val="false"/>
          <w:color w:val="000000"/>
          <w:sz w:val="28"/>
        </w:rPr>
        <w:t>
      4. Настоящий приказ вводится в действие по истечении 21 (двадцати одного) календарного дня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bookmarkStart w:name="z13" w:id="7"/>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w:t>
      </w:r>
      <w:r>
        <w:br/>
      </w:r>
      <w:r>
        <w:rPr>
          <w:rFonts w:ascii="Times New Roman"/>
          <w:b w:val="false"/>
          <w:i w:val="false"/>
          <w:color w:val="000000"/>
          <w:sz w:val="28"/>
        </w:rPr>
        <w:t>торговли и интеграции</w:t>
      </w:r>
      <w:r>
        <w:br/>
      </w:r>
      <w:r>
        <w:rPr>
          <w:rFonts w:ascii="Times New Roman"/>
          <w:b w:val="false"/>
          <w:i w:val="false"/>
          <w:color w:val="000000"/>
          <w:sz w:val="28"/>
        </w:rPr>
        <w:t>Республики Казахстан</w:t>
      </w:r>
    </w:p>
    <w:bookmarkEnd w:id="7"/>
    <w:bookmarkStart w:name="z14" w:id="8"/>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w:t>
      </w:r>
      <w:r>
        <w:br/>
      </w:r>
      <w:r>
        <w:rPr>
          <w:rFonts w:ascii="Times New Roman"/>
          <w:b w:val="false"/>
          <w:i w:val="false"/>
          <w:color w:val="000000"/>
          <w:sz w:val="28"/>
        </w:rPr>
        <w:t>национальной экономики</w:t>
      </w:r>
      <w:r>
        <w:br/>
      </w:r>
      <w:r>
        <w:rPr>
          <w:rFonts w:ascii="Times New Roman"/>
          <w:b w:val="false"/>
          <w:i w:val="false"/>
          <w:color w:val="000000"/>
          <w:sz w:val="28"/>
        </w:rPr>
        <w:t>Республики Казахстан</w:t>
      </w:r>
    </w:p>
    <w:bookmarkEnd w:id="8"/>
    <w:bookmarkStart w:name="z15" w:id="9"/>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w:t>
      </w:r>
      <w:r>
        <w:br/>
      </w:r>
      <w:r>
        <w:rPr>
          <w:rFonts w:ascii="Times New Roman"/>
          <w:b w:val="false"/>
          <w:i w:val="false"/>
          <w:color w:val="000000"/>
          <w:sz w:val="28"/>
        </w:rPr>
        <w:t>цифрового развития,</w:t>
      </w:r>
      <w:r>
        <w:br/>
      </w:r>
      <w:r>
        <w:rPr>
          <w:rFonts w:ascii="Times New Roman"/>
          <w:b w:val="false"/>
          <w:i w:val="false"/>
          <w:color w:val="000000"/>
          <w:sz w:val="28"/>
        </w:rPr>
        <w:t>инноваций и аэрокосмической</w:t>
      </w:r>
      <w:r>
        <w:br/>
      </w:r>
      <w:r>
        <w:rPr>
          <w:rFonts w:ascii="Times New Roman"/>
          <w:b w:val="false"/>
          <w:i w:val="false"/>
          <w:color w:val="000000"/>
          <w:sz w:val="28"/>
        </w:rPr>
        <w:t>промышленности</w:t>
      </w:r>
      <w:r>
        <w:br/>
      </w:r>
      <w:r>
        <w:rPr>
          <w:rFonts w:ascii="Times New Roman"/>
          <w:b w:val="false"/>
          <w:i w:val="false"/>
          <w:color w:val="000000"/>
          <w:sz w:val="28"/>
        </w:rPr>
        <w:t>Республики Казахстан</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ноября 2019 года № 405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приказом </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9 декабря 2014 года </w:t>
            </w:r>
            <w:r>
              <w:br/>
            </w:r>
            <w:r>
              <w:rPr>
                <w:rFonts w:ascii="Times New Roman"/>
                <w:b w:val="false"/>
                <w:i w:val="false"/>
                <w:color w:val="000000"/>
                <w:sz w:val="20"/>
              </w:rPr>
              <w:t>№ 16-04/647</w:t>
            </w:r>
          </w:p>
        </w:tc>
      </w:tr>
    </w:tbl>
    <w:bookmarkStart w:name="z18" w:id="10"/>
    <w:p>
      <w:pPr>
        <w:spacing w:after="0"/>
        <w:ind w:left="0"/>
        <w:jc w:val="left"/>
      </w:pPr>
      <w:r>
        <w:rPr>
          <w:rFonts w:ascii="Times New Roman"/>
          <w:b/>
          <w:i w:val="false"/>
          <w:color w:val="000000"/>
        </w:rPr>
        <w:t xml:space="preserve"> Правила выдачи разрешения на экспорт, импорт и транзит перемещаемых (перевозимых) объектов с учетом оценки эпизоотической ситуации на соответствующей территории</w:t>
      </w:r>
    </w:p>
    <w:bookmarkEnd w:id="10"/>
    <w:bookmarkStart w:name="z19" w:id="11"/>
    <w:p>
      <w:pPr>
        <w:spacing w:after="0"/>
        <w:ind w:left="0"/>
        <w:jc w:val="left"/>
      </w:pPr>
      <w:r>
        <w:rPr>
          <w:rFonts w:ascii="Times New Roman"/>
          <w:b/>
          <w:i w:val="false"/>
          <w:color w:val="000000"/>
        </w:rPr>
        <w:t xml:space="preserve"> Глава 1. Общие положения</w:t>
      </w:r>
    </w:p>
    <w:bookmarkEnd w:id="11"/>
    <w:bookmarkStart w:name="z20" w:id="12"/>
    <w:p>
      <w:pPr>
        <w:spacing w:after="0"/>
        <w:ind w:left="0"/>
        <w:jc w:val="both"/>
      </w:pPr>
      <w:r>
        <w:rPr>
          <w:rFonts w:ascii="Times New Roman"/>
          <w:b w:val="false"/>
          <w:i w:val="false"/>
          <w:color w:val="000000"/>
          <w:sz w:val="28"/>
        </w:rPr>
        <w:t xml:space="preserve">
      1. Настоящие Правила выдачи разрешения на экспорт, импорт и транзит перемещаемых (перевозимых) объектов с учетом оценки эпизоотической ситуации на соответствующей территории (далее – Правила) разработаны в соответствии с </w:t>
      </w:r>
      <w:r>
        <w:rPr>
          <w:rFonts w:ascii="Times New Roman"/>
          <w:b w:val="false"/>
          <w:i w:val="false"/>
          <w:color w:val="000000"/>
          <w:sz w:val="28"/>
        </w:rPr>
        <w:t>подпунктом 30)</w:t>
      </w:r>
      <w:r>
        <w:rPr>
          <w:rFonts w:ascii="Times New Roman"/>
          <w:b w:val="false"/>
          <w:i w:val="false"/>
          <w:color w:val="000000"/>
          <w:sz w:val="28"/>
        </w:rPr>
        <w:t xml:space="preserve"> статьи 8 Закона Республики Казахстан от 10 июля 2002 года "О ветеринарии", Положением о едином порядке осуществления ветеринарного контроля (надзора) на таможенной границе Таможенного союза и на таможенной территории Таможенного союза и </w:t>
      </w:r>
      <w:r>
        <w:rPr>
          <w:rFonts w:ascii="Times New Roman"/>
          <w:b w:val="false"/>
          <w:i w:val="false"/>
          <w:color w:val="000000"/>
          <w:sz w:val="28"/>
        </w:rPr>
        <w:t>Едиными ветеринарными (ветеринарно-санитарными) требованиями</w:t>
      </w:r>
      <w:r>
        <w:rPr>
          <w:rFonts w:ascii="Times New Roman"/>
          <w:b w:val="false"/>
          <w:i w:val="false"/>
          <w:color w:val="000000"/>
          <w:sz w:val="28"/>
        </w:rPr>
        <w:t xml:space="preserve">, предъявляемыми к товарам, подлежащим ветеринарному контролю (надзору), утвержденными решением Комиссии таможенного союза от 18 июня 2010 года № 317 "О применении ветеринарно-санитарных мер в Таможенном союзе" (далее – Единые ветеринарные (ветеринарно-санитарные) требования) и определяют порядок выдачи разрешения на экспорт, импорт и транзит перемещаемых (перевозимых) объектов с учетом оценки эпизоотической ситуации на соответствующей территории. </w:t>
      </w:r>
    </w:p>
    <w:bookmarkEnd w:id="12"/>
    <w:bookmarkStart w:name="z21" w:id="13"/>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3"/>
    <w:bookmarkStart w:name="z22" w:id="14"/>
    <w:p>
      <w:pPr>
        <w:spacing w:after="0"/>
        <w:ind w:left="0"/>
        <w:jc w:val="both"/>
      </w:pPr>
      <w:r>
        <w:rPr>
          <w:rFonts w:ascii="Times New Roman"/>
          <w:b w:val="false"/>
          <w:i w:val="false"/>
          <w:color w:val="000000"/>
          <w:sz w:val="28"/>
        </w:rPr>
        <w:t xml:space="preserve">
      1) племенное свидетельство – документ, подтверждающий родословную, продуктивные и иные качества племенной продукции (материала), выдаваемый республиканской палатой, в порядке, утвержденном уполномоченным органом; </w:t>
      </w:r>
    </w:p>
    <w:bookmarkEnd w:id="14"/>
    <w:bookmarkStart w:name="z23" w:id="15"/>
    <w:p>
      <w:pPr>
        <w:spacing w:after="0"/>
        <w:ind w:left="0"/>
        <w:jc w:val="both"/>
      </w:pPr>
      <w:r>
        <w:rPr>
          <w:rFonts w:ascii="Times New Roman"/>
          <w:b w:val="false"/>
          <w:i w:val="false"/>
          <w:color w:val="000000"/>
          <w:sz w:val="28"/>
        </w:rPr>
        <w:t>
      2) ведомство уполномоченного органа в области ветеринарии (далее – ведомство) – комитет уполномоченного органа в области ветеринарии, осуществляющий государственный ветеринарно-санитарный контроль и надзор;</w:t>
      </w:r>
    </w:p>
    <w:bookmarkEnd w:id="15"/>
    <w:bookmarkStart w:name="z24" w:id="16"/>
    <w:p>
      <w:pPr>
        <w:spacing w:after="0"/>
        <w:ind w:left="0"/>
        <w:jc w:val="both"/>
      </w:pPr>
      <w:r>
        <w:rPr>
          <w:rFonts w:ascii="Times New Roman"/>
          <w:b w:val="false"/>
          <w:i w:val="false"/>
          <w:color w:val="000000"/>
          <w:sz w:val="28"/>
        </w:rPr>
        <w:t>
      3) территориальные подразделения ведомства уполномоченного органа – территориальные подразделения, расположенные на соответствующих административно-территориальных единицах (область, район, города областного, республиканского значения, столица).</w:t>
      </w:r>
    </w:p>
    <w:bookmarkEnd w:id="16"/>
    <w:bookmarkStart w:name="z25" w:id="17"/>
    <w:p>
      <w:pPr>
        <w:spacing w:after="0"/>
        <w:ind w:left="0"/>
        <w:jc w:val="both"/>
      </w:pPr>
      <w:r>
        <w:rPr>
          <w:rFonts w:ascii="Times New Roman"/>
          <w:b w:val="false"/>
          <w:i w:val="false"/>
          <w:color w:val="000000"/>
          <w:sz w:val="28"/>
        </w:rPr>
        <w:t xml:space="preserve">
      3. Действие настоящих Правил распространяется на физических и юридических лиц, осуществляющих экспорт, импорт, транзит в (из, через) Республику Казахстан перемещаемых (перевозимых) объектов, за исключением случаев экспорта, импорта и транзита собак и кошек для личного пользования в количестве не более 2 (двух) голов. </w:t>
      </w:r>
    </w:p>
    <w:bookmarkEnd w:id="17"/>
    <w:bookmarkStart w:name="z26" w:id="18"/>
    <w:p>
      <w:pPr>
        <w:spacing w:after="0"/>
        <w:ind w:left="0"/>
        <w:jc w:val="both"/>
      </w:pPr>
      <w:r>
        <w:rPr>
          <w:rFonts w:ascii="Times New Roman"/>
          <w:b w:val="false"/>
          <w:i w:val="false"/>
          <w:color w:val="000000"/>
          <w:sz w:val="28"/>
        </w:rPr>
        <w:t>
      4. Разрешение на экспорт, импорт и транзит перемещаемых (перевозимых) объектов с учетом оценки эпизоотической ситуации на соответствующей территории выдается Главным государственным ветеринарно-санитарным инспектором Республики Казахстан или его заместителями.</w:t>
      </w:r>
    </w:p>
    <w:bookmarkEnd w:id="18"/>
    <w:bookmarkStart w:name="z27" w:id="19"/>
    <w:p>
      <w:pPr>
        <w:spacing w:after="0"/>
        <w:ind w:left="0"/>
        <w:jc w:val="both"/>
      </w:pPr>
      <w:r>
        <w:rPr>
          <w:rFonts w:ascii="Times New Roman"/>
          <w:b w:val="false"/>
          <w:i w:val="false"/>
          <w:color w:val="000000"/>
          <w:sz w:val="28"/>
        </w:rPr>
        <w:t>
      5. Срок действия разрешения на экспорт, импорт перемещаемых (перевозимых) объектов с учетом оценки эпизоотической ситуации на соответствующей территории (далее – разрешения на экспорт, импорт перемещаемых (перевозимых) объектов) составляет календарный год в объемах, определенных в разрешении на ввоз/вывоз. Срок действия разрешения на транзит перемещаемых (перевозимых) объектов с учетом оценки эпизоотической ситуации на соответствующей территории (далее – разрешения на транзит перемещаемых (перевозимых) объектов) не более 60 (шестидесяти) календарных дней со дня его выдачи.</w:t>
      </w:r>
    </w:p>
    <w:bookmarkEnd w:id="19"/>
    <w:bookmarkStart w:name="z28" w:id="20"/>
    <w:p>
      <w:pPr>
        <w:spacing w:after="0"/>
        <w:ind w:left="0"/>
        <w:jc w:val="left"/>
      </w:pPr>
      <w:r>
        <w:rPr>
          <w:rFonts w:ascii="Times New Roman"/>
          <w:b/>
          <w:i w:val="false"/>
          <w:color w:val="000000"/>
        </w:rPr>
        <w:t xml:space="preserve"> Глава 2. Порядок выдачи разрешения на экспорт, импорт перемещаемых (перевозимых) объектов с учетом оценки эпизоотической ситуации на соответствующей территории</w:t>
      </w:r>
    </w:p>
    <w:bookmarkEnd w:id="20"/>
    <w:bookmarkStart w:name="z29" w:id="21"/>
    <w:p>
      <w:pPr>
        <w:spacing w:after="0"/>
        <w:ind w:left="0"/>
        <w:jc w:val="both"/>
      </w:pPr>
      <w:r>
        <w:rPr>
          <w:rFonts w:ascii="Times New Roman"/>
          <w:b w:val="false"/>
          <w:i w:val="false"/>
          <w:color w:val="000000"/>
          <w:sz w:val="28"/>
        </w:rPr>
        <w:t>
      6. Физические и (или) юридические лица для получения разрешения на экспорт, импорт перемещаемых (перевозимых) объектов до предполагаемого начала перемещения представляют через веб-портал "электронного правительства": www.egov.kz, www.elicense.kz (далее – портал) заявление по форме согласно приложению к настоящим Правилам.</w:t>
      </w:r>
    </w:p>
    <w:bookmarkEnd w:id="21"/>
    <w:bookmarkStart w:name="z30" w:id="22"/>
    <w:p>
      <w:pPr>
        <w:spacing w:after="0"/>
        <w:ind w:left="0"/>
        <w:jc w:val="both"/>
      </w:pPr>
      <w:r>
        <w:rPr>
          <w:rFonts w:ascii="Times New Roman"/>
          <w:b w:val="false"/>
          <w:i w:val="false"/>
          <w:color w:val="000000"/>
          <w:sz w:val="28"/>
        </w:rPr>
        <w:t>
      7. Для выдачи разрешения на импорт племенных животных и племенной продукции (материала) к заявлению прилагается копия племенного свидетельства или эквивалентного ему документа на каждую голову животного и племенной продукции (материала), выданного официальным органом страны-экспортера.</w:t>
      </w:r>
    </w:p>
    <w:bookmarkEnd w:id="22"/>
    <w:bookmarkStart w:name="z31" w:id="23"/>
    <w:p>
      <w:pPr>
        <w:spacing w:after="0"/>
        <w:ind w:left="0"/>
        <w:jc w:val="both"/>
      </w:pPr>
      <w:r>
        <w:rPr>
          <w:rFonts w:ascii="Times New Roman"/>
          <w:b w:val="false"/>
          <w:i w:val="false"/>
          <w:color w:val="000000"/>
          <w:sz w:val="28"/>
        </w:rPr>
        <w:t>
      8. Основаниями для получения разрешения являются:</w:t>
      </w:r>
    </w:p>
    <w:bookmarkEnd w:id="23"/>
    <w:bookmarkStart w:name="z32" w:id="24"/>
    <w:p>
      <w:pPr>
        <w:spacing w:after="0"/>
        <w:ind w:left="0"/>
        <w:jc w:val="both"/>
      </w:pPr>
      <w:r>
        <w:rPr>
          <w:rFonts w:ascii="Times New Roman"/>
          <w:b w:val="false"/>
          <w:i w:val="false"/>
          <w:color w:val="000000"/>
          <w:sz w:val="28"/>
        </w:rPr>
        <w:t>
      1) на экспорт перемещаемого (перевозимого) объекта:</w:t>
      </w:r>
    </w:p>
    <w:bookmarkEnd w:id="24"/>
    <w:bookmarkStart w:name="z33" w:id="25"/>
    <w:p>
      <w:pPr>
        <w:spacing w:after="0"/>
        <w:ind w:left="0"/>
        <w:jc w:val="both"/>
      </w:pPr>
      <w:r>
        <w:rPr>
          <w:rFonts w:ascii="Times New Roman"/>
          <w:b w:val="false"/>
          <w:i w:val="false"/>
          <w:color w:val="000000"/>
          <w:sz w:val="28"/>
        </w:rPr>
        <w:t>
      благополучие места происхождения (нахождения) перемещаемого (перевозимого) объекта по инфекционным болезням животных;</w:t>
      </w:r>
    </w:p>
    <w:bookmarkEnd w:id="25"/>
    <w:bookmarkStart w:name="z34" w:id="26"/>
    <w:p>
      <w:pPr>
        <w:spacing w:after="0"/>
        <w:ind w:left="0"/>
        <w:jc w:val="both"/>
      </w:pPr>
      <w:r>
        <w:rPr>
          <w:rFonts w:ascii="Times New Roman"/>
          <w:b w:val="false"/>
          <w:i w:val="false"/>
          <w:color w:val="000000"/>
          <w:sz w:val="28"/>
        </w:rPr>
        <w:t>
      соответствие ветеринарно-санитарным требованиям страны-импортера;</w:t>
      </w:r>
    </w:p>
    <w:bookmarkEnd w:id="26"/>
    <w:bookmarkStart w:name="z35" w:id="27"/>
    <w:p>
      <w:pPr>
        <w:spacing w:after="0"/>
        <w:ind w:left="0"/>
        <w:jc w:val="both"/>
      </w:pPr>
      <w:r>
        <w:rPr>
          <w:rFonts w:ascii="Times New Roman"/>
          <w:b w:val="false"/>
          <w:i w:val="false"/>
          <w:color w:val="000000"/>
          <w:sz w:val="28"/>
        </w:rPr>
        <w:t>
      отсутствие временных ветеринарно-санитарных мер в отношении перемещаемого (перевозимого) объекта страной-импортером;</w:t>
      </w:r>
    </w:p>
    <w:bookmarkEnd w:id="27"/>
    <w:bookmarkStart w:name="z36" w:id="28"/>
    <w:p>
      <w:pPr>
        <w:spacing w:after="0"/>
        <w:ind w:left="0"/>
        <w:jc w:val="both"/>
      </w:pPr>
      <w:r>
        <w:rPr>
          <w:rFonts w:ascii="Times New Roman"/>
          <w:b w:val="false"/>
          <w:i w:val="false"/>
          <w:color w:val="000000"/>
          <w:sz w:val="28"/>
        </w:rPr>
        <w:t>
      2) на импорт перемещаемого (перевозимого) объекта:</w:t>
      </w:r>
    </w:p>
    <w:bookmarkEnd w:id="28"/>
    <w:bookmarkStart w:name="z37" w:id="29"/>
    <w:p>
      <w:pPr>
        <w:spacing w:after="0"/>
        <w:ind w:left="0"/>
        <w:jc w:val="both"/>
      </w:pPr>
      <w:r>
        <w:rPr>
          <w:rFonts w:ascii="Times New Roman"/>
          <w:b w:val="false"/>
          <w:i w:val="false"/>
          <w:color w:val="000000"/>
          <w:sz w:val="28"/>
        </w:rPr>
        <w:t>
      отсутствие ограничительных мер в отношении отдельных стран (регионов стран), в связи с неблагополучием по инфекционным болезням животных в соответствии со стандартами, рекомендациями и руководствами Кодекса Международного эпизоотического бюро, Соглашением Всемирной торговой организации по применению санитарных и фитосанитарных мер, которые подтверждены, в том числе через связь с компетентными органами третьих стран;</w:t>
      </w:r>
    </w:p>
    <w:bookmarkEnd w:id="29"/>
    <w:bookmarkStart w:name="z38" w:id="30"/>
    <w:p>
      <w:pPr>
        <w:spacing w:after="0"/>
        <w:ind w:left="0"/>
        <w:jc w:val="both"/>
      </w:pPr>
      <w:r>
        <w:rPr>
          <w:rFonts w:ascii="Times New Roman"/>
          <w:b w:val="false"/>
          <w:i w:val="false"/>
          <w:color w:val="000000"/>
          <w:sz w:val="28"/>
        </w:rPr>
        <w:t xml:space="preserve">
      соответствие ветеринарно-санитарным требованиям, установленным правовыми актами Евразийского экономического союза, национальным законодательством Республики Казахстан или ветеринарно-санитарным требованиями, согласно двухсторонним ветеринарным сертификатам, отличающимся от форм </w:t>
      </w:r>
      <w:r>
        <w:rPr>
          <w:rFonts w:ascii="Times New Roman"/>
          <w:b w:val="false"/>
          <w:i w:val="false"/>
          <w:color w:val="000000"/>
          <w:sz w:val="28"/>
        </w:rPr>
        <w:t>Единых ветеринарных сертификатов</w:t>
      </w:r>
      <w:r>
        <w:rPr>
          <w:rFonts w:ascii="Times New Roman"/>
          <w:b w:val="false"/>
          <w:i w:val="false"/>
          <w:color w:val="000000"/>
          <w:sz w:val="28"/>
        </w:rPr>
        <w:t xml:space="preserve"> на ввозимые на таможенную территорию Евразийского экономического союза подконтрольные товары из третьих стран, утвержденных решением Комиссии Таможенного союза от 7 апреля 2011 года № 607 (далее – формы Единых ветеринарных сертификатов), при наличии таковых;</w:t>
      </w:r>
    </w:p>
    <w:bookmarkEnd w:id="30"/>
    <w:bookmarkStart w:name="z39" w:id="31"/>
    <w:p>
      <w:pPr>
        <w:spacing w:after="0"/>
        <w:ind w:left="0"/>
        <w:jc w:val="both"/>
      </w:pPr>
      <w:r>
        <w:rPr>
          <w:rFonts w:ascii="Times New Roman"/>
          <w:b w:val="false"/>
          <w:i w:val="false"/>
          <w:color w:val="000000"/>
          <w:sz w:val="28"/>
        </w:rPr>
        <w:t xml:space="preserve">
      наличие организации или лица в </w:t>
      </w:r>
      <w:r>
        <w:rPr>
          <w:rFonts w:ascii="Times New Roman"/>
          <w:b w:val="false"/>
          <w:i w:val="false"/>
          <w:color w:val="000000"/>
          <w:sz w:val="28"/>
        </w:rPr>
        <w:t>Реестре</w:t>
      </w:r>
      <w:r>
        <w:rPr>
          <w:rFonts w:ascii="Times New Roman"/>
          <w:b w:val="false"/>
          <w:i w:val="false"/>
          <w:color w:val="000000"/>
          <w:sz w:val="28"/>
        </w:rPr>
        <w:t xml:space="preserve"> организаций и лиц, осуществляющих производство, переработку и (или) хранение подконтрольных товаров, ввозимых на таможенную территорию Таможенного союза, утвержденному решением Комиссии Таможенного союза от 17 августа 2010 года № 342 "О вопросах в сфере ветеринарного контроля (надзора) в Таможенном союзе" (далее – Реестр организаций и лиц), в соответствии с мерами регулирования, применяемыми согласно </w:t>
      </w:r>
      <w:r>
        <w:rPr>
          <w:rFonts w:ascii="Times New Roman"/>
          <w:b w:val="false"/>
          <w:i w:val="false"/>
          <w:color w:val="000000"/>
          <w:sz w:val="28"/>
        </w:rPr>
        <w:t>Единым ветеринарным (ветеринарно-санитарным) требованиям</w:t>
      </w:r>
      <w:r>
        <w:rPr>
          <w:rFonts w:ascii="Times New Roman"/>
          <w:b w:val="false"/>
          <w:i w:val="false"/>
          <w:color w:val="000000"/>
          <w:sz w:val="28"/>
        </w:rPr>
        <w:t xml:space="preserve">, Положением о едином порядке проведение совместных проверок объектов и отбора проб (образцов) товаров (продукции), подлежащих ветеринарному контролю (надзору), утвержденным Решением Совета Евразийской экономической комиссии от 9 октября 2014 года № 94 (далее - Положение) (если требуется положениями Евразийского экономического союза); </w:t>
      </w:r>
    </w:p>
    <w:bookmarkEnd w:id="31"/>
    <w:bookmarkStart w:name="z40" w:id="32"/>
    <w:p>
      <w:pPr>
        <w:spacing w:after="0"/>
        <w:ind w:left="0"/>
        <w:jc w:val="both"/>
      </w:pPr>
      <w:r>
        <w:rPr>
          <w:rFonts w:ascii="Times New Roman"/>
          <w:b w:val="false"/>
          <w:i w:val="false"/>
          <w:color w:val="000000"/>
          <w:sz w:val="28"/>
        </w:rPr>
        <w:t>
      отсутствие временных ограничений в отношении отдельного предприятия-экспортера (группы предприятий-экспортеров), указанного в заявлении;</w:t>
      </w:r>
    </w:p>
    <w:bookmarkEnd w:id="32"/>
    <w:bookmarkStart w:name="z41" w:id="33"/>
    <w:p>
      <w:pPr>
        <w:spacing w:after="0"/>
        <w:ind w:left="0"/>
        <w:jc w:val="both"/>
      </w:pPr>
      <w:r>
        <w:rPr>
          <w:rFonts w:ascii="Times New Roman"/>
          <w:b w:val="false"/>
          <w:i w:val="false"/>
          <w:color w:val="000000"/>
          <w:sz w:val="28"/>
        </w:rPr>
        <w:t>
      отсутствие ограничительных мероприятий, карантина на территории Республики Казахстан, на которую планируется ввоз или через территорию которой проходит маршрут следования подконтрольных товаров (в случае, если соответствующие подконтрольные товары могут являться носителями (переносчиками) болезни, в отношении которой введены ограничительные мероприятия, карантин);</w:t>
      </w:r>
    </w:p>
    <w:bookmarkEnd w:id="33"/>
    <w:bookmarkStart w:name="z42" w:id="34"/>
    <w:p>
      <w:pPr>
        <w:spacing w:after="0"/>
        <w:ind w:left="0"/>
        <w:jc w:val="both"/>
      </w:pPr>
      <w:r>
        <w:rPr>
          <w:rFonts w:ascii="Times New Roman"/>
          <w:b w:val="false"/>
          <w:i w:val="false"/>
          <w:color w:val="000000"/>
          <w:sz w:val="28"/>
        </w:rPr>
        <w:t>
      соответствие Единым ветеринарным (ветеринарно-санитарным) требованиям;</w:t>
      </w:r>
    </w:p>
    <w:bookmarkEnd w:id="34"/>
    <w:bookmarkStart w:name="z43" w:id="35"/>
    <w:p>
      <w:pPr>
        <w:spacing w:after="0"/>
        <w:ind w:left="0"/>
        <w:jc w:val="both"/>
      </w:pPr>
      <w:r>
        <w:rPr>
          <w:rFonts w:ascii="Times New Roman"/>
          <w:b w:val="false"/>
          <w:i w:val="false"/>
          <w:color w:val="000000"/>
          <w:sz w:val="28"/>
        </w:rPr>
        <w:t>
      изменение эпизоотической ситуации страны-экспортера, страны-импортера по инфекционным болезням животных.</w:t>
      </w:r>
    </w:p>
    <w:bookmarkEnd w:id="35"/>
    <w:bookmarkStart w:name="z44" w:id="36"/>
    <w:p>
      <w:pPr>
        <w:spacing w:after="0"/>
        <w:ind w:left="0"/>
        <w:jc w:val="both"/>
      </w:pPr>
      <w:r>
        <w:rPr>
          <w:rFonts w:ascii="Times New Roman"/>
          <w:b w:val="false"/>
          <w:i w:val="false"/>
          <w:color w:val="000000"/>
          <w:sz w:val="28"/>
        </w:rPr>
        <w:t>
      9. Документы, указанные в пунктах 6 и 7 настоящих Правил, рассматриваются ведомством на портале в течение 4 (четыре) рабочих дней, за исключением разрешений, требующих транзитного согласования со службами других государств на транзитный провоз перемещаемого (перевозимого) объекта (в течение 30 (тридцати) рабочих дней) и прохождения карантинирования живых животных (до 60 (шестидесяти) календарных дней).</w:t>
      </w:r>
    </w:p>
    <w:bookmarkEnd w:id="36"/>
    <w:bookmarkStart w:name="z45" w:id="37"/>
    <w:p>
      <w:pPr>
        <w:spacing w:after="0"/>
        <w:ind w:left="0"/>
        <w:jc w:val="both"/>
      </w:pPr>
      <w:r>
        <w:rPr>
          <w:rFonts w:ascii="Times New Roman"/>
          <w:b w:val="false"/>
          <w:i w:val="false"/>
          <w:color w:val="000000"/>
          <w:sz w:val="28"/>
        </w:rPr>
        <w:t>
      10. Основаниями для отказа в выдаче разрешения являются:</w:t>
      </w:r>
    </w:p>
    <w:bookmarkEnd w:id="37"/>
    <w:bookmarkStart w:name="z46" w:id="38"/>
    <w:p>
      <w:pPr>
        <w:spacing w:after="0"/>
        <w:ind w:left="0"/>
        <w:jc w:val="both"/>
      </w:pPr>
      <w:r>
        <w:rPr>
          <w:rFonts w:ascii="Times New Roman"/>
          <w:b w:val="false"/>
          <w:i w:val="false"/>
          <w:color w:val="000000"/>
          <w:sz w:val="28"/>
        </w:rPr>
        <w:t>
      1) на экспорт перемещаемого (перевозимого) объекта:</w:t>
      </w:r>
    </w:p>
    <w:bookmarkEnd w:id="38"/>
    <w:bookmarkStart w:name="z47" w:id="39"/>
    <w:p>
      <w:pPr>
        <w:spacing w:after="0"/>
        <w:ind w:left="0"/>
        <w:jc w:val="both"/>
      </w:pPr>
      <w:r>
        <w:rPr>
          <w:rFonts w:ascii="Times New Roman"/>
          <w:b w:val="false"/>
          <w:i w:val="false"/>
          <w:color w:val="000000"/>
          <w:sz w:val="28"/>
        </w:rPr>
        <w:t>
      установление недостоверности документов, представленных заявителем для получения разрешения, и (или) данных (сведений), содержащихся в них;</w:t>
      </w:r>
    </w:p>
    <w:bookmarkEnd w:id="39"/>
    <w:bookmarkStart w:name="z48" w:id="40"/>
    <w:p>
      <w:pPr>
        <w:spacing w:after="0"/>
        <w:ind w:left="0"/>
        <w:jc w:val="both"/>
      </w:pPr>
      <w:r>
        <w:rPr>
          <w:rFonts w:ascii="Times New Roman"/>
          <w:b w:val="false"/>
          <w:i w:val="false"/>
          <w:color w:val="000000"/>
          <w:sz w:val="28"/>
        </w:rPr>
        <w:t>
      неблагополучие места происхождения (нахождения) перемещаемого (перевозимого) объекта по инфекционным болезням животных;</w:t>
      </w:r>
    </w:p>
    <w:bookmarkEnd w:id="40"/>
    <w:bookmarkStart w:name="z49" w:id="41"/>
    <w:p>
      <w:pPr>
        <w:spacing w:after="0"/>
        <w:ind w:left="0"/>
        <w:jc w:val="both"/>
      </w:pPr>
      <w:r>
        <w:rPr>
          <w:rFonts w:ascii="Times New Roman"/>
          <w:b w:val="false"/>
          <w:i w:val="false"/>
          <w:color w:val="000000"/>
          <w:sz w:val="28"/>
        </w:rPr>
        <w:t>
      несоответствие ветеринарно-санитарным требованиям страны-импортера;</w:t>
      </w:r>
    </w:p>
    <w:bookmarkEnd w:id="41"/>
    <w:bookmarkStart w:name="z50" w:id="42"/>
    <w:p>
      <w:pPr>
        <w:spacing w:after="0"/>
        <w:ind w:left="0"/>
        <w:jc w:val="both"/>
      </w:pPr>
      <w:r>
        <w:rPr>
          <w:rFonts w:ascii="Times New Roman"/>
          <w:b w:val="false"/>
          <w:i w:val="false"/>
          <w:color w:val="000000"/>
          <w:sz w:val="28"/>
        </w:rPr>
        <w:t>
      временные ветеринарно-санитарные меры в отношении перемещаемого (перевозимого) объекта страной-импортером;</w:t>
      </w:r>
    </w:p>
    <w:bookmarkEnd w:id="42"/>
    <w:bookmarkStart w:name="z51" w:id="43"/>
    <w:p>
      <w:pPr>
        <w:spacing w:after="0"/>
        <w:ind w:left="0"/>
        <w:jc w:val="both"/>
      </w:pPr>
      <w:r>
        <w:rPr>
          <w:rFonts w:ascii="Times New Roman"/>
          <w:b w:val="false"/>
          <w:i w:val="false"/>
          <w:color w:val="000000"/>
          <w:sz w:val="28"/>
        </w:rPr>
        <w:t>
      в отношении заявителя имеется вступившее в законную силу решение (приговор) суда о запрещении деятельности или отдельных видов деятельности, требующих получения разрешения;</w:t>
      </w:r>
    </w:p>
    <w:bookmarkEnd w:id="43"/>
    <w:bookmarkStart w:name="z52" w:id="44"/>
    <w:p>
      <w:pPr>
        <w:spacing w:after="0"/>
        <w:ind w:left="0"/>
        <w:jc w:val="both"/>
      </w:pPr>
      <w:r>
        <w:rPr>
          <w:rFonts w:ascii="Times New Roman"/>
          <w:b w:val="false"/>
          <w:i w:val="false"/>
          <w:color w:val="000000"/>
          <w:sz w:val="28"/>
        </w:rPr>
        <w:t>
      в отношении заявителя имеется вступившее в законную силу решение суда, на основании которого заявитель лишен специального права, связанного с получением разрешения;</w:t>
      </w:r>
    </w:p>
    <w:bookmarkEnd w:id="44"/>
    <w:bookmarkStart w:name="z53" w:id="45"/>
    <w:p>
      <w:pPr>
        <w:spacing w:after="0"/>
        <w:ind w:left="0"/>
        <w:jc w:val="both"/>
      </w:pPr>
      <w:r>
        <w:rPr>
          <w:rFonts w:ascii="Times New Roman"/>
          <w:b w:val="false"/>
          <w:i w:val="false"/>
          <w:color w:val="000000"/>
          <w:sz w:val="28"/>
        </w:rPr>
        <w:t>
      2) на импорт перемещаемого (перевозимого) объекта:</w:t>
      </w:r>
    </w:p>
    <w:bookmarkEnd w:id="45"/>
    <w:bookmarkStart w:name="z54" w:id="46"/>
    <w:p>
      <w:pPr>
        <w:spacing w:after="0"/>
        <w:ind w:left="0"/>
        <w:jc w:val="both"/>
      </w:pPr>
      <w:r>
        <w:rPr>
          <w:rFonts w:ascii="Times New Roman"/>
          <w:b w:val="false"/>
          <w:i w:val="false"/>
          <w:color w:val="000000"/>
          <w:sz w:val="28"/>
        </w:rPr>
        <w:t>
      установление недостоверности документов, представленных заявителем для получения разрешения, и (или) данных (сведений), содержащихся в них;</w:t>
      </w:r>
    </w:p>
    <w:bookmarkEnd w:id="46"/>
    <w:bookmarkStart w:name="z55" w:id="47"/>
    <w:p>
      <w:pPr>
        <w:spacing w:after="0"/>
        <w:ind w:left="0"/>
        <w:jc w:val="both"/>
      </w:pPr>
      <w:r>
        <w:rPr>
          <w:rFonts w:ascii="Times New Roman"/>
          <w:b w:val="false"/>
          <w:i w:val="false"/>
          <w:color w:val="000000"/>
          <w:sz w:val="28"/>
        </w:rPr>
        <w:t>
      введение ограничительных мер в отношении отдельных стран (регионов стран), в связи с неблагополучием по инфекционным болезням животных в соответствии со стандартами, рекомендациями и руководствами Кодекса Международного эпизоотического бюро, Соглашением Всемирной торговой организации по применению санитарных и фитосанитарных мер, которые были подтверждены, в том числе через связь с компетентными органами третьих стран;</w:t>
      </w:r>
    </w:p>
    <w:bookmarkEnd w:id="47"/>
    <w:bookmarkStart w:name="z56" w:id="48"/>
    <w:p>
      <w:pPr>
        <w:spacing w:after="0"/>
        <w:ind w:left="0"/>
        <w:jc w:val="both"/>
      </w:pPr>
      <w:r>
        <w:rPr>
          <w:rFonts w:ascii="Times New Roman"/>
          <w:b w:val="false"/>
          <w:i w:val="false"/>
          <w:color w:val="000000"/>
          <w:sz w:val="28"/>
        </w:rPr>
        <w:t>
      несоответствие ветеринарно-санитарным требованиям, установленным правовыми актами Евразийского экономического союза, национальным законодательством Республики Казахстан или ветеринарно-санитарным требованиям, согласно двухсторонним ветеринарным сертификатам, отличающимся от форм Единых ветеринарных сертификатов, при наличии таковых;</w:t>
      </w:r>
    </w:p>
    <w:bookmarkEnd w:id="48"/>
    <w:bookmarkStart w:name="z57" w:id="49"/>
    <w:p>
      <w:pPr>
        <w:spacing w:after="0"/>
        <w:ind w:left="0"/>
        <w:jc w:val="both"/>
      </w:pPr>
      <w:r>
        <w:rPr>
          <w:rFonts w:ascii="Times New Roman"/>
          <w:b w:val="false"/>
          <w:i w:val="false"/>
          <w:color w:val="000000"/>
          <w:sz w:val="28"/>
        </w:rPr>
        <w:t>
      неприемлемый уровень ветеринарно-санитарного риска из-за несоответствия ветеринарно-санитарных требований;</w:t>
      </w:r>
    </w:p>
    <w:bookmarkEnd w:id="49"/>
    <w:bookmarkStart w:name="z58" w:id="50"/>
    <w:p>
      <w:pPr>
        <w:spacing w:after="0"/>
        <w:ind w:left="0"/>
        <w:jc w:val="both"/>
      </w:pPr>
      <w:r>
        <w:rPr>
          <w:rFonts w:ascii="Times New Roman"/>
          <w:b w:val="false"/>
          <w:i w:val="false"/>
          <w:color w:val="000000"/>
          <w:sz w:val="28"/>
        </w:rPr>
        <w:t xml:space="preserve">
      отсутствие организации или лица в Реестре организаций и лиц, в соответствии с мерами регулирования, применяемыми согласно Единым ветеринарным (ветеринарно-санитарным) требованиям, Положением (если требуется положениями Евразийского экономического союза); </w:t>
      </w:r>
    </w:p>
    <w:bookmarkEnd w:id="50"/>
    <w:bookmarkStart w:name="z59" w:id="51"/>
    <w:p>
      <w:pPr>
        <w:spacing w:after="0"/>
        <w:ind w:left="0"/>
        <w:jc w:val="both"/>
      </w:pPr>
      <w:r>
        <w:rPr>
          <w:rFonts w:ascii="Times New Roman"/>
          <w:b w:val="false"/>
          <w:i w:val="false"/>
          <w:color w:val="000000"/>
          <w:sz w:val="28"/>
        </w:rPr>
        <w:t>
      введение временных ограничений в отношении отдельного предприятия-экспортера (группы предприятий-экспортеров), указанного в заявлении;</w:t>
      </w:r>
    </w:p>
    <w:bookmarkEnd w:id="51"/>
    <w:bookmarkStart w:name="z60" w:id="52"/>
    <w:p>
      <w:pPr>
        <w:spacing w:after="0"/>
        <w:ind w:left="0"/>
        <w:jc w:val="both"/>
      </w:pPr>
      <w:r>
        <w:rPr>
          <w:rFonts w:ascii="Times New Roman"/>
          <w:b w:val="false"/>
          <w:i w:val="false"/>
          <w:color w:val="000000"/>
          <w:sz w:val="28"/>
        </w:rPr>
        <w:t>
      введение ограничительных мероприятий, карантина на территории Республики Казахстан, на которую планируется ввоз или через территорию которой проходит маршрут следования подконтрольных товаров (в случае, если соответствующие подконтрольные товары могут являться носителями (переносчиками) болезни, в отношении которой введены ограничительные мероприятия, карантин);</w:t>
      </w:r>
    </w:p>
    <w:bookmarkEnd w:id="52"/>
    <w:bookmarkStart w:name="z61" w:id="53"/>
    <w:p>
      <w:pPr>
        <w:spacing w:after="0"/>
        <w:ind w:left="0"/>
        <w:jc w:val="both"/>
      </w:pPr>
      <w:r>
        <w:rPr>
          <w:rFonts w:ascii="Times New Roman"/>
          <w:b w:val="false"/>
          <w:i w:val="false"/>
          <w:color w:val="000000"/>
          <w:sz w:val="28"/>
        </w:rPr>
        <w:t>
      несоответствие Единым ветеринарным (ветеринарно-санитарным) требованиям;</w:t>
      </w:r>
    </w:p>
    <w:bookmarkEnd w:id="53"/>
    <w:bookmarkStart w:name="z62" w:id="54"/>
    <w:p>
      <w:pPr>
        <w:spacing w:after="0"/>
        <w:ind w:left="0"/>
        <w:jc w:val="both"/>
      </w:pPr>
      <w:r>
        <w:rPr>
          <w:rFonts w:ascii="Times New Roman"/>
          <w:b w:val="false"/>
          <w:i w:val="false"/>
          <w:color w:val="000000"/>
          <w:sz w:val="28"/>
        </w:rPr>
        <w:t>
      изменение эпизоотической ситуации страны-экспортера, страны-импортера по инфекционным болезням животных;</w:t>
      </w:r>
    </w:p>
    <w:bookmarkEnd w:id="54"/>
    <w:bookmarkStart w:name="z63" w:id="55"/>
    <w:p>
      <w:pPr>
        <w:spacing w:after="0"/>
        <w:ind w:left="0"/>
        <w:jc w:val="both"/>
      </w:pPr>
      <w:r>
        <w:rPr>
          <w:rFonts w:ascii="Times New Roman"/>
          <w:b w:val="false"/>
          <w:i w:val="false"/>
          <w:color w:val="000000"/>
          <w:sz w:val="28"/>
        </w:rPr>
        <w:t>
      в отношении заявителя имеется вступившее в законную силу решение (приговор) суда о запрещении деятельности или отдельных видов деятельности, требующих получения разрешения;</w:t>
      </w:r>
    </w:p>
    <w:bookmarkEnd w:id="55"/>
    <w:bookmarkStart w:name="z64" w:id="56"/>
    <w:p>
      <w:pPr>
        <w:spacing w:after="0"/>
        <w:ind w:left="0"/>
        <w:jc w:val="both"/>
      </w:pPr>
      <w:r>
        <w:rPr>
          <w:rFonts w:ascii="Times New Roman"/>
          <w:b w:val="false"/>
          <w:i w:val="false"/>
          <w:color w:val="000000"/>
          <w:sz w:val="28"/>
        </w:rPr>
        <w:t>
      в отношении заявителя имеется вступившее в законную силу решение суда, на основании которого заявитель лишен специального права, связанного с получением разрешения.</w:t>
      </w:r>
    </w:p>
    <w:bookmarkEnd w:id="56"/>
    <w:bookmarkStart w:name="z65" w:id="57"/>
    <w:p>
      <w:pPr>
        <w:spacing w:after="0"/>
        <w:ind w:left="0"/>
        <w:jc w:val="both"/>
      </w:pPr>
      <w:r>
        <w:rPr>
          <w:rFonts w:ascii="Times New Roman"/>
          <w:b w:val="false"/>
          <w:i w:val="false"/>
          <w:color w:val="000000"/>
          <w:sz w:val="28"/>
        </w:rPr>
        <w:t>
      11. Главный государственный ветеринарно-санитарный инспектор Республики Казахстан или его заместители после рассмотрения представленных документов в сроки, указанные в пункте 9 настоящих Правил на портале выносит одно из следующих решений:</w:t>
      </w:r>
    </w:p>
    <w:bookmarkEnd w:id="57"/>
    <w:bookmarkStart w:name="z66" w:id="58"/>
    <w:p>
      <w:pPr>
        <w:spacing w:after="0"/>
        <w:ind w:left="0"/>
        <w:jc w:val="both"/>
      </w:pPr>
      <w:r>
        <w:rPr>
          <w:rFonts w:ascii="Times New Roman"/>
          <w:b w:val="false"/>
          <w:i w:val="false"/>
          <w:color w:val="000000"/>
          <w:sz w:val="28"/>
        </w:rPr>
        <w:t>
      1) выдают разрешение на экспорт, импорт перемещаемого (перевозимого) объекта при условии соответствия основаниям, указанным в пункте 8 настоящих Правил, с указанием наименования перемещаемого (перевозимого) объекта, его объема и маршрута следования, а также: для юридических лиц – наименования, адреса и учетного номера объекта производства, для физических лиц – фамилии, имени, отчества (при его наличии) и адреса проживания лиц, осуществляющих транспортировку (перемещение) перемещаемых (перевозимых) объектов;</w:t>
      </w:r>
    </w:p>
    <w:bookmarkEnd w:id="58"/>
    <w:bookmarkStart w:name="z67" w:id="59"/>
    <w:p>
      <w:pPr>
        <w:spacing w:after="0"/>
        <w:ind w:left="0"/>
        <w:jc w:val="both"/>
      </w:pPr>
      <w:r>
        <w:rPr>
          <w:rFonts w:ascii="Times New Roman"/>
          <w:b w:val="false"/>
          <w:i w:val="false"/>
          <w:color w:val="000000"/>
          <w:sz w:val="28"/>
        </w:rPr>
        <w:t>
      2) направляют мотивированный отказ в выдаче разрешения на экспорт, импорт перемещаемых (перевозимых) объектов по основаниям, указанным в пункте 10 настоящих Правил.</w:t>
      </w:r>
    </w:p>
    <w:bookmarkEnd w:id="59"/>
    <w:bookmarkStart w:name="z68" w:id="60"/>
    <w:p>
      <w:pPr>
        <w:spacing w:after="0"/>
        <w:ind w:left="0"/>
        <w:jc w:val="both"/>
      </w:pPr>
      <w:r>
        <w:rPr>
          <w:rFonts w:ascii="Times New Roman"/>
          <w:b w:val="false"/>
          <w:i w:val="false"/>
          <w:color w:val="000000"/>
          <w:sz w:val="28"/>
        </w:rPr>
        <w:t>
      12. Ведомство информирует посредством портала:</w:t>
      </w:r>
    </w:p>
    <w:bookmarkEnd w:id="60"/>
    <w:bookmarkStart w:name="z69" w:id="61"/>
    <w:p>
      <w:pPr>
        <w:spacing w:after="0"/>
        <w:ind w:left="0"/>
        <w:jc w:val="both"/>
      </w:pPr>
      <w:r>
        <w:rPr>
          <w:rFonts w:ascii="Times New Roman"/>
          <w:b w:val="false"/>
          <w:i w:val="false"/>
          <w:color w:val="000000"/>
          <w:sz w:val="28"/>
        </w:rPr>
        <w:t xml:space="preserve">
      1) соответствующее территориальное подразделение ведомства, ветеринарный контрольный пост для сверки номера разрешения на экспорт, импорт перемещаемого (перевозимого) объекта на ветеринарном сертификате – о выдаче разрешения на экспорт и импорт перемещаемого (перевозимого) объекта; </w:t>
      </w:r>
    </w:p>
    <w:bookmarkEnd w:id="61"/>
    <w:bookmarkStart w:name="z70" w:id="62"/>
    <w:p>
      <w:pPr>
        <w:spacing w:after="0"/>
        <w:ind w:left="0"/>
        <w:jc w:val="both"/>
      </w:pPr>
      <w:r>
        <w:rPr>
          <w:rFonts w:ascii="Times New Roman"/>
          <w:b w:val="false"/>
          <w:i w:val="false"/>
          <w:color w:val="000000"/>
          <w:sz w:val="28"/>
        </w:rPr>
        <w:t>
      2) соответствующее территориальное подразделение ведомства для внесения номера разрешения на экспорт, импорт перемещаемого (перевозимого) объекта в ветеринарном сертификате с указанием даты.</w:t>
      </w:r>
    </w:p>
    <w:bookmarkEnd w:id="62"/>
    <w:bookmarkStart w:name="z71" w:id="63"/>
    <w:p>
      <w:pPr>
        <w:spacing w:after="0"/>
        <w:ind w:left="0"/>
        <w:jc w:val="both"/>
      </w:pPr>
      <w:r>
        <w:rPr>
          <w:rFonts w:ascii="Times New Roman"/>
          <w:b w:val="false"/>
          <w:i w:val="false"/>
          <w:color w:val="000000"/>
          <w:sz w:val="28"/>
        </w:rPr>
        <w:t>
      Выданные разрешения на экспорт, импорт перемещаемого (перевозимого) объекта в электронном виде направляются на внешнюю границу Евразийского экономического союза посредством портала "Ветеринарная безопасность перевозимой продукции Таможенного союза".</w:t>
      </w:r>
    </w:p>
    <w:bookmarkEnd w:id="63"/>
    <w:bookmarkStart w:name="z72" w:id="64"/>
    <w:p>
      <w:pPr>
        <w:spacing w:after="0"/>
        <w:ind w:left="0"/>
        <w:jc w:val="both"/>
      </w:pPr>
      <w:r>
        <w:rPr>
          <w:rFonts w:ascii="Times New Roman"/>
          <w:b w:val="false"/>
          <w:i w:val="false"/>
          <w:color w:val="000000"/>
          <w:sz w:val="28"/>
        </w:rPr>
        <w:t>
      13. Разрешения на экспорт, импорт перемещаемых (перевозимых) объектов или мотивированный отказ поступают физическим и юридическим лицам на портал (личный кабинет) после подписания Главным государственным ветеринарно-санитарным инспектором Республики Казахстан или его заместителями в соответствии с пунктом 11 настоящих Правил.</w:t>
      </w:r>
    </w:p>
    <w:bookmarkEnd w:id="64"/>
    <w:bookmarkStart w:name="z73" w:id="65"/>
    <w:p>
      <w:pPr>
        <w:spacing w:after="0"/>
        <w:ind w:left="0"/>
        <w:jc w:val="both"/>
      </w:pPr>
      <w:r>
        <w:rPr>
          <w:rFonts w:ascii="Times New Roman"/>
          <w:b w:val="false"/>
          <w:i w:val="false"/>
          <w:color w:val="000000"/>
          <w:sz w:val="28"/>
        </w:rPr>
        <w:t>
      14. Главный государственный ветеринарно-санитарный инспектор Республики Казахстан или его заместители отзывают в течение срока действия разрешения на экспорт, импорт перемещаемых (перевозимых) объектов в случае:</w:t>
      </w:r>
    </w:p>
    <w:bookmarkEnd w:id="65"/>
    <w:bookmarkStart w:name="z74" w:id="66"/>
    <w:p>
      <w:pPr>
        <w:spacing w:after="0"/>
        <w:ind w:left="0"/>
        <w:jc w:val="both"/>
      </w:pPr>
      <w:r>
        <w:rPr>
          <w:rFonts w:ascii="Times New Roman"/>
          <w:b w:val="false"/>
          <w:i w:val="false"/>
          <w:color w:val="000000"/>
          <w:sz w:val="28"/>
        </w:rPr>
        <w:t>
      1) установления фактов нарушения экспортером, импортером перемещаемого (перевозимого) объекта законодательства Республики Казахстан в области ветеринарии и документов Евразийского экономического союза (в том числе предъявление поддельных ветеринарных сертификатов, обнаружения несоответствия предъявленным документам перемещаемого (перевозимого) объекта);</w:t>
      </w:r>
    </w:p>
    <w:bookmarkEnd w:id="66"/>
    <w:bookmarkStart w:name="z75" w:id="67"/>
    <w:p>
      <w:pPr>
        <w:spacing w:after="0"/>
        <w:ind w:left="0"/>
        <w:jc w:val="both"/>
      </w:pPr>
      <w:r>
        <w:rPr>
          <w:rFonts w:ascii="Times New Roman"/>
          <w:b w:val="false"/>
          <w:i w:val="false"/>
          <w:color w:val="000000"/>
          <w:sz w:val="28"/>
        </w:rPr>
        <w:t>
      2) изменения эпизоотической ситуации страны-экспортера, страны-импортера по инфекционным болезням животных.</w:t>
      </w:r>
    </w:p>
    <w:bookmarkEnd w:id="67"/>
    <w:bookmarkStart w:name="z76" w:id="68"/>
    <w:p>
      <w:pPr>
        <w:spacing w:after="0"/>
        <w:ind w:left="0"/>
        <w:jc w:val="left"/>
      </w:pPr>
      <w:r>
        <w:rPr>
          <w:rFonts w:ascii="Times New Roman"/>
          <w:b/>
          <w:i w:val="false"/>
          <w:color w:val="000000"/>
        </w:rPr>
        <w:t xml:space="preserve"> Глава 3. Порядок выдачи разрешения на транзит перемещаемых (перевозимых) объектов с учетом оценки эпизоотической ситуации на соответствующей территории</w:t>
      </w:r>
    </w:p>
    <w:bookmarkEnd w:id="68"/>
    <w:bookmarkStart w:name="z77" w:id="69"/>
    <w:p>
      <w:pPr>
        <w:spacing w:after="0"/>
        <w:ind w:left="0"/>
        <w:jc w:val="both"/>
      </w:pPr>
      <w:r>
        <w:rPr>
          <w:rFonts w:ascii="Times New Roman"/>
          <w:b w:val="false"/>
          <w:i w:val="false"/>
          <w:color w:val="000000"/>
          <w:sz w:val="28"/>
        </w:rPr>
        <w:t>
      15. Транзит через таможенную территорию Евразийского экономического союза животных, продукции и сырья животного происхождения осуществляется по разрешению на транзит перемещаемых (перевозимых) объектов, выданному государством-членом Евразийского экономического союза, через пункт пропуска, которого предполагается пересечение таможенной границы Евразийского экономического союза при ввозе.</w:t>
      </w:r>
    </w:p>
    <w:bookmarkEnd w:id="69"/>
    <w:bookmarkStart w:name="z78" w:id="70"/>
    <w:p>
      <w:pPr>
        <w:spacing w:after="0"/>
        <w:ind w:left="0"/>
        <w:jc w:val="both"/>
      </w:pPr>
      <w:r>
        <w:rPr>
          <w:rFonts w:ascii="Times New Roman"/>
          <w:b w:val="false"/>
          <w:i w:val="false"/>
          <w:color w:val="000000"/>
          <w:sz w:val="28"/>
        </w:rPr>
        <w:t>
      Транзит других видов подконтрольных государственному ветеринарно-санитарному контролю и надзору перемещаемых (перевозимых) объектов осуществляется без разрешений уполномоченных органов.</w:t>
      </w:r>
    </w:p>
    <w:bookmarkEnd w:id="70"/>
    <w:bookmarkStart w:name="z79" w:id="71"/>
    <w:p>
      <w:pPr>
        <w:spacing w:after="0"/>
        <w:ind w:left="0"/>
        <w:jc w:val="both"/>
      </w:pPr>
      <w:r>
        <w:rPr>
          <w:rFonts w:ascii="Times New Roman"/>
          <w:b w:val="false"/>
          <w:i w:val="false"/>
          <w:color w:val="000000"/>
          <w:sz w:val="28"/>
        </w:rPr>
        <w:t>
      Получение разрешений на транзит через третьи государства (за пределами государств-членов Евразийского экономического союза) осуществляется заблаговременно владельцем подконтрольного товара.</w:t>
      </w:r>
    </w:p>
    <w:bookmarkEnd w:id="71"/>
    <w:bookmarkStart w:name="z80" w:id="72"/>
    <w:p>
      <w:pPr>
        <w:spacing w:after="0"/>
        <w:ind w:left="0"/>
        <w:jc w:val="both"/>
      </w:pPr>
      <w:r>
        <w:rPr>
          <w:rFonts w:ascii="Times New Roman"/>
          <w:b w:val="false"/>
          <w:i w:val="false"/>
          <w:color w:val="000000"/>
          <w:sz w:val="28"/>
        </w:rPr>
        <w:t>
      16. Оформление разрешения на транзит перемещаемых (перевозимых) объектов осуществляется на основании запроса уполномоченного органа в области ветеринарии страны-импортера или страны-экспортера о выдаче разрешения на транзит перемещаемых (перевозимых) объектов через территорию Республики Казахстан в ведомство с указанием:</w:t>
      </w:r>
    </w:p>
    <w:bookmarkEnd w:id="72"/>
    <w:bookmarkStart w:name="z81" w:id="73"/>
    <w:p>
      <w:pPr>
        <w:spacing w:after="0"/>
        <w:ind w:left="0"/>
        <w:jc w:val="both"/>
      </w:pPr>
      <w:r>
        <w:rPr>
          <w:rFonts w:ascii="Times New Roman"/>
          <w:b w:val="false"/>
          <w:i w:val="false"/>
          <w:color w:val="000000"/>
          <w:sz w:val="28"/>
        </w:rPr>
        <w:t>
      1) для юридических лиц: наименования, адрес и учетного номера объекта производства, выданного ведомством, для физических лиц - фамилии, имени, отчества (при его наличии), адреса и учетного номера, осуществляющих транспортировку (перемещение) перемещаемых (перевозимых) объектов);</w:t>
      </w:r>
    </w:p>
    <w:bookmarkEnd w:id="73"/>
    <w:bookmarkStart w:name="z82" w:id="74"/>
    <w:p>
      <w:pPr>
        <w:spacing w:after="0"/>
        <w:ind w:left="0"/>
        <w:jc w:val="both"/>
      </w:pPr>
      <w:r>
        <w:rPr>
          <w:rFonts w:ascii="Times New Roman"/>
          <w:b w:val="false"/>
          <w:i w:val="false"/>
          <w:color w:val="000000"/>
          <w:sz w:val="28"/>
        </w:rPr>
        <w:t>
      2) наименования перемещаемого (перевозимого) объекта;</w:t>
      </w:r>
    </w:p>
    <w:bookmarkEnd w:id="74"/>
    <w:bookmarkStart w:name="z83" w:id="75"/>
    <w:p>
      <w:pPr>
        <w:spacing w:after="0"/>
        <w:ind w:left="0"/>
        <w:jc w:val="both"/>
      </w:pPr>
      <w:r>
        <w:rPr>
          <w:rFonts w:ascii="Times New Roman"/>
          <w:b w:val="false"/>
          <w:i w:val="false"/>
          <w:color w:val="000000"/>
          <w:sz w:val="28"/>
        </w:rPr>
        <w:t>
      3) количества перемещаемого (перевозимого) объекта и единицы его измерения;</w:t>
      </w:r>
    </w:p>
    <w:bookmarkEnd w:id="75"/>
    <w:bookmarkStart w:name="z84" w:id="76"/>
    <w:p>
      <w:pPr>
        <w:spacing w:after="0"/>
        <w:ind w:left="0"/>
        <w:jc w:val="both"/>
      </w:pPr>
      <w:r>
        <w:rPr>
          <w:rFonts w:ascii="Times New Roman"/>
          <w:b w:val="false"/>
          <w:i w:val="false"/>
          <w:color w:val="000000"/>
          <w:sz w:val="28"/>
        </w:rPr>
        <w:t>
      4) страны-экспортера или импортера и страны происхождения, перемещаемого (перевозимого) объекта;</w:t>
      </w:r>
    </w:p>
    <w:bookmarkEnd w:id="76"/>
    <w:bookmarkStart w:name="z85" w:id="77"/>
    <w:p>
      <w:pPr>
        <w:spacing w:after="0"/>
        <w:ind w:left="0"/>
        <w:jc w:val="both"/>
      </w:pPr>
      <w:r>
        <w:rPr>
          <w:rFonts w:ascii="Times New Roman"/>
          <w:b w:val="false"/>
          <w:i w:val="false"/>
          <w:color w:val="000000"/>
          <w:sz w:val="28"/>
        </w:rPr>
        <w:t>
      5) вида транспорта;</w:t>
      </w:r>
    </w:p>
    <w:bookmarkEnd w:id="77"/>
    <w:bookmarkStart w:name="z86" w:id="78"/>
    <w:p>
      <w:pPr>
        <w:spacing w:after="0"/>
        <w:ind w:left="0"/>
        <w:jc w:val="both"/>
      </w:pPr>
      <w:r>
        <w:rPr>
          <w:rFonts w:ascii="Times New Roman"/>
          <w:b w:val="false"/>
          <w:i w:val="false"/>
          <w:color w:val="000000"/>
          <w:sz w:val="28"/>
        </w:rPr>
        <w:t>
      6) перечня пунктов пропуска через Государственную границу Республики Казахстан, через которые будут осуществляться ввоз и вывоз перемещаемого (перевозимого) объекта;</w:t>
      </w:r>
    </w:p>
    <w:bookmarkEnd w:id="78"/>
    <w:bookmarkStart w:name="z87" w:id="79"/>
    <w:p>
      <w:pPr>
        <w:spacing w:after="0"/>
        <w:ind w:left="0"/>
        <w:jc w:val="both"/>
      </w:pPr>
      <w:r>
        <w:rPr>
          <w:rFonts w:ascii="Times New Roman"/>
          <w:b w:val="false"/>
          <w:i w:val="false"/>
          <w:color w:val="000000"/>
          <w:sz w:val="28"/>
        </w:rPr>
        <w:t>
      7) маршрута следования, остановок, перегрузок, мест кормления (поения) животных, условия провоза (перегона), согласованного с главным государственным ветеринарно-санитарным инспектором или его заместителями соответствующей административно-территориальной единицы, через территории которых осуществляется транзит перемещаемого (перевозимого) объекта.</w:t>
      </w:r>
    </w:p>
    <w:bookmarkEnd w:id="79"/>
    <w:bookmarkStart w:name="z88" w:id="80"/>
    <w:p>
      <w:pPr>
        <w:spacing w:after="0"/>
        <w:ind w:left="0"/>
        <w:jc w:val="both"/>
      </w:pPr>
      <w:r>
        <w:rPr>
          <w:rFonts w:ascii="Times New Roman"/>
          <w:b w:val="false"/>
          <w:i w:val="false"/>
          <w:color w:val="000000"/>
          <w:sz w:val="28"/>
        </w:rPr>
        <w:t>
      17. Срок рассмотрения запроса и выдачи разрешения или мотивированного отказа на транзит перемещаемого (перевозимого) объекта ведомством составляет 3 (три) рабочих дня со дня получения соответствующего запроса, за исключением, разрешений, требующих транзитного согласования со службами других государств на транзитный провоз перемещаемого (перевозимого) объекта - в течение 30 (тридцати) рабочих дней и прохождения карантина живых животных – в течение 60 (шестидесяти) календарных дней.</w:t>
      </w:r>
    </w:p>
    <w:bookmarkEnd w:id="80"/>
    <w:bookmarkStart w:name="z89" w:id="81"/>
    <w:p>
      <w:pPr>
        <w:spacing w:after="0"/>
        <w:ind w:left="0"/>
        <w:jc w:val="both"/>
      </w:pPr>
      <w:r>
        <w:rPr>
          <w:rFonts w:ascii="Times New Roman"/>
          <w:b w:val="false"/>
          <w:i w:val="false"/>
          <w:color w:val="000000"/>
          <w:sz w:val="28"/>
        </w:rPr>
        <w:t>
      18. Основаниями для отказа в выдаче разрешения на транзит перемещаемого (перевозимого) объекта Главным государственным ветеринарно-санитарным инспектором Республики Казахстан или его заместителями являются:</w:t>
      </w:r>
    </w:p>
    <w:bookmarkEnd w:id="81"/>
    <w:bookmarkStart w:name="z90" w:id="82"/>
    <w:p>
      <w:pPr>
        <w:spacing w:after="0"/>
        <w:ind w:left="0"/>
        <w:jc w:val="both"/>
      </w:pPr>
      <w:r>
        <w:rPr>
          <w:rFonts w:ascii="Times New Roman"/>
          <w:b w:val="false"/>
          <w:i w:val="false"/>
          <w:color w:val="000000"/>
          <w:sz w:val="28"/>
        </w:rPr>
        <w:t>
      1) отсутствие информации, указанной в пункте 16 настоящих Правил;</w:t>
      </w:r>
    </w:p>
    <w:bookmarkEnd w:id="82"/>
    <w:bookmarkStart w:name="z91" w:id="83"/>
    <w:p>
      <w:pPr>
        <w:spacing w:after="0"/>
        <w:ind w:left="0"/>
        <w:jc w:val="both"/>
      </w:pPr>
      <w:r>
        <w:rPr>
          <w:rFonts w:ascii="Times New Roman"/>
          <w:b w:val="false"/>
          <w:i w:val="false"/>
          <w:color w:val="000000"/>
          <w:sz w:val="28"/>
        </w:rPr>
        <w:t>
      2) неблагополучная эпизоотическая ситуация места происхождения (нахождения) и/или следования перемещаемого (перевозимого) объекта по инфекционным болезням животных, определенными Кодексами Международного эпизоотического бюро и входящим в Перечень особо опасных болезней животных, профилактика, диагностика и ликвидация которых осуществляется за счет бюджетных средств, утвержденный приказом Министра сельского хозяйства Республики Казахстан от 30 октября 2014 года № 7-1/559 "Об утверждении нормативных правовых актов в области ветеринарии" (зарегистрирован в Реестре государственной регистрации нормативных правовых актов № 9891);</w:t>
      </w:r>
    </w:p>
    <w:bookmarkEnd w:id="83"/>
    <w:bookmarkStart w:name="z92" w:id="84"/>
    <w:p>
      <w:pPr>
        <w:spacing w:after="0"/>
        <w:ind w:left="0"/>
        <w:jc w:val="both"/>
      </w:pPr>
      <w:r>
        <w:rPr>
          <w:rFonts w:ascii="Times New Roman"/>
          <w:b w:val="false"/>
          <w:i w:val="false"/>
          <w:color w:val="000000"/>
          <w:sz w:val="28"/>
        </w:rPr>
        <w:t>
      3) ограничение ввоза перемещаемых (перевозимых) объектов в страну назначения.</w:t>
      </w:r>
    </w:p>
    <w:bookmarkEnd w:id="84"/>
    <w:bookmarkStart w:name="z93" w:id="85"/>
    <w:p>
      <w:pPr>
        <w:spacing w:after="0"/>
        <w:ind w:left="0"/>
        <w:jc w:val="left"/>
      </w:pPr>
      <w:r>
        <w:rPr>
          <w:rFonts w:ascii="Times New Roman"/>
          <w:b/>
          <w:i w:val="false"/>
          <w:color w:val="000000"/>
        </w:rPr>
        <w:t xml:space="preserve"> Глава 4. Порядок обжалования</w:t>
      </w:r>
    </w:p>
    <w:bookmarkEnd w:id="85"/>
    <w:bookmarkStart w:name="z94" w:id="86"/>
    <w:p>
      <w:pPr>
        <w:spacing w:after="0"/>
        <w:ind w:left="0"/>
        <w:jc w:val="both"/>
      </w:pPr>
      <w:r>
        <w:rPr>
          <w:rFonts w:ascii="Times New Roman"/>
          <w:b w:val="false"/>
          <w:i w:val="false"/>
          <w:color w:val="000000"/>
          <w:sz w:val="28"/>
        </w:rPr>
        <w:t>
      19. В случае нарушения порядка, установленного настоящими Правилами, заявитель может направить жалобу в письменном виде руководителю ведомства.</w:t>
      </w:r>
    </w:p>
    <w:bookmarkEnd w:id="86"/>
    <w:bookmarkStart w:name="z95" w:id="87"/>
    <w:p>
      <w:pPr>
        <w:spacing w:after="0"/>
        <w:ind w:left="0"/>
        <w:jc w:val="both"/>
      </w:pPr>
      <w:r>
        <w:rPr>
          <w:rFonts w:ascii="Times New Roman"/>
          <w:b w:val="false"/>
          <w:i w:val="false"/>
          <w:color w:val="000000"/>
          <w:sz w:val="28"/>
        </w:rPr>
        <w:t xml:space="preserve">
      Принятая жалоба регистрируется и рассматривается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w:t>
      </w:r>
    </w:p>
    <w:bookmarkEnd w:id="87"/>
    <w:bookmarkStart w:name="z96" w:id="88"/>
    <w:p>
      <w:pPr>
        <w:spacing w:after="0"/>
        <w:ind w:left="0"/>
        <w:jc w:val="both"/>
      </w:pPr>
      <w:r>
        <w:rPr>
          <w:rFonts w:ascii="Times New Roman"/>
          <w:b w:val="false"/>
          <w:i w:val="false"/>
          <w:color w:val="000000"/>
          <w:sz w:val="28"/>
        </w:rPr>
        <w:t>
      О результатах рассмотрения жалобы заявителю сообщается в письменном виде.</w:t>
      </w:r>
    </w:p>
    <w:bookmarkEnd w:id="88"/>
    <w:bookmarkStart w:name="z97" w:id="89"/>
    <w:p>
      <w:pPr>
        <w:spacing w:after="0"/>
        <w:ind w:left="0"/>
        <w:jc w:val="both"/>
      </w:pPr>
      <w:r>
        <w:rPr>
          <w:rFonts w:ascii="Times New Roman"/>
          <w:b w:val="false"/>
          <w:i w:val="false"/>
          <w:color w:val="000000"/>
          <w:sz w:val="28"/>
        </w:rPr>
        <w:t xml:space="preserve">
      20. В случаях несогласия с результатами выдачи разрешения или мотивированного отказа в выдаче разрешения, заявитель обращается в суд в установленном законодательством Республики Казахстан порядке. </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выдачи разрешения</w:t>
            </w:r>
            <w:r>
              <w:br/>
            </w:r>
            <w:r>
              <w:rPr>
                <w:rFonts w:ascii="Times New Roman"/>
                <w:b w:val="false"/>
                <w:i w:val="false"/>
                <w:color w:val="000000"/>
                <w:sz w:val="20"/>
              </w:rPr>
              <w:t>на экспорт, импорт и транзит</w:t>
            </w:r>
            <w:r>
              <w:br/>
            </w:r>
            <w:r>
              <w:rPr>
                <w:rFonts w:ascii="Times New Roman"/>
                <w:b w:val="false"/>
                <w:i w:val="false"/>
                <w:color w:val="000000"/>
                <w:sz w:val="20"/>
              </w:rPr>
              <w:t>перемещаемых (перевозимых)</w:t>
            </w:r>
            <w:r>
              <w:br/>
            </w:r>
            <w:r>
              <w:rPr>
                <w:rFonts w:ascii="Times New Roman"/>
                <w:b w:val="false"/>
                <w:i w:val="false"/>
                <w:color w:val="000000"/>
                <w:sz w:val="20"/>
              </w:rPr>
              <w:t>объектов с учетом оценки</w:t>
            </w:r>
            <w:r>
              <w:br/>
            </w:r>
            <w:r>
              <w:rPr>
                <w:rFonts w:ascii="Times New Roman"/>
                <w:b w:val="false"/>
                <w:i w:val="false"/>
                <w:color w:val="000000"/>
                <w:sz w:val="20"/>
              </w:rPr>
              <w:t>эпизоотической ситуации на</w:t>
            </w:r>
            <w:r>
              <w:br/>
            </w:r>
            <w:r>
              <w:rPr>
                <w:rFonts w:ascii="Times New Roman"/>
                <w:b w:val="false"/>
                <w:i w:val="false"/>
                <w:color w:val="000000"/>
                <w:sz w:val="20"/>
              </w:rPr>
              <w:t>соответствующей территории</w:t>
            </w:r>
            <w:r>
              <w:br/>
            </w: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__________________________</w:t>
            </w:r>
            <w:r>
              <w:br/>
            </w:r>
            <w:r>
              <w:rPr>
                <w:rFonts w:ascii="Times New Roman"/>
                <w:b w:val="false"/>
                <w:i w:val="false"/>
                <w:color w:val="000000"/>
                <w:sz w:val="20"/>
              </w:rPr>
              <w:t>(услугодатель)</w:t>
            </w:r>
            <w:r>
              <w:br/>
            </w:r>
            <w:r>
              <w:rPr>
                <w:rFonts w:ascii="Times New Roman"/>
                <w:b w:val="false"/>
                <w:i w:val="false"/>
                <w:color w:val="000000"/>
                <w:sz w:val="20"/>
              </w:rPr>
              <w:t>от _________________________</w:t>
            </w:r>
            <w:r>
              <w:br/>
            </w:r>
            <w:r>
              <w:rPr>
                <w:rFonts w:ascii="Times New Roman"/>
                <w:b w:val="false"/>
                <w:i w:val="false"/>
                <w:color w:val="000000"/>
                <w:sz w:val="20"/>
              </w:rPr>
              <w:t>(для юридических лиц: полное</w:t>
            </w:r>
            <w:r>
              <w:br/>
            </w:r>
            <w:r>
              <w:rPr>
                <w:rFonts w:ascii="Times New Roman"/>
                <w:b w:val="false"/>
                <w:i w:val="false"/>
                <w:color w:val="000000"/>
                <w:sz w:val="20"/>
              </w:rPr>
              <w:t>наименование, местонахождение,</w:t>
            </w:r>
            <w:r>
              <w:br/>
            </w:r>
            <w:r>
              <w:rPr>
                <w:rFonts w:ascii="Times New Roman"/>
                <w:b w:val="false"/>
                <w:i w:val="false"/>
                <w:color w:val="000000"/>
                <w:sz w:val="20"/>
              </w:rPr>
              <w:t>учетный номер (код) объекта</w:t>
            </w:r>
            <w:r>
              <w:br/>
            </w:r>
            <w:r>
              <w:rPr>
                <w:rFonts w:ascii="Times New Roman"/>
                <w:b w:val="false"/>
                <w:i w:val="false"/>
                <w:color w:val="000000"/>
                <w:sz w:val="20"/>
              </w:rPr>
              <w:t>производства, номер и дата</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(перерегистрации) юридического лица,</w:t>
            </w:r>
            <w:r>
              <w:br/>
            </w:r>
            <w:r>
              <w:rPr>
                <w:rFonts w:ascii="Times New Roman"/>
                <w:b w:val="false"/>
                <w:i w:val="false"/>
                <w:color w:val="000000"/>
                <w:sz w:val="20"/>
              </w:rPr>
              <w:t>индивидуальный номер/для</w:t>
            </w:r>
            <w:r>
              <w:br/>
            </w:r>
            <w:r>
              <w:rPr>
                <w:rFonts w:ascii="Times New Roman"/>
                <w:b w:val="false"/>
                <w:i w:val="false"/>
                <w:color w:val="000000"/>
                <w:sz w:val="20"/>
              </w:rPr>
              <w:t>физических лиц: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учетный номер (код)</w:t>
            </w:r>
            <w:r>
              <w:br/>
            </w:r>
            <w:r>
              <w:rPr>
                <w:rFonts w:ascii="Times New Roman"/>
                <w:b w:val="false"/>
                <w:i w:val="false"/>
                <w:color w:val="000000"/>
                <w:sz w:val="20"/>
              </w:rPr>
              <w:t>идентификационный номер,</w:t>
            </w:r>
            <w:r>
              <w:br/>
            </w:r>
            <w:r>
              <w:rPr>
                <w:rFonts w:ascii="Times New Roman"/>
                <w:b w:val="false"/>
                <w:i w:val="false"/>
                <w:color w:val="000000"/>
                <w:sz w:val="20"/>
              </w:rPr>
              <w:t>уведомление о начале</w:t>
            </w:r>
            <w:r>
              <w:br/>
            </w:r>
            <w:r>
              <w:rPr>
                <w:rFonts w:ascii="Times New Roman"/>
                <w:b w:val="false"/>
                <w:i w:val="false"/>
                <w:color w:val="000000"/>
                <w:sz w:val="20"/>
              </w:rPr>
              <w:t>деятельности в качестве</w:t>
            </w:r>
            <w:r>
              <w:br/>
            </w:r>
            <w:r>
              <w:rPr>
                <w:rFonts w:ascii="Times New Roman"/>
                <w:b w:val="false"/>
                <w:i w:val="false"/>
                <w:color w:val="000000"/>
                <w:sz w:val="20"/>
              </w:rPr>
              <w:t>индивидуального предпринимателя,</w:t>
            </w:r>
            <w:r>
              <w:br/>
            </w:r>
            <w:r>
              <w:rPr>
                <w:rFonts w:ascii="Times New Roman"/>
                <w:b w:val="false"/>
                <w:i w:val="false"/>
                <w:color w:val="000000"/>
                <w:sz w:val="20"/>
              </w:rPr>
              <w:t>дата регистрации, абонентский</w:t>
            </w:r>
            <w:r>
              <w:br/>
            </w:r>
            <w:r>
              <w:rPr>
                <w:rFonts w:ascii="Times New Roman"/>
                <w:b w:val="false"/>
                <w:i w:val="false"/>
                <w:color w:val="000000"/>
                <w:sz w:val="20"/>
              </w:rPr>
              <w:t>номер телефона, факса, сотовой</w:t>
            </w:r>
            <w:r>
              <w:br/>
            </w:r>
            <w:r>
              <w:rPr>
                <w:rFonts w:ascii="Times New Roman"/>
                <w:b w:val="false"/>
                <w:i w:val="false"/>
                <w:color w:val="000000"/>
                <w:sz w:val="20"/>
              </w:rPr>
              <w:t>связи и (или) электронный адрес</w:t>
            </w:r>
            <w:r>
              <w:br/>
            </w:r>
            <w:r>
              <w:rPr>
                <w:rFonts w:ascii="Times New Roman"/>
                <w:b w:val="false"/>
                <w:i w:val="false"/>
                <w:color w:val="000000"/>
                <w:sz w:val="20"/>
              </w:rPr>
              <w:t>(при наличии))</w:t>
            </w:r>
          </w:p>
        </w:tc>
      </w:tr>
    </w:tbl>
    <w:bookmarkStart w:name="z100" w:id="90"/>
    <w:p>
      <w:pPr>
        <w:spacing w:after="0"/>
        <w:ind w:left="0"/>
        <w:jc w:val="left"/>
      </w:pPr>
      <w:r>
        <w:rPr>
          <w:rFonts w:ascii="Times New Roman"/>
          <w:b/>
          <w:i w:val="false"/>
          <w:color w:val="000000"/>
        </w:rPr>
        <w:t xml:space="preserve">                                      Заявление</w:t>
      </w:r>
    </w:p>
    <w:bookmarkEnd w:id="90"/>
    <w:bookmarkStart w:name="z101" w:id="91"/>
    <w:p>
      <w:pPr>
        <w:spacing w:after="0"/>
        <w:ind w:left="0"/>
        <w:jc w:val="both"/>
      </w:pPr>
      <w:r>
        <w:rPr>
          <w:rFonts w:ascii="Times New Roman"/>
          <w:b w:val="false"/>
          <w:i w:val="false"/>
          <w:color w:val="000000"/>
          <w:sz w:val="28"/>
        </w:rPr>
        <w:t>
      Прошу Вас выдать разрешение на __________________________________________</w:t>
      </w:r>
      <w:r>
        <w:br/>
      </w:r>
      <w:r>
        <w:rPr>
          <w:rFonts w:ascii="Times New Roman"/>
          <w:b w:val="false"/>
          <w:i w:val="false"/>
          <w:color w:val="000000"/>
          <w:sz w:val="28"/>
        </w:rPr>
        <w:t xml:space="preserve">                                           (экспорт/импорт нужное указать)</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11504"/>
        <w:gridCol w:w="86"/>
      </w:tblGrid>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перемещаемого (перевозимого) объекта, количества перемещаемого (перевозимого) объекта, единицы его измерения</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Страна-экспортер (страна-импортер)</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адрес происхождения, перемещаемого (перевозимого) объекта</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транспорта, предполагаемого к использованию при экспорте, импорте перемещаемого (перевозимого) объекта</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следования, перемещаемого (перевозимого) объекта, с указанием пунктов пропуска на государственной границе, через которые предполагается осуществлять провоз перемещаемого (перевозимого) объекта</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экспорта, импорта (для живых животных – разведение и содержание, продажа, убой на мясо, для продукции – на реализацию, переработку, для кормов и кормовых добавок – вид животных, которым он предназначен)</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назначения на таможенной территории Евразийского экономического союза (при импорте), третьи страны (государства, не являющиеся членами Евразийского экономического союза) (при экспорте) с указанием названия и номера объекта производства, осуществляющего хранение (переработку, реализацию) перемещаемого (перевозимого) объекта</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Даты и номера разрешения на ввоз на территорию Республики Казахстан или вывоз с территории Республики Казахстан видов животных, подпадающих под действие Конвенции о международной торговле видами дикой фауны и флоры, находящимися под угрозой исчезновения (далее – СИТЕС), в случае вывоза живых животных, охотничьих трофеев или легко узнаваемой от них части, или производного (деривата), в том числе тех, которые по документам, упаковочному ярлыку или маркировке, или по иным признакам являются или могут являться частями или производными (дериватами) животных, находящихся под угрозой исчезновения и подпадающих под действие СИТЕС</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экспорте ветеринарных препаратов, кормов и кормовых добавок наименование организаций – производителей с указанием страны происхождения и номер регистрационного удостоверения ветеринарных препаратов, кормовых добавок (дата регистрации, перерегистрации)</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импорте племенных животных и племенной продукции (материала) номер и дата выданного племенного свидетельства или эквивалентного ему документа на каждую голову животного, выданного официальным органом страны-экспортера</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перемещаемого (перевозимого) объекта</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объекта (адрес)</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карантина, производства, хранения перемещаемого (перевозимого) объекта</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2" w:id="92"/>
    <w:p>
      <w:pPr>
        <w:spacing w:after="0"/>
        <w:ind w:left="0"/>
        <w:jc w:val="both"/>
      </w:pP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Подтверждаю согласие о недопущении вывоза в государства-члены Евразийского</w:t>
      </w:r>
      <w:r>
        <w:br/>
      </w:r>
      <w:r>
        <w:rPr>
          <w:rFonts w:ascii="Times New Roman"/>
          <w:b w:val="false"/>
          <w:i w:val="false"/>
          <w:color w:val="000000"/>
          <w:sz w:val="28"/>
        </w:rPr>
        <w:t>экономического союза перемещаемого (перевозимого) объекта, ввезенного в  Республику Казахстан</w:t>
      </w:r>
      <w:r>
        <w:br/>
      </w:r>
      <w:r>
        <w:rPr>
          <w:rFonts w:ascii="Times New Roman"/>
          <w:b w:val="false"/>
          <w:i w:val="false"/>
          <w:color w:val="000000"/>
          <w:sz w:val="28"/>
        </w:rPr>
        <w:t>из третьих стран (государства, не являющиеся членами  Евразийского экономического союза)</w:t>
      </w:r>
      <w:r>
        <w:br/>
      </w:r>
      <w:r>
        <w:rPr>
          <w:rFonts w:ascii="Times New Roman"/>
          <w:b w:val="false"/>
          <w:i w:val="false"/>
          <w:color w:val="000000"/>
          <w:sz w:val="28"/>
        </w:rPr>
        <w:t xml:space="preserve">по требованиям, отличающихся от </w:t>
      </w:r>
      <w:r>
        <w:rPr>
          <w:rFonts w:ascii="Times New Roman"/>
          <w:b w:val="false"/>
          <w:i w:val="false"/>
          <w:color w:val="000000"/>
          <w:sz w:val="28"/>
        </w:rPr>
        <w:t>Единых  ветеринарных (ветеринарно-санитарных) требований</w:t>
      </w:r>
      <w:r>
        <w:rPr>
          <w:rFonts w:ascii="Times New Roman"/>
          <w:b w:val="false"/>
          <w:i w:val="false"/>
          <w:color w:val="000000"/>
          <w:sz w:val="28"/>
        </w:rPr>
        <w:t>,</w:t>
      </w:r>
      <w:r>
        <w:br/>
      </w:r>
      <w:r>
        <w:rPr>
          <w:rFonts w:ascii="Times New Roman"/>
          <w:b w:val="false"/>
          <w:i w:val="false"/>
          <w:color w:val="000000"/>
          <w:sz w:val="28"/>
        </w:rPr>
        <w:t>утвержденных решением  Комиссии Таможенного союза от 18 июня 2010 года № 317</w:t>
      </w:r>
      <w:r>
        <w:br/>
      </w:r>
      <w:r>
        <w:rPr>
          <w:rFonts w:ascii="Times New Roman"/>
          <w:b w:val="false"/>
          <w:i w:val="false"/>
          <w:color w:val="000000"/>
          <w:sz w:val="28"/>
        </w:rPr>
        <w:t>"О применении  ветеринарно-санитарных мер в Таможенном союзе" и произведенной от них  продукции</w:t>
      </w:r>
      <w:r>
        <w:br/>
      </w:r>
      <w:r>
        <w:rPr>
          <w:rFonts w:ascii="Times New Roman"/>
          <w:b w:val="false"/>
          <w:i w:val="false"/>
          <w:color w:val="000000"/>
          <w:sz w:val="28"/>
        </w:rPr>
        <w:t>Согласен на использование персональных данных ограниченного доступа, составляющих</w:t>
      </w:r>
      <w:r>
        <w:br/>
      </w:r>
      <w:r>
        <w:rPr>
          <w:rFonts w:ascii="Times New Roman"/>
          <w:b w:val="false"/>
          <w:i w:val="false"/>
          <w:color w:val="000000"/>
          <w:sz w:val="28"/>
        </w:rPr>
        <w:t>охраняемую законом тайну, содержащихся в информационных системах.</w:t>
      </w:r>
      <w:r>
        <w:br/>
      </w:r>
      <w:r>
        <w:rPr>
          <w:rFonts w:ascii="Times New Roman"/>
          <w:b w:val="false"/>
          <w:i w:val="false"/>
          <w:color w:val="000000"/>
          <w:sz w:val="28"/>
        </w:rPr>
        <w:t>Подтверждаю достоверность сведений</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 (электронная цифровая подпись)</w:t>
      </w:r>
    </w:p>
    <w:bookmarkEnd w:id="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