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787e" w14:textId="fdc7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ноября 2019 года № 511. Зарегистрирован в Министерстве юстиции Республики Казахстан 28 ноября 2019 года № 19657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учебных достижений студента исключить;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зачетная книжка студента исключить;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зачетная книжка магистранта исключить;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зачетная книжка докторанта исключить.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образования и науки Республики Казахстан.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      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Асылова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