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c3dc" w14:textId="1a3c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ноября 2019 года № 1284. Зарегистрирован в Министерстве юстиции Республики Казахстан 26 ноября 2019 года № 19653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 исполнительным органом Западно-Казахстанской области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6 805 708 000 (шесть миллиардов восемьсот пять миллионов семьсот восемь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целевое назначение – финансирование строительства жилья в рамках реализации государственных и правительственных программ.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