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c3dc" w14:textId="1a3c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22 ноября 2019 года № 1284. Зарегистрирован в Министерстве юстиции Республики Казахстан 26 ноября 2019 года № 19653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следующие условия, объем и целевое назначение выпуска местным исполнительным органом Западно-Казахстанской области государственных ценных бумаг для обращения на внутреннем рынке: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2019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объем – не более 6 805 708 000 (шесть миллиардов восемьсот пять миллионов семьсот восемь тысяч)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целевое назначение – финансирование строительства жилья в рамках реализации государственных и правительственных программ.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государственного заимствования Министерства финансов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Заместитель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