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1dbf" w14:textId="5131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188. Зарегистрировано в Министерстве юстиции Республики Казахстан 21 ноября 2019 года № 19632.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bookmarkStart w:name="z14" w:id="10"/>
    <w:p>
      <w:pPr>
        <w:spacing w:after="0"/>
        <w:ind w:left="0"/>
        <w:jc w:val="both"/>
      </w:pPr>
      <w:r>
        <w:rPr>
          <w:rFonts w:ascii="Times New Roman"/>
          <w:b w:val="false"/>
          <w:i w:val="false"/>
          <w:color w:val="000000"/>
          <w:sz w:val="28"/>
        </w:rPr>
        <w:t>
      7. Банкам второго уровня в срок до 1 октября 2020 года привести свою деятельность в соответствие с требованиями настоящего постановления.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7" w:id="11"/>
    <w:p>
      <w:pPr>
        <w:spacing w:after="0"/>
        <w:ind w:left="0"/>
        <w:jc w:val="left"/>
      </w:pPr>
      <w:r>
        <w:rPr>
          <w:rFonts w:ascii="Times New Roman"/>
          <w:b/>
          <w:i w:val="false"/>
          <w:color w:val="000000"/>
        </w:rPr>
        <w:t xml:space="preserve"> Правила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14"/>
    <w:bookmarkStart w:name="z7054" w:id="15"/>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15"/>
    <w:bookmarkStart w:name="z7055" w:id="16"/>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16"/>
    <w:bookmarkStart w:name="z7056" w:id="17"/>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7"/>
    <w:bookmarkStart w:name="z7057" w:id="18"/>
    <w:p>
      <w:pPr>
        <w:spacing w:after="0"/>
        <w:ind w:left="0"/>
        <w:jc w:val="both"/>
      </w:pPr>
      <w:r>
        <w:rPr>
          <w:rFonts w:ascii="Times New Roman"/>
          <w:b w:val="false"/>
          <w:i w:val="false"/>
          <w:color w:val="000000"/>
          <w:sz w:val="28"/>
        </w:rPr>
        <w:t>
      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18"/>
    <w:bookmarkStart w:name="z7058" w:id="19"/>
    <w:p>
      <w:pPr>
        <w:spacing w:after="0"/>
        <w:ind w:left="0"/>
        <w:jc w:val="both"/>
      </w:pPr>
      <w:r>
        <w:rPr>
          <w:rFonts w:ascii="Times New Roman"/>
          <w:b w:val="false"/>
          <w:i w:val="false"/>
          <w:color w:val="000000"/>
          <w:sz w:val="28"/>
        </w:rPr>
        <w:t>
      5) уполномоченный коллегиальный орган банка - совет директоров, комитет при совете директоров, правление, комитет при правлении;</w:t>
      </w:r>
    </w:p>
    <w:bookmarkEnd w:id="19"/>
    <w:bookmarkStart w:name="z7059" w:id="20"/>
    <w:p>
      <w:pPr>
        <w:spacing w:after="0"/>
        <w:ind w:left="0"/>
        <w:jc w:val="both"/>
      </w:pPr>
      <w:r>
        <w:rPr>
          <w:rFonts w:ascii="Times New Roman"/>
          <w:b w:val="false"/>
          <w:i w:val="false"/>
          <w:color w:val="000000"/>
          <w:sz w:val="28"/>
        </w:rPr>
        <w:t>
      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20"/>
    <w:bookmarkStart w:name="z7060" w:id="21"/>
    <w:p>
      <w:pPr>
        <w:spacing w:after="0"/>
        <w:ind w:left="0"/>
        <w:jc w:val="both"/>
      </w:pPr>
      <w:r>
        <w:rPr>
          <w:rFonts w:ascii="Times New Roman"/>
          <w:b w:val="false"/>
          <w:i w:val="false"/>
          <w:color w:val="000000"/>
          <w:sz w:val="28"/>
        </w:rPr>
        <w:t>
      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21"/>
    <w:bookmarkStart w:name="z7061" w:id="22"/>
    <w:p>
      <w:pPr>
        <w:spacing w:after="0"/>
        <w:ind w:left="0"/>
        <w:jc w:val="both"/>
      </w:pPr>
      <w:r>
        <w:rPr>
          <w:rFonts w:ascii="Times New Roman"/>
          <w:b w:val="false"/>
          <w:i w:val="false"/>
          <w:color w:val="000000"/>
          <w:sz w:val="28"/>
        </w:rPr>
        <w:t>
      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22"/>
    <w:bookmarkStart w:name="z7062" w:id="23"/>
    <w:p>
      <w:pPr>
        <w:spacing w:after="0"/>
        <w:ind w:left="0"/>
        <w:jc w:val="both"/>
      </w:pPr>
      <w:r>
        <w:rPr>
          <w:rFonts w:ascii="Times New Roman"/>
          <w:b w:val="false"/>
          <w:i w:val="false"/>
          <w:color w:val="000000"/>
          <w:sz w:val="28"/>
        </w:rPr>
        <w:t>
      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23"/>
    <w:bookmarkStart w:name="z7063" w:id="24"/>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Постановление № 23);</w:t>
      </w:r>
    </w:p>
    <w:bookmarkEnd w:id="24"/>
    <w:bookmarkStart w:name="z7064" w:id="25"/>
    <w:p>
      <w:pPr>
        <w:spacing w:after="0"/>
        <w:ind w:left="0"/>
        <w:jc w:val="both"/>
      </w:pPr>
      <w:r>
        <w:rPr>
          <w:rFonts w:ascii="Times New Roman"/>
          <w:b w:val="false"/>
          <w:i w:val="false"/>
          <w:color w:val="000000"/>
          <w:sz w:val="28"/>
        </w:rPr>
        <w:t>
      10) план финансирования капитала – совокупность процедур и плана действий для реагирования на критическое снижение капитала банка;</w:t>
      </w:r>
    </w:p>
    <w:bookmarkEnd w:id="25"/>
    <w:bookmarkStart w:name="z7065" w:id="26"/>
    <w:p>
      <w:pPr>
        <w:spacing w:after="0"/>
        <w:ind w:left="0"/>
        <w:jc w:val="both"/>
      </w:pPr>
      <w:r>
        <w:rPr>
          <w:rFonts w:ascii="Times New Roman"/>
          <w:b w:val="false"/>
          <w:i w:val="false"/>
          <w:color w:val="000000"/>
          <w:sz w:val="28"/>
        </w:rPr>
        <w:t>
      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26"/>
    <w:bookmarkStart w:name="z7066" w:id="27"/>
    <w:p>
      <w:pPr>
        <w:spacing w:after="0"/>
        <w:ind w:left="0"/>
        <w:jc w:val="both"/>
      </w:pPr>
      <w:r>
        <w:rPr>
          <w:rFonts w:ascii="Times New Roman"/>
          <w:b w:val="false"/>
          <w:i w:val="false"/>
          <w:color w:val="000000"/>
          <w:sz w:val="28"/>
        </w:rPr>
        <w:t>
      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27"/>
    <w:bookmarkStart w:name="z7067" w:id="28"/>
    <w:p>
      <w:pPr>
        <w:spacing w:after="0"/>
        <w:ind w:left="0"/>
        <w:jc w:val="both"/>
      </w:pPr>
      <w:r>
        <w:rPr>
          <w:rFonts w:ascii="Times New Roman"/>
          <w:b w:val="false"/>
          <w:i w:val="false"/>
          <w:color w:val="000000"/>
          <w:sz w:val="28"/>
        </w:rPr>
        <w:t>
      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28"/>
    <w:bookmarkStart w:name="z7068" w:id="29"/>
    <w:p>
      <w:pPr>
        <w:spacing w:after="0"/>
        <w:ind w:left="0"/>
        <w:jc w:val="both"/>
      </w:pPr>
      <w:r>
        <w:rPr>
          <w:rFonts w:ascii="Times New Roman"/>
          <w:b w:val="false"/>
          <w:i w:val="false"/>
          <w:color w:val="000000"/>
          <w:sz w:val="28"/>
        </w:rPr>
        <w:t>
      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29"/>
    <w:bookmarkStart w:name="z7069" w:id="30"/>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30"/>
    <w:bookmarkStart w:name="z7070" w:id="31"/>
    <w:p>
      <w:pPr>
        <w:spacing w:after="0"/>
        <w:ind w:left="0"/>
        <w:jc w:val="both"/>
      </w:pPr>
      <w:r>
        <w:rPr>
          <w:rFonts w:ascii="Times New Roman"/>
          <w:b w:val="false"/>
          <w:i w:val="false"/>
          <w:color w:val="000000"/>
          <w:sz w:val="28"/>
        </w:rPr>
        <w:t>
      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31"/>
    <w:bookmarkStart w:name="z7071" w:id="32"/>
    <w:p>
      <w:pPr>
        <w:spacing w:after="0"/>
        <w:ind w:left="0"/>
        <w:jc w:val="both"/>
      </w:pPr>
      <w:r>
        <w:rPr>
          <w:rFonts w:ascii="Times New Roman"/>
          <w:b w:val="false"/>
          <w:i w:val="false"/>
          <w:color w:val="000000"/>
          <w:sz w:val="28"/>
        </w:rPr>
        <w:t>
      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32"/>
    <w:bookmarkStart w:name="z7072" w:id="33"/>
    <w:p>
      <w:pPr>
        <w:spacing w:after="0"/>
        <w:ind w:left="0"/>
        <w:jc w:val="both"/>
      </w:pPr>
      <w:r>
        <w:rPr>
          <w:rFonts w:ascii="Times New Roman"/>
          <w:b w:val="false"/>
          <w:i w:val="false"/>
          <w:color w:val="000000"/>
          <w:sz w:val="28"/>
        </w:rPr>
        <w:t>
      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33"/>
    <w:bookmarkStart w:name="z7073" w:id="34"/>
    <w:p>
      <w:pPr>
        <w:spacing w:after="0"/>
        <w:ind w:left="0"/>
        <w:jc w:val="both"/>
      </w:pPr>
      <w:r>
        <w:rPr>
          <w:rFonts w:ascii="Times New Roman"/>
          <w:b w:val="false"/>
          <w:i w:val="false"/>
          <w:color w:val="000000"/>
          <w:sz w:val="28"/>
        </w:rPr>
        <w:t>
      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34"/>
    <w:bookmarkStart w:name="z7074" w:id="35"/>
    <w:p>
      <w:pPr>
        <w:spacing w:after="0"/>
        <w:ind w:left="0"/>
        <w:jc w:val="both"/>
      </w:pPr>
      <w:r>
        <w:rPr>
          <w:rFonts w:ascii="Times New Roman"/>
          <w:b w:val="false"/>
          <w:i w:val="false"/>
          <w:color w:val="000000"/>
          <w:sz w:val="28"/>
        </w:rPr>
        <w:t>
      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35"/>
    <w:bookmarkStart w:name="z7075" w:id="36"/>
    <w:p>
      <w:pPr>
        <w:spacing w:after="0"/>
        <w:ind w:left="0"/>
        <w:jc w:val="both"/>
      </w:pPr>
      <w:r>
        <w:rPr>
          <w:rFonts w:ascii="Times New Roman"/>
          <w:b w:val="false"/>
          <w:i w:val="false"/>
          <w:color w:val="000000"/>
          <w:sz w:val="28"/>
        </w:rPr>
        <w:t>
      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36"/>
    <w:bookmarkStart w:name="z7076" w:id="37"/>
    <w:p>
      <w:pPr>
        <w:spacing w:after="0"/>
        <w:ind w:left="0"/>
        <w:jc w:val="both"/>
      </w:pPr>
      <w:r>
        <w:rPr>
          <w:rFonts w:ascii="Times New Roman"/>
          <w:b w:val="false"/>
          <w:i w:val="false"/>
          <w:color w:val="000000"/>
          <w:sz w:val="28"/>
        </w:rPr>
        <w:t>
      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37"/>
    <w:bookmarkStart w:name="z7077" w:id="38"/>
    <w:p>
      <w:pPr>
        <w:spacing w:after="0"/>
        <w:ind w:left="0"/>
        <w:jc w:val="both"/>
      </w:pPr>
      <w:r>
        <w:rPr>
          <w:rFonts w:ascii="Times New Roman"/>
          <w:b w:val="false"/>
          <w:i w:val="false"/>
          <w:color w:val="000000"/>
          <w:sz w:val="28"/>
        </w:rPr>
        <w:t>
      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38"/>
    <w:bookmarkStart w:name="z7078" w:id="39"/>
    <w:p>
      <w:pPr>
        <w:spacing w:after="0"/>
        <w:ind w:left="0"/>
        <w:jc w:val="both"/>
      </w:pPr>
      <w:r>
        <w:rPr>
          <w:rFonts w:ascii="Times New Roman"/>
          <w:b w:val="false"/>
          <w:i w:val="false"/>
          <w:color w:val="000000"/>
          <w:sz w:val="28"/>
        </w:rPr>
        <w:t xml:space="preserve">
      23)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(зарегистрировано в Реестре государственной регистрации нормативных правовых актов под № 16772) (далее – Постановление № 48);</w:t>
      </w:r>
    </w:p>
    <w:bookmarkEnd w:id="39"/>
    <w:bookmarkStart w:name="z7079" w:id="40"/>
    <w:p>
      <w:pPr>
        <w:spacing w:after="0"/>
        <w:ind w:left="0"/>
        <w:jc w:val="both"/>
      </w:pPr>
      <w:r>
        <w:rPr>
          <w:rFonts w:ascii="Times New Roman"/>
          <w:b w:val="false"/>
          <w:i w:val="false"/>
          <w:color w:val="000000"/>
          <w:sz w:val="28"/>
        </w:rPr>
        <w:t>
      24) существенный риск – риск, реализация которого приведет к ухудшению финансовой устойчивости банка;</w:t>
      </w:r>
    </w:p>
    <w:bookmarkEnd w:id="40"/>
    <w:bookmarkStart w:name="z7080" w:id="41"/>
    <w:p>
      <w:pPr>
        <w:spacing w:after="0"/>
        <w:ind w:left="0"/>
        <w:jc w:val="both"/>
      </w:pPr>
      <w:r>
        <w:rPr>
          <w:rFonts w:ascii="Times New Roman"/>
          <w:b w:val="false"/>
          <w:i w:val="false"/>
          <w:color w:val="000000"/>
          <w:sz w:val="28"/>
        </w:rPr>
        <w:t>
      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41"/>
    <w:bookmarkStart w:name="z7081" w:id="42"/>
    <w:p>
      <w:pPr>
        <w:spacing w:after="0"/>
        <w:ind w:left="0"/>
        <w:jc w:val="both"/>
      </w:pPr>
      <w:r>
        <w:rPr>
          <w:rFonts w:ascii="Times New Roman"/>
          <w:b w:val="false"/>
          <w:i w:val="false"/>
          <w:color w:val="000000"/>
          <w:sz w:val="28"/>
        </w:rPr>
        <w:t>
      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42"/>
    <w:bookmarkStart w:name="z7082" w:id="43"/>
    <w:p>
      <w:pPr>
        <w:spacing w:after="0"/>
        <w:ind w:left="0"/>
        <w:jc w:val="both"/>
      </w:pPr>
      <w:r>
        <w:rPr>
          <w:rFonts w:ascii="Times New Roman"/>
          <w:b w:val="false"/>
          <w:i w:val="false"/>
          <w:color w:val="000000"/>
          <w:sz w:val="28"/>
        </w:rPr>
        <w:t>
      27)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43"/>
    <w:bookmarkStart w:name="z7083" w:id="44"/>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086" w:id="45"/>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45"/>
    <w:bookmarkStart w:name="z7087" w:id="46"/>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46"/>
    <w:bookmarkStart w:name="z7088" w:id="47"/>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47"/>
    <w:bookmarkStart w:name="z7089" w:id="48"/>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48"/>
    <w:bookmarkStart w:name="z7090" w:id="49"/>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49"/>
    <w:bookmarkStart w:name="z7091" w:id="50"/>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50"/>
    <w:bookmarkStart w:name="z7092" w:id="51"/>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51"/>
    <w:bookmarkStart w:name="z7093" w:id="52"/>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52"/>
    <w:bookmarkStart w:name="z7094" w:id="53"/>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53"/>
    <w:bookmarkStart w:name="z7095" w:id="54"/>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54"/>
    <w:bookmarkStart w:name="z7096" w:id="55"/>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55"/>
    <w:bookmarkStart w:name="z7097" w:id="56"/>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56"/>
    <w:bookmarkStart w:name="z7098" w:id="57"/>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57"/>
    <w:bookmarkStart w:name="z7099" w:id="58"/>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58"/>
    <w:bookmarkStart w:name="z7100" w:id="59"/>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59"/>
    <w:bookmarkStart w:name="z7101" w:id="60"/>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60"/>
    <w:bookmarkStart w:name="z7102" w:id="61"/>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05" w:id="62"/>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62"/>
    <w:bookmarkStart w:name="z7106" w:id="63"/>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63"/>
    <w:bookmarkStart w:name="z7107" w:id="64"/>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64"/>
    <w:bookmarkStart w:name="z7108" w:id="65"/>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 № 23</w:t>
      </w:r>
      <w:r>
        <w:rPr>
          <w:rFonts w:ascii="Times New Roman"/>
          <w:b w:val="false"/>
          <w:i w:val="false"/>
          <w:color w:val="000000"/>
          <w:sz w:val="28"/>
        </w:rPr>
        <w:t>;</w:t>
      </w:r>
    </w:p>
    <w:bookmarkEnd w:id="65"/>
    <w:bookmarkStart w:name="z7109" w:id="66"/>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66"/>
    <w:bookmarkStart w:name="z7110" w:id="67"/>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67"/>
    <w:bookmarkStart w:name="z7111" w:id="68"/>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9"/>
    <w:p>
      <w:pPr>
        <w:spacing w:after="0"/>
        <w:ind w:left="0"/>
        <w:jc w:val="both"/>
      </w:pPr>
      <w:r>
        <w:rPr>
          <w:rFonts w:ascii="Times New Roman"/>
          <w:b w:val="false"/>
          <w:i w:val="false"/>
          <w:color w:val="000000"/>
          <w:sz w:val="28"/>
        </w:rPr>
        <w:t>
      3. Целью Правил является определение требований к формированию банком систем управления рисками и внутреннего контроля путем обеспечения:</w:t>
      </w:r>
    </w:p>
    <w:bookmarkEnd w:id="69"/>
    <w:bookmarkStart w:name="z55" w:id="70"/>
    <w:p>
      <w:pPr>
        <w:spacing w:after="0"/>
        <w:ind w:left="0"/>
        <w:jc w:val="both"/>
      </w:pPr>
      <w:r>
        <w:rPr>
          <w:rFonts w:ascii="Times New Roman"/>
          <w:b w:val="false"/>
          <w:i w:val="false"/>
          <w:color w:val="000000"/>
          <w:sz w:val="28"/>
        </w:rPr>
        <w:t>
      1) эффективного управления рисками банка посредством своевременного их выявления, измерения, контроля и мониторинга для обеспечения соответствия собственного капитала банка уровню принимаемых им рисков и наличия соответствующего уровня ликвидности;</w:t>
      </w:r>
    </w:p>
    <w:bookmarkEnd w:id="70"/>
    <w:bookmarkStart w:name="z56" w:id="71"/>
    <w:p>
      <w:pPr>
        <w:spacing w:after="0"/>
        <w:ind w:left="0"/>
        <w:jc w:val="both"/>
      </w:pPr>
      <w:r>
        <w:rPr>
          <w:rFonts w:ascii="Times New Roman"/>
          <w:b w:val="false"/>
          <w:i w:val="false"/>
          <w:color w:val="000000"/>
          <w:sz w:val="28"/>
        </w:rPr>
        <w:t>
      2) надлежащей практики корпоративного управления и надлежащего уровня деловой этики и риск-культуры;</w:t>
      </w:r>
    </w:p>
    <w:bookmarkEnd w:id="71"/>
    <w:bookmarkStart w:name="z57" w:id="72"/>
    <w:p>
      <w:pPr>
        <w:spacing w:after="0"/>
        <w:ind w:left="0"/>
        <w:jc w:val="both"/>
      </w:pPr>
      <w:r>
        <w:rPr>
          <w:rFonts w:ascii="Times New Roman"/>
          <w:b w:val="false"/>
          <w:i w:val="false"/>
          <w:color w:val="000000"/>
          <w:sz w:val="28"/>
        </w:rPr>
        <w:t>
      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банка;</w:t>
      </w:r>
    </w:p>
    <w:bookmarkEnd w:id="72"/>
    <w:bookmarkStart w:name="z58" w:id="73"/>
    <w:p>
      <w:pPr>
        <w:spacing w:after="0"/>
        <w:ind w:left="0"/>
        <w:jc w:val="both"/>
      </w:pPr>
      <w:r>
        <w:rPr>
          <w:rFonts w:ascii="Times New Roman"/>
          <w:b w:val="false"/>
          <w:i w:val="false"/>
          <w:color w:val="000000"/>
          <w:sz w:val="28"/>
        </w:rPr>
        <w:t>
      4) своевременного обнаружения и устранения недостатков в деятельности банка и его работников;</w:t>
      </w:r>
    </w:p>
    <w:bookmarkEnd w:id="73"/>
    <w:bookmarkStart w:name="z59" w:id="74"/>
    <w:p>
      <w:pPr>
        <w:spacing w:after="0"/>
        <w:ind w:left="0"/>
        <w:jc w:val="both"/>
      </w:pPr>
      <w:r>
        <w:rPr>
          <w:rFonts w:ascii="Times New Roman"/>
          <w:b w:val="false"/>
          <w:i w:val="false"/>
          <w:color w:val="000000"/>
          <w:sz w:val="28"/>
        </w:rPr>
        <w:t>
      5) создания в банке адекватных механизмов для решения непредвиденных или чрезвычайных ситуаций.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5"/>
    <w:p>
      <w:pPr>
        <w:spacing w:after="0"/>
        <w:ind w:left="0"/>
        <w:jc w:val="both"/>
      </w:pPr>
      <w:r>
        <w:rPr>
          <w:rFonts w:ascii="Times New Roman"/>
          <w:b w:val="false"/>
          <w:i w:val="false"/>
          <w:color w:val="000000"/>
          <w:sz w:val="28"/>
        </w:rPr>
        <w:t>
      4. 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w:t>
      </w:r>
    </w:p>
    <w:bookmarkEnd w:id="75"/>
    <w:bookmarkStart w:name="z61" w:id="76"/>
    <w:p>
      <w:pPr>
        <w:spacing w:after="0"/>
        <w:ind w:left="0"/>
        <w:jc w:val="both"/>
      </w:pPr>
      <w:r>
        <w:rPr>
          <w:rFonts w:ascii="Times New Roman"/>
          <w:b w:val="false"/>
          <w:i w:val="false"/>
          <w:color w:val="000000"/>
          <w:sz w:val="28"/>
        </w:rPr>
        <w:t>
      Система управления рисками представляет собой совокупность компонентов, установленных Правилами,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bookmarkEnd w:id="76"/>
    <w:bookmarkStart w:name="z62" w:id="77"/>
    <w:p>
      <w:pPr>
        <w:spacing w:after="0"/>
        <w:ind w:left="0"/>
        <w:jc w:val="both"/>
      </w:pPr>
      <w:r>
        <w:rPr>
          <w:rFonts w:ascii="Times New Roman"/>
          <w:b w:val="false"/>
          <w:i w:val="false"/>
          <w:color w:val="000000"/>
          <w:sz w:val="28"/>
        </w:rPr>
        <w:t>
      5. Система управления рисками обеспечивает:</w:t>
      </w:r>
    </w:p>
    <w:bookmarkEnd w:id="77"/>
    <w:bookmarkStart w:name="z7112" w:id="78"/>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bookmarkEnd w:id="78"/>
    <w:bookmarkStart w:name="z7113" w:id="79"/>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79"/>
    <w:bookmarkStart w:name="z7114" w:id="80"/>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80"/>
    <w:bookmarkStart w:name="z7115" w:id="81"/>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81"/>
    <w:bookmarkStart w:name="z7116" w:id="82"/>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82"/>
    <w:bookmarkStart w:name="z7117" w:id="83"/>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bookmarkEnd w:id="83"/>
    <w:bookmarkStart w:name="z7118" w:id="84"/>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84"/>
    <w:bookmarkStart w:name="z7119" w:id="85"/>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85"/>
    <w:bookmarkStart w:name="z7120" w:id="86"/>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86"/>
    <w:bookmarkStart w:name="z7121" w:id="87"/>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87"/>
    <w:bookmarkStart w:name="z7122" w:id="88"/>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88"/>
    <w:bookmarkStart w:name="z7123" w:id="89"/>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89"/>
    <w:bookmarkStart w:name="z7124" w:id="90"/>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их периодический пересмотр и актуализацию;</w:t>
      </w:r>
    </w:p>
    <w:bookmarkEnd w:id="90"/>
    <w:bookmarkStart w:name="z7125" w:id="91"/>
    <w:p>
      <w:pPr>
        <w:spacing w:after="0"/>
        <w:ind w:left="0"/>
        <w:jc w:val="both"/>
      </w:pPr>
      <w:r>
        <w:rPr>
          <w:rFonts w:ascii="Times New Roman"/>
          <w:b w:val="false"/>
          <w:i w:val="false"/>
          <w:color w:val="000000"/>
          <w:sz w:val="28"/>
        </w:rPr>
        <w:t>
      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91"/>
    <w:bookmarkStart w:name="z7126" w:id="92"/>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93"/>
    <w:p>
      <w:pPr>
        <w:spacing w:after="0"/>
        <w:ind w:left="0"/>
        <w:jc w:val="both"/>
      </w:pPr>
      <w:r>
        <w:rPr>
          <w:rFonts w:ascii="Times New Roman"/>
          <w:b w:val="false"/>
          <w:i w:val="false"/>
          <w:color w:val="000000"/>
          <w:sz w:val="28"/>
        </w:rPr>
        <w:t>
      6. Уполномоченный орган в рамках оценки эффективности системы управления рисками банка руководствуется следующими принципами:</w:t>
      </w:r>
    </w:p>
    <w:bookmarkEnd w:id="93"/>
    <w:bookmarkStart w:name="z79" w:id="94"/>
    <w:p>
      <w:pPr>
        <w:spacing w:after="0"/>
        <w:ind w:left="0"/>
        <w:jc w:val="both"/>
      </w:pPr>
      <w:r>
        <w:rPr>
          <w:rFonts w:ascii="Times New Roman"/>
          <w:b w:val="false"/>
          <w:i w:val="false"/>
          <w:color w:val="000000"/>
          <w:sz w:val="28"/>
        </w:rPr>
        <w:t>
      1) обеспечение финансовой стабильности банков, недопущения ухудшения финансового положения банков и увеличения рисков, связанных с деятельностью банков, защита законных интересов депозиторов, кредиторов, клиентов и корреспондентов банков;</w:t>
      </w:r>
    </w:p>
    <w:bookmarkEnd w:id="94"/>
    <w:bookmarkStart w:name="z80" w:id="95"/>
    <w:p>
      <w:pPr>
        <w:spacing w:after="0"/>
        <w:ind w:left="0"/>
        <w:jc w:val="both"/>
      </w:pPr>
      <w:r>
        <w:rPr>
          <w:rFonts w:ascii="Times New Roman"/>
          <w:b w:val="false"/>
          <w:i w:val="false"/>
          <w:color w:val="000000"/>
          <w:sz w:val="28"/>
        </w:rPr>
        <w:t>
      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95"/>
    <w:bookmarkStart w:name="z81" w:id="96"/>
    <w:p>
      <w:pPr>
        <w:spacing w:after="0"/>
        <w:ind w:left="0"/>
        <w:jc w:val="both"/>
      </w:pPr>
      <w:r>
        <w:rPr>
          <w:rFonts w:ascii="Times New Roman"/>
          <w:b w:val="false"/>
          <w:i w:val="false"/>
          <w:color w:val="000000"/>
          <w:sz w:val="28"/>
        </w:rPr>
        <w:t>
      3)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банком бизнес модели, масштаба деятельности, видов и сложности операций и существенности рисков банка;</w:t>
      </w:r>
    </w:p>
    <w:bookmarkEnd w:id="96"/>
    <w:bookmarkStart w:name="z82" w:id="97"/>
    <w:p>
      <w:pPr>
        <w:spacing w:after="0"/>
        <w:ind w:left="0"/>
        <w:jc w:val="both"/>
      </w:pPr>
      <w:r>
        <w:rPr>
          <w:rFonts w:ascii="Times New Roman"/>
          <w:b w:val="false"/>
          <w:i w:val="false"/>
          <w:color w:val="000000"/>
          <w:sz w:val="28"/>
        </w:rPr>
        <w:t>
      4) применение единообразного подхода к оценке системы управления рисками и мерам надзорного реагирования;</w:t>
      </w:r>
    </w:p>
    <w:bookmarkEnd w:id="97"/>
    <w:bookmarkStart w:name="z83" w:id="98"/>
    <w:p>
      <w:pPr>
        <w:spacing w:after="0"/>
        <w:ind w:left="0"/>
        <w:jc w:val="both"/>
      </w:pPr>
      <w:r>
        <w:rPr>
          <w:rFonts w:ascii="Times New Roman"/>
          <w:b w:val="false"/>
          <w:i w:val="false"/>
          <w:color w:val="000000"/>
          <w:sz w:val="28"/>
        </w:rPr>
        <w:t>
      5) выявление существенных рисков в деятельности банка.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9"/>
    <w:p>
      <w:pPr>
        <w:spacing w:after="0"/>
        <w:ind w:left="0"/>
        <w:jc w:val="both"/>
      </w:pPr>
      <w:r>
        <w:rPr>
          <w:rFonts w:ascii="Times New Roman"/>
          <w:b w:val="false"/>
          <w:i w:val="false"/>
          <w:color w:val="000000"/>
          <w:sz w:val="28"/>
        </w:rPr>
        <w:t>
      7. Уполномоченный орган осуществляет оценку:</w:t>
      </w:r>
    </w:p>
    <w:bookmarkEnd w:id="99"/>
    <w:bookmarkStart w:name="z85" w:id="100"/>
    <w:p>
      <w:pPr>
        <w:spacing w:after="0"/>
        <w:ind w:left="0"/>
        <w:jc w:val="both"/>
      </w:pPr>
      <w:r>
        <w:rPr>
          <w:rFonts w:ascii="Times New Roman"/>
          <w:b w:val="false"/>
          <w:i w:val="false"/>
          <w:color w:val="000000"/>
          <w:sz w:val="28"/>
        </w:rPr>
        <w:t>
      1) эффективности системы корпоративного управления;</w:t>
      </w:r>
    </w:p>
    <w:bookmarkEnd w:id="100"/>
    <w:bookmarkStart w:name="z86" w:id="101"/>
    <w:p>
      <w:pPr>
        <w:spacing w:after="0"/>
        <w:ind w:left="0"/>
        <w:jc w:val="both"/>
      </w:pPr>
      <w:r>
        <w:rPr>
          <w:rFonts w:ascii="Times New Roman"/>
          <w:b w:val="false"/>
          <w:i w:val="false"/>
          <w:color w:val="000000"/>
          <w:sz w:val="28"/>
        </w:rPr>
        <w:t>
      2) существенных рисков, присущих деятельности банка, с учетом видов и сложности операций банка;</w:t>
      </w:r>
    </w:p>
    <w:bookmarkEnd w:id="101"/>
    <w:bookmarkStart w:name="z87" w:id="102"/>
    <w:p>
      <w:pPr>
        <w:spacing w:after="0"/>
        <w:ind w:left="0"/>
        <w:jc w:val="both"/>
      </w:pPr>
      <w:r>
        <w:rPr>
          <w:rFonts w:ascii="Times New Roman"/>
          <w:b w:val="false"/>
          <w:i w:val="false"/>
          <w:color w:val="000000"/>
          <w:sz w:val="28"/>
        </w:rPr>
        <w:t>
      3) соответствия систем управления рисками выбранной бизнес модели, масштабу деятельности, видам и сложности операций банка;</w:t>
      </w:r>
    </w:p>
    <w:bookmarkEnd w:id="102"/>
    <w:bookmarkStart w:name="z88" w:id="103"/>
    <w:p>
      <w:pPr>
        <w:spacing w:after="0"/>
        <w:ind w:left="0"/>
        <w:jc w:val="both"/>
      </w:pPr>
      <w:r>
        <w:rPr>
          <w:rFonts w:ascii="Times New Roman"/>
          <w:b w:val="false"/>
          <w:i w:val="false"/>
          <w:color w:val="000000"/>
          <w:sz w:val="28"/>
        </w:rPr>
        <w:t>
      4) финансового состояния крупных участников банка в целях определения возможности поддержания финансовой устойчивости банка;</w:t>
      </w:r>
    </w:p>
    <w:bookmarkEnd w:id="103"/>
    <w:bookmarkStart w:name="z89" w:id="104"/>
    <w:p>
      <w:pPr>
        <w:spacing w:after="0"/>
        <w:ind w:left="0"/>
        <w:jc w:val="both"/>
      </w:pPr>
      <w:r>
        <w:rPr>
          <w:rFonts w:ascii="Times New Roman"/>
          <w:b w:val="false"/>
          <w:i w:val="false"/>
          <w:color w:val="000000"/>
          <w:sz w:val="28"/>
        </w:rPr>
        <w:t>
      5) влияния финансового состояния участников банковского конгломерата на финансовую устойчивость банка;</w:t>
      </w:r>
    </w:p>
    <w:bookmarkEnd w:id="104"/>
    <w:bookmarkStart w:name="z90" w:id="105"/>
    <w:p>
      <w:pPr>
        <w:spacing w:after="0"/>
        <w:ind w:left="0"/>
        <w:jc w:val="both"/>
      </w:pPr>
      <w:r>
        <w:rPr>
          <w:rFonts w:ascii="Times New Roman"/>
          <w:b w:val="false"/>
          <w:i w:val="false"/>
          <w:color w:val="000000"/>
          <w:sz w:val="28"/>
        </w:rPr>
        <w:t>
      6) эффективности применения превентивных мер с целью недопущения ухудшения финансовой устойчивости банка посредством корректировки систем управления рисками, исходя из масштаба деятельности и уровня принимаемых рисков;</w:t>
      </w:r>
    </w:p>
    <w:bookmarkEnd w:id="105"/>
    <w:bookmarkStart w:name="z91" w:id="106"/>
    <w:p>
      <w:pPr>
        <w:spacing w:after="0"/>
        <w:ind w:left="0"/>
        <w:jc w:val="both"/>
      </w:pPr>
      <w:r>
        <w:rPr>
          <w:rFonts w:ascii="Times New Roman"/>
          <w:b w:val="false"/>
          <w:i w:val="false"/>
          <w:color w:val="000000"/>
          <w:sz w:val="28"/>
        </w:rPr>
        <w:t>
      7) применения системы количественных и качественных показателей в рамках оценки деятельности банка и эффективность методов моделирования.</w:t>
      </w:r>
    </w:p>
    <w:bookmarkEnd w:id="106"/>
    <w:bookmarkStart w:name="z92" w:id="107"/>
    <w:p>
      <w:pPr>
        <w:spacing w:after="0"/>
        <w:ind w:left="0"/>
        <w:jc w:val="left"/>
      </w:pPr>
      <w:r>
        <w:rPr>
          <w:rFonts w:ascii="Times New Roman"/>
          <w:b/>
          <w:i w:val="false"/>
          <w:color w:val="000000"/>
        </w:rPr>
        <w:t xml:space="preserve"> Глава 2. Бизнес модель</w:t>
      </w:r>
    </w:p>
    <w:bookmarkEnd w:id="107"/>
    <w:bookmarkStart w:name="z93" w:id="108"/>
    <w:p>
      <w:pPr>
        <w:spacing w:after="0"/>
        <w:ind w:left="0"/>
        <w:jc w:val="both"/>
      </w:pPr>
      <w:r>
        <w:rPr>
          <w:rFonts w:ascii="Times New Roman"/>
          <w:b w:val="false"/>
          <w:i w:val="false"/>
          <w:color w:val="000000"/>
          <w:sz w:val="28"/>
        </w:rPr>
        <w:t>
      8. Бизнес модель банка – это совокупность выбранной стратегии, продуктов, процессов планирования, обеспечивающих конкурентоспособность и достаточный уровень доходности. Основными принципами при формировании бизнес модели банка являются:</w:t>
      </w:r>
    </w:p>
    <w:bookmarkEnd w:id="108"/>
    <w:bookmarkStart w:name="z94" w:id="109"/>
    <w:p>
      <w:pPr>
        <w:spacing w:after="0"/>
        <w:ind w:left="0"/>
        <w:jc w:val="both"/>
      </w:pPr>
      <w:r>
        <w:rPr>
          <w:rFonts w:ascii="Times New Roman"/>
          <w:b w:val="false"/>
          <w:i w:val="false"/>
          <w:color w:val="000000"/>
          <w:sz w:val="28"/>
        </w:rPr>
        <w:t>
      1) жизнеспособность, выражающаяся в способности банка обеспечивать достаточный уровень доходности в ближайшие 12 (двенадцать) месяцев и основанная на бюджетном планировании и прогнозировании финансовых показателей;</w:t>
      </w:r>
    </w:p>
    <w:bookmarkEnd w:id="109"/>
    <w:bookmarkStart w:name="z95" w:id="110"/>
    <w:p>
      <w:pPr>
        <w:spacing w:after="0"/>
        <w:ind w:left="0"/>
        <w:jc w:val="both"/>
      </w:pPr>
      <w:r>
        <w:rPr>
          <w:rFonts w:ascii="Times New Roman"/>
          <w:b w:val="false"/>
          <w:i w:val="false"/>
          <w:color w:val="000000"/>
          <w:sz w:val="28"/>
        </w:rPr>
        <w:t>
      2) устойчивость, выражающаяся в способности банка обеспечивать достаточный уровень доходности на период не менее 3 (трех) лет и основанная на стратегическом планировании и прогнозировании финансовых показателей.</w:t>
      </w:r>
    </w:p>
    <w:bookmarkEnd w:id="110"/>
    <w:bookmarkStart w:name="z96" w:id="111"/>
    <w:p>
      <w:pPr>
        <w:spacing w:after="0"/>
        <w:ind w:left="0"/>
        <w:jc w:val="both"/>
      </w:pPr>
      <w:r>
        <w:rPr>
          <w:rFonts w:ascii="Times New Roman"/>
          <w:b w:val="false"/>
          <w:i w:val="false"/>
          <w:color w:val="000000"/>
          <w:sz w:val="28"/>
        </w:rPr>
        <w:t>
      Банк проводит регулярный анализ бизнес модели в целях оценки влияния на нее стратегических рисков и рисков, присущих деятельности банка.</w:t>
      </w:r>
    </w:p>
    <w:bookmarkEnd w:id="111"/>
    <w:bookmarkStart w:name="z97" w:id="112"/>
    <w:p>
      <w:pPr>
        <w:spacing w:after="0"/>
        <w:ind w:left="0"/>
        <w:jc w:val="both"/>
      </w:pPr>
      <w:r>
        <w:rPr>
          <w:rFonts w:ascii="Times New Roman"/>
          <w:b w:val="false"/>
          <w:i w:val="false"/>
          <w:color w:val="000000"/>
          <w:sz w:val="28"/>
        </w:rPr>
        <w:t>
      Банковская деятельность осуществляется в рамках выбранной бизнес модели с учетом объема активов, характера и уровня сложности деятельности, организационной структуры, риск-профиля.</w:t>
      </w:r>
    </w:p>
    <w:bookmarkEnd w:id="112"/>
    <w:bookmarkStart w:name="z98" w:id="113"/>
    <w:p>
      <w:pPr>
        <w:spacing w:after="0"/>
        <w:ind w:left="0"/>
        <w:jc w:val="both"/>
      </w:pPr>
      <w:r>
        <w:rPr>
          <w:rFonts w:ascii="Times New Roman"/>
          <w:b w:val="false"/>
          <w:i w:val="false"/>
          <w:color w:val="000000"/>
          <w:sz w:val="28"/>
        </w:rPr>
        <w:t>
      9. Стратегия банка утверждается советом директоров банка на период не менее 3 (трех) лет и содержит:</w:t>
      </w:r>
    </w:p>
    <w:bookmarkEnd w:id="113"/>
    <w:bookmarkStart w:name="z99" w:id="114"/>
    <w:p>
      <w:pPr>
        <w:spacing w:after="0"/>
        <w:ind w:left="0"/>
        <w:jc w:val="both"/>
      </w:pPr>
      <w:r>
        <w:rPr>
          <w:rFonts w:ascii="Times New Roman"/>
          <w:b w:val="false"/>
          <w:i w:val="false"/>
          <w:color w:val="000000"/>
          <w:sz w:val="28"/>
        </w:rPr>
        <w:t>
      1) миссии и цели развития деятельности банка. Цели являются измеримыми, достижимыми, реалистичными и имеющими точные сроки реализации;</w:t>
      </w:r>
    </w:p>
    <w:bookmarkEnd w:id="114"/>
    <w:bookmarkStart w:name="z100" w:id="115"/>
    <w:p>
      <w:pPr>
        <w:spacing w:after="0"/>
        <w:ind w:left="0"/>
        <w:jc w:val="both"/>
      </w:pPr>
      <w:r>
        <w:rPr>
          <w:rFonts w:ascii="Times New Roman"/>
          <w:b w:val="false"/>
          <w:i w:val="false"/>
          <w:color w:val="000000"/>
          <w:sz w:val="28"/>
        </w:rPr>
        <w:t>
      2) целевые сегменты рынка в разрезе секторов экономики и географического распределения развития деятельности банка;</w:t>
      </w:r>
    </w:p>
    <w:bookmarkEnd w:id="115"/>
    <w:bookmarkStart w:name="z101" w:id="116"/>
    <w:p>
      <w:pPr>
        <w:spacing w:after="0"/>
        <w:ind w:left="0"/>
        <w:jc w:val="both"/>
      </w:pPr>
      <w:r>
        <w:rPr>
          <w:rFonts w:ascii="Times New Roman"/>
          <w:b w:val="false"/>
          <w:i w:val="false"/>
          <w:color w:val="000000"/>
          <w:sz w:val="28"/>
        </w:rPr>
        <w:t>
      3) анализ сильных и слабых сторон выбранной стратегии банка с учетом ключевых источников доходов;</w:t>
      </w:r>
    </w:p>
    <w:bookmarkEnd w:id="116"/>
    <w:bookmarkStart w:name="z102" w:id="117"/>
    <w:p>
      <w:pPr>
        <w:spacing w:after="0"/>
        <w:ind w:left="0"/>
        <w:jc w:val="both"/>
      </w:pPr>
      <w:r>
        <w:rPr>
          <w:rFonts w:ascii="Times New Roman"/>
          <w:b w:val="false"/>
          <w:i w:val="false"/>
          <w:color w:val="000000"/>
          <w:sz w:val="28"/>
        </w:rPr>
        <w:t>
      4) количественные показатели кредитного портфеля, ликвидных активов, вкладов клиентов и других привлеченных средств с учетом установленных уровней риск-аппетита. При этом используемые реалистичные допущения, которые учитывают имеющиеся и доступные ресурсы, текущие и потенциальные экономические условия;</w:t>
      </w:r>
    </w:p>
    <w:bookmarkEnd w:id="117"/>
    <w:bookmarkStart w:name="z103" w:id="118"/>
    <w:p>
      <w:pPr>
        <w:spacing w:after="0"/>
        <w:ind w:left="0"/>
        <w:jc w:val="both"/>
      </w:pPr>
      <w:r>
        <w:rPr>
          <w:rFonts w:ascii="Times New Roman"/>
          <w:b w:val="false"/>
          <w:i w:val="false"/>
          <w:color w:val="000000"/>
          <w:sz w:val="28"/>
        </w:rPr>
        <w:t>
      5) анализ ключевых источников доходов;</w:t>
      </w:r>
    </w:p>
    <w:bookmarkEnd w:id="118"/>
    <w:bookmarkStart w:name="z104" w:id="119"/>
    <w:p>
      <w:pPr>
        <w:spacing w:after="0"/>
        <w:ind w:left="0"/>
        <w:jc w:val="both"/>
      </w:pPr>
      <w:r>
        <w:rPr>
          <w:rFonts w:ascii="Times New Roman"/>
          <w:b w:val="false"/>
          <w:i w:val="false"/>
          <w:color w:val="000000"/>
          <w:sz w:val="28"/>
        </w:rPr>
        <w:t>
      6)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банка по внедрению и развитию таких продуктов;</w:t>
      </w:r>
    </w:p>
    <w:bookmarkEnd w:id="119"/>
    <w:bookmarkStart w:name="z105" w:id="120"/>
    <w:p>
      <w:pPr>
        <w:spacing w:after="0"/>
        <w:ind w:left="0"/>
        <w:jc w:val="both"/>
      </w:pPr>
      <w:r>
        <w:rPr>
          <w:rFonts w:ascii="Times New Roman"/>
          <w:b w:val="false"/>
          <w:i w:val="false"/>
          <w:color w:val="000000"/>
          <w:sz w:val="28"/>
        </w:rPr>
        <w:t>
      7) сценарии стратегического развития деятельности банка (негативный, и наиболее вероятные варианты развития событий).</w:t>
      </w:r>
    </w:p>
    <w:bookmarkEnd w:id="120"/>
    <w:bookmarkStart w:name="z106" w:id="121"/>
    <w:p>
      <w:pPr>
        <w:spacing w:after="0"/>
        <w:ind w:left="0"/>
        <w:jc w:val="both"/>
      </w:pPr>
      <w:r>
        <w:rPr>
          <w:rFonts w:ascii="Times New Roman"/>
          <w:b w:val="false"/>
          <w:i w:val="false"/>
          <w:color w:val="000000"/>
          <w:sz w:val="28"/>
        </w:rPr>
        <w:t>
      10. Бюджет банка ежегодно утверждается советом директоров банка и содержит ежемесячный прогноз финансовых показателей (активов и пассивов, доходов и расходов, информацию о ссудном портфеле, вкладах клиентов и иных привлеченных средствах, в разрезе валют (национальной и иностранных валют в совокупности), категорий клиентов).</w:t>
      </w:r>
    </w:p>
    <w:bookmarkEnd w:id="121"/>
    <w:bookmarkStart w:name="z107" w:id="122"/>
    <w:p>
      <w:pPr>
        <w:spacing w:after="0"/>
        <w:ind w:left="0"/>
        <w:jc w:val="both"/>
      </w:pPr>
      <w:r>
        <w:rPr>
          <w:rFonts w:ascii="Times New Roman"/>
          <w:b w:val="false"/>
          <w:i w:val="false"/>
          <w:color w:val="000000"/>
          <w:sz w:val="28"/>
        </w:rPr>
        <w:t>
      Бюджет соответствует стратегии банка. При этом используемые допущения реалистичны и учитывают имеющиеся и доступные ресурсы, текущие и потенциальные экономические условия и возможные риски.</w:t>
      </w:r>
    </w:p>
    <w:bookmarkEnd w:id="122"/>
    <w:bookmarkStart w:name="z108" w:id="123"/>
    <w:p>
      <w:pPr>
        <w:spacing w:after="0"/>
        <w:ind w:left="0"/>
        <w:jc w:val="both"/>
      </w:pPr>
      <w:r>
        <w:rPr>
          <w:rFonts w:ascii="Times New Roman"/>
          <w:b w:val="false"/>
          <w:i w:val="false"/>
          <w:color w:val="000000"/>
          <w:sz w:val="28"/>
        </w:rPr>
        <w:t>
      Одним из компонентов эффективного бюджетного планирования является тарифная политика, которая минимально включает следующие компоненты:</w:t>
      </w:r>
    </w:p>
    <w:bookmarkEnd w:id="123"/>
    <w:bookmarkStart w:name="z109" w:id="124"/>
    <w:p>
      <w:pPr>
        <w:spacing w:after="0"/>
        <w:ind w:left="0"/>
        <w:jc w:val="both"/>
      </w:pPr>
      <w:r>
        <w:rPr>
          <w:rFonts w:ascii="Times New Roman"/>
          <w:b w:val="false"/>
          <w:i w:val="false"/>
          <w:color w:val="000000"/>
          <w:sz w:val="28"/>
        </w:rPr>
        <w:t>
      внутренний порядок и процедуры проведения рыночного анализа спроса и цен на банковские услуги;</w:t>
      </w:r>
    </w:p>
    <w:bookmarkEnd w:id="124"/>
    <w:bookmarkStart w:name="z110" w:id="125"/>
    <w:p>
      <w:pPr>
        <w:spacing w:after="0"/>
        <w:ind w:left="0"/>
        <w:jc w:val="both"/>
      </w:pPr>
      <w:r>
        <w:rPr>
          <w:rFonts w:ascii="Times New Roman"/>
          <w:b w:val="false"/>
          <w:i w:val="false"/>
          <w:color w:val="000000"/>
          <w:sz w:val="28"/>
        </w:rPr>
        <w:t>
      внутренний порядок и процедуры формирования структуры процентных ставок и тарифов;</w:t>
      </w:r>
    </w:p>
    <w:bookmarkEnd w:id="125"/>
    <w:bookmarkStart w:name="z111" w:id="126"/>
    <w:p>
      <w:pPr>
        <w:spacing w:after="0"/>
        <w:ind w:left="0"/>
        <w:jc w:val="both"/>
      </w:pPr>
      <w:r>
        <w:rPr>
          <w:rFonts w:ascii="Times New Roman"/>
          <w:b w:val="false"/>
          <w:i w:val="false"/>
          <w:color w:val="000000"/>
          <w:sz w:val="28"/>
        </w:rPr>
        <w:t>
      приемлемые для банка предельные нижние и верхние границы процентных ставок и тарифов, а также требования к внутреннему порядку их утверждения с учетом требований гражданского, банковского законодательства Республики Казахстан, о платежах и платежных системах, об обязательном гарантировании депозитов, их применения и периодического пересмотра;</w:t>
      </w:r>
    </w:p>
    <w:bookmarkEnd w:id="126"/>
    <w:bookmarkStart w:name="z112" w:id="127"/>
    <w:p>
      <w:pPr>
        <w:spacing w:after="0"/>
        <w:ind w:left="0"/>
        <w:jc w:val="both"/>
      </w:pPr>
      <w:r>
        <w:rPr>
          <w:rFonts w:ascii="Times New Roman"/>
          <w:b w:val="false"/>
          <w:i w:val="false"/>
          <w:color w:val="000000"/>
          <w:sz w:val="28"/>
        </w:rPr>
        <w:t>
      критерии выбора метода определения цен на банковские услуги, а также требования к методикам, основанным на оценке характера и уровня сложности деятельности банка и рисков, присущих банку;</w:t>
      </w:r>
    </w:p>
    <w:bookmarkEnd w:id="127"/>
    <w:bookmarkStart w:name="z113" w:id="128"/>
    <w:p>
      <w:pPr>
        <w:spacing w:after="0"/>
        <w:ind w:left="0"/>
        <w:jc w:val="both"/>
      </w:pPr>
      <w:r>
        <w:rPr>
          <w:rFonts w:ascii="Times New Roman"/>
          <w:b w:val="false"/>
          <w:i w:val="false"/>
          <w:color w:val="000000"/>
          <w:sz w:val="28"/>
        </w:rPr>
        <w:t>
      участники процесса ценообразования и порядок взаимодействия между ними, включая обмен информацией;</w:t>
      </w:r>
    </w:p>
    <w:bookmarkEnd w:id="128"/>
    <w:bookmarkStart w:name="z114" w:id="129"/>
    <w:p>
      <w:pPr>
        <w:spacing w:after="0"/>
        <w:ind w:left="0"/>
        <w:jc w:val="both"/>
      </w:pPr>
      <w:r>
        <w:rPr>
          <w:rFonts w:ascii="Times New Roman"/>
          <w:b w:val="false"/>
          <w:i w:val="false"/>
          <w:color w:val="000000"/>
          <w:sz w:val="28"/>
        </w:rPr>
        <w:t>
      внутренний порядок и процедуры своевременного информирования клиентов банка об условиях предоставления банковских услуг, а также информирование об изменениях.</w:t>
      </w:r>
    </w:p>
    <w:bookmarkEnd w:id="129"/>
    <w:bookmarkStart w:name="z115" w:id="130"/>
    <w:p>
      <w:pPr>
        <w:spacing w:after="0"/>
        <w:ind w:left="0"/>
        <w:jc w:val="both"/>
      </w:pPr>
      <w:r>
        <w:rPr>
          <w:rFonts w:ascii="Times New Roman"/>
          <w:b w:val="false"/>
          <w:i w:val="false"/>
          <w:color w:val="000000"/>
          <w:sz w:val="28"/>
        </w:rPr>
        <w:t>
      Банк ежемесячно проводит анализ бюджета на предмет соответствия прогнозных показателей фактическим значениям, причин выявленных отклонений с последующей разработкой при необходимости корректирующих мер по исправлению и вносит обоснованные корректировки с дальнейшим их документированием.</w:t>
      </w:r>
    </w:p>
    <w:bookmarkEnd w:id="130"/>
    <w:bookmarkStart w:name="z116" w:id="131"/>
    <w:p>
      <w:pPr>
        <w:spacing w:after="0"/>
        <w:ind w:left="0"/>
        <w:jc w:val="both"/>
      </w:pPr>
      <w:r>
        <w:rPr>
          <w:rFonts w:ascii="Times New Roman"/>
          <w:b w:val="false"/>
          <w:i w:val="false"/>
          <w:color w:val="000000"/>
          <w:sz w:val="28"/>
        </w:rPr>
        <w:t>
      11. В процессе стратегического и бюджетного планирования банк проводит анализ ключевых источников доходности с целью выявления потенциальных рисков.</w:t>
      </w:r>
    </w:p>
    <w:bookmarkEnd w:id="131"/>
    <w:bookmarkStart w:name="z117" w:id="132"/>
    <w:p>
      <w:pPr>
        <w:spacing w:after="0"/>
        <w:ind w:left="0"/>
        <w:jc w:val="both"/>
      </w:pPr>
      <w:r>
        <w:rPr>
          <w:rFonts w:ascii="Times New Roman"/>
          <w:b w:val="false"/>
          <w:i w:val="false"/>
          <w:color w:val="000000"/>
          <w:sz w:val="28"/>
        </w:rPr>
        <w:t>
      В целях поддержания стратегии и бюджета банка в актуальном состоянии банк ежегодно осуществляет анализ целевых рынков, в которых осуществляет свою деятельность, проводит оценку конкурентной среды, достаточности ресурсов и способности генерировать краткосрочную и долгосрочную доходность.</w:t>
      </w:r>
    </w:p>
    <w:bookmarkEnd w:id="132"/>
    <w:bookmarkStart w:name="z118" w:id="133"/>
    <w:p>
      <w:pPr>
        <w:spacing w:after="0"/>
        <w:ind w:left="0"/>
        <w:jc w:val="both"/>
      </w:pPr>
      <w:r>
        <w:rPr>
          <w:rFonts w:ascii="Times New Roman"/>
          <w:b w:val="false"/>
          <w:i w:val="false"/>
          <w:color w:val="000000"/>
          <w:sz w:val="28"/>
        </w:rPr>
        <w:t>
      Стратегическое и бюджетное планирование осуществляется в рамках принятых и утвержденных уровней риск-аппетита.</w:t>
      </w:r>
    </w:p>
    <w:bookmarkEnd w:id="133"/>
    <w:bookmarkStart w:name="z119" w:id="134"/>
    <w:p>
      <w:pPr>
        <w:spacing w:after="0"/>
        <w:ind w:left="0"/>
        <w:jc w:val="left"/>
      </w:pPr>
      <w:r>
        <w:rPr>
          <w:rFonts w:ascii="Times New Roman"/>
          <w:b/>
          <w:i w:val="false"/>
          <w:color w:val="000000"/>
        </w:rPr>
        <w:t xml:space="preserve"> Глава 3. Стратегия риск-аппетита</w:t>
      </w:r>
    </w:p>
    <w:bookmarkEnd w:id="134"/>
    <w:bookmarkStart w:name="z120" w:id="135"/>
    <w:p>
      <w:pPr>
        <w:spacing w:after="0"/>
        <w:ind w:left="0"/>
        <w:jc w:val="both"/>
      </w:pPr>
      <w:r>
        <w:rPr>
          <w:rFonts w:ascii="Times New Roman"/>
          <w:b w:val="false"/>
          <w:i w:val="false"/>
          <w:color w:val="000000"/>
          <w:sz w:val="28"/>
        </w:rPr>
        <w:t>
      12. В целях построения эффективной системы управления рисками совет директоров банка утверждает стратегию риск-аппетита в качестве отдельного документа, либо как составной части стратегии банка. Стратегия риск-аппетита определяет четкие границы объема принимаемых рисков, в которых осуществляется деятельность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 Стратегия риск-аппетита учитывается:</w:t>
      </w:r>
    </w:p>
    <w:bookmarkEnd w:id="135"/>
    <w:bookmarkStart w:name="z121" w:id="136"/>
    <w:p>
      <w:pPr>
        <w:spacing w:after="0"/>
        <w:ind w:left="0"/>
        <w:jc w:val="both"/>
      </w:pPr>
      <w:r>
        <w:rPr>
          <w:rFonts w:ascii="Times New Roman"/>
          <w:b w:val="false"/>
          <w:i w:val="false"/>
          <w:color w:val="000000"/>
          <w:sz w:val="28"/>
        </w:rPr>
        <w:t xml:space="preserve">
      1) при стратегическом и бюджетном планировании, определенных </w:t>
      </w:r>
      <w:r>
        <w:rPr>
          <w:rFonts w:ascii="Times New Roman"/>
          <w:b w:val="false"/>
          <w:i w:val="false"/>
          <w:color w:val="000000"/>
          <w:sz w:val="28"/>
        </w:rPr>
        <w:t>главой 2</w:t>
      </w:r>
      <w:r>
        <w:rPr>
          <w:rFonts w:ascii="Times New Roman"/>
          <w:b w:val="false"/>
          <w:i w:val="false"/>
          <w:color w:val="000000"/>
          <w:sz w:val="28"/>
        </w:rPr>
        <w:t xml:space="preserve"> Правил;</w:t>
      </w:r>
    </w:p>
    <w:bookmarkEnd w:id="136"/>
    <w:bookmarkStart w:name="z122" w:id="137"/>
    <w:p>
      <w:pPr>
        <w:spacing w:after="0"/>
        <w:ind w:left="0"/>
        <w:jc w:val="both"/>
      </w:pPr>
      <w:r>
        <w:rPr>
          <w:rFonts w:ascii="Times New Roman"/>
          <w:b w:val="false"/>
          <w:i w:val="false"/>
          <w:color w:val="000000"/>
          <w:sz w:val="28"/>
        </w:rPr>
        <w:t xml:space="preserve">
      2) во внутренних процессах оценки достаточности капитала и ликвидности, определенных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w:t>
      </w:r>
    </w:p>
    <w:bookmarkEnd w:id="137"/>
    <w:bookmarkStart w:name="z123" w:id="138"/>
    <w:p>
      <w:pPr>
        <w:spacing w:after="0"/>
        <w:ind w:left="0"/>
        <w:jc w:val="both"/>
      </w:pPr>
      <w:r>
        <w:rPr>
          <w:rFonts w:ascii="Times New Roman"/>
          <w:b w:val="false"/>
          <w:i w:val="false"/>
          <w:color w:val="000000"/>
          <w:sz w:val="28"/>
        </w:rPr>
        <w:t xml:space="preserve">
      3) при формировании организационной структуры банка и политики оплаты труда, определенных </w:t>
      </w:r>
      <w:r>
        <w:rPr>
          <w:rFonts w:ascii="Times New Roman"/>
          <w:b w:val="false"/>
          <w:i w:val="false"/>
          <w:color w:val="000000"/>
          <w:sz w:val="28"/>
        </w:rPr>
        <w:t>главой 4</w:t>
      </w:r>
      <w:r>
        <w:rPr>
          <w:rFonts w:ascii="Times New Roman"/>
          <w:b w:val="false"/>
          <w:i w:val="false"/>
          <w:color w:val="000000"/>
          <w:sz w:val="28"/>
        </w:rPr>
        <w:t xml:space="preserve"> Правил.</w:t>
      </w:r>
    </w:p>
    <w:bookmarkEnd w:id="138"/>
    <w:bookmarkStart w:name="z124" w:id="139"/>
    <w:p>
      <w:pPr>
        <w:spacing w:after="0"/>
        <w:ind w:left="0"/>
        <w:jc w:val="both"/>
      </w:pPr>
      <w:r>
        <w:rPr>
          <w:rFonts w:ascii="Times New Roman"/>
          <w:b w:val="false"/>
          <w:i w:val="false"/>
          <w:color w:val="000000"/>
          <w:sz w:val="28"/>
        </w:rPr>
        <w:t>
      13. Эффективная стратегия риск-аппетита:</w:t>
      </w:r>
    </w:p>
    <w:bookmarkEnd w:id="139"/>
    <w:bookmarkStart w:name="z125" w:id="140"/>
    <w:p>
      <w:pPr>
        <w:spacing w:after="0"/>
        <w:ind w:left="0"/>
        <w:jc w:val="both"/>
      </w:pPr>
      <w:r>
        <w:rPr>
          <w:rFonts w:ascii="Times New Roman"/>
          <w:b w:val="false"/>
          <w:i w:val="false"/>
          <w:color w:val="000000"/>
          <w:sz w:val="28"/>
        </w:rPr>
        <w:t>
      1) содержит описание риск-профиля банка;</w:t>
      </w:r>
    </w:p>
    <w:bookmarkEnd w:id="140"/>
    <w:bookmarkStart w:name="z126" w:id="141"/>
    <w:p>
      <w:pPr>
        <w:spacing w:after="0"/>
        <w:ind w:left="0"/>
        <w:jc w:val="both"/>
      </w:pPr>
      <w:r>
        <w:rPr>
          <w:rFonts w:ascii="Times New Roman"/>
          <w:b w:val="false"/>
          <w:i w:val="false"/>
          <w:color w:val="000000"/>
          <w:sz w:val="28"/>
        </w:rPr>
        <w:t>
      2) содержит процесс распространения стратегии по всем структурным подразделениям и доводится до сведения работников банка;</w:t>
      </w:r>
    </w:p>
    <w:bookmarkEnd w:id="141"/>
    <w:bookmarkStart w:name="z127" w:id="142"/>
    <w:p>
      <w:pPr>
        <w:spacing w:after="0"/>
        <w:ind w:left="0"/>
        <w:jc w:val="both"/>
      </w:pPr>
      <w:r>
        <w:rPr>
          <w:rFonts w:ascii="Times New Roman"/>
          <w:b w:val="false"/>
          <w:i w:val="false"/>
          <w:color w:val="000000"/>
          <w:sz w:val="28"/>
        </w:rPr>
        <w:t>
      3) направлена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bookmarkEnd w:id="142"/>
    <w:bookmarkStart w:name="z128" w:id="143"/>
    <w:p>
      <w:pPr>
        <w:spacing w:after="0"/>
        <w:ind w:left="0"/>
        <w:jc w:val="both"/>
      </w:pPr>
      <w:r>
        <w:rPr>
          <w:rFonts w:ascii="Times New Roman"/>
          <w:b w:val="false"/>
          <w:i w:val="false"/>
          <w:color w:val="000000"/>
          <w:sz w:val="28"/>
        </w:rPr>
        <w:t>
      4) обеспечивает защиту от принятия банком избыточных рисков при принятии решений;</w:t>
      </w:r>
    </w:p>
    <w:bookmarkEnd w:id="143"/>
    <w:bookmarkStart w:name="z129" w:id="144"/>
    <w:p>
      <w:pPr>
        <w:spacing w:after="0"/>
        <w:ind w:left="0"/>
        <w:jc w:val="both"/>
      </w:pPr>
      <w:r>
        <w:rPr>
          <w:rFonts w:ascii="Times New Roman"/>
          <w:b w:val="false"/>
          <w:i w:val="false"/>
          <w:color w:val="000000"/>
          <w:sz w:val="28"/>
        </w:rPr>
        <w:t>
      5) является основой для формирования заявления аппетита к риску;</w:t>
      </w:r>
    </w:p>
    <w:bookmarkEnd w:id="144"/>
    <w:bookmarkStart w:name="z130" w:id="145"/>
    <w:p>
      <w:pPr>
        <w:spacing w:after="0"/>
        <w:ind w:left="0"/>
        <w:jc w:val="both"/>
      </w:pPr>
      <w:r>
        <w:rPr>
          <w:rFonts w:ascii="Times New Roman"/>
          <w:b w:val="false"/>
          <w:i w:val="false"/>
          <w:color w:val="000000"/>
          <w:sz w:val="28"/>
        </w:rPr>
        <w:t>
      6) меняется в случае существенных изменений рыночных условий и (или) уровня финансовой устойчивости банка.</w:t>
      </w:r>
    </w:p>
    <w:bookmarkEnd w:id="145"/>
    <w:bookmarkStart w:name="z131" w:id="146"/>
    <w:p>
      <w:pPr>
        <w:spacing w:after="0"/>
        <w:ind w:left="0"/>
        <w:jc w:val="both"/>
      </w:pPr>
      <w:r>
        <w:rPr>
          <w:rFonts w:ascii="Times New Roman"/>
          <w:b w:val="false"/>
          <w:i w:val="false"/>
          <w:color w:val="000000"/>
          <w:sz w:val="28"/>
        </w:rPr>
        <w:t>
      14. В рамках стратегии риск-аппетита совет директоров банка формирует заявление риск-аппетита, которое устанавливает общее направление в отношении принимаемых банком рисков в рамках бюджетного планирования и операционной деятельности банка. Эффективное заявление риск-аппетита:</w:t>
      </w:r>
    </w:p>
    <w:bookmarkEnd w:id="146"/>
    <w:bookmarkStart w:name="z132" w:id="147"/>
    <w:p>
      <w:pPr>
        <w:spacing w:after="0"/>
        <w:ind w:left="0"/>
        <w:jc w:val="both"/>
      </w:pPr>
      <w:r>
        <w:rPr>
          <w:rFonts w:ascii="Times New Roman"/>
          <w:b w:val="false"/>
          <w:i w:val="false"/>
          <w:color w:val="000000"/>
          <w:sz w:val="28"/>
        </w:rPr>
        <w:t>
      1) формируется с учетом стратегии банка;</w:t>
      </w:r>
    </w:p>
    <w:bookmarkEnd w:id="147"/>
    <w:bookmarkStart w:name="z133" w:id="148"/>
    <w:p>
      <w:pPr>
        <w:spacing w:after="0"/>
        <w:ind w:left="0"/>
        <w:jc w:val="both"/>
      </w:pPr>
      <w:r>
        <w:rPr>
          <w:rFonts w:ascii="Times New Roman"/>
          <w:b w:val="false"/>
          <w:i w:val="false"/>
          <w:color w:val="000000"/>
          <w:sz w:val="28"/>
        </w:rPr>
        <w:t>
      2) определяет по каждому существенному виду риска агрегированный (агрегированные) уровень (уровни) риск-аппетита, который (которые) банк принимает в своей деятельности с учетом риск-профиля;</w:t>
      </w:r>
    </w:p>
    <w:bookmarkEnd w:id="148"/>
    <w:bookmarkStart w:name="z134" w:id="149"/>
    <w:p>
      <w:pPr>
        <w:spacing w:after="0"/>
        <w:ind w:left="0"/>
        <w:jc w:val="both"/>
      </w:pPr>
      <w:r>
        <w:rPr>
          <w:rFonts w:ascii="Times New Roman"/>
          <w:b w:val="false"/>
          <w:i w:val="false"/>
          <w:color w:val="000000"/>
          <w:sz w:val="28"/>
        </w:rPr>
        <w:t>
      3) включает количественные показатели, которые используются для определения агрегированного (агрегированных) уровня (уровней) риск-аппетита по каждому существенному виду риска;</w:t>
      </w:r>
    </w:p>
    <w:bookmarkEnd w:id="149"/>
    <w:bookmarkStart w:name="z135" w:id="150"/>
    <w:p>
      <w:pPr>
        <w:spacing w:after="0"/>
        <w:ind w:left="0"/>
        <w:jc w:val="both"/>
      </w:pPr>
      <w:r>
        <w:rPr>
          <w:rFonts w:ascii="Times New Roman"/>
          <w:b w:val="false"/>
          <w:i w:val="false"/>
          <w:color w:val="000000"/>
          <w:sz w:val="28"/>
        </w:rPr>
        <w:t>
      4) включает заявление качественного характера, которое описывает основания принятия банком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50"/>
    <w:bookmarkStart w:name="z136" w:id="151"/>
    <w:p>
      <w:pPr>
        <w:spacing w:after="0"/>
        <w:ind w:left="0"/>
        <w:jc w:val="both"/>
      </w:pPr>
      <w:r>
        <w:rPr>
          <w:rFonts w:ascii="Times New Roman"/>
          <w:b w:val="false"/>
          <w:i w:val="false"/>
          <w:color w:val="000000"/>
          <w:sz w:val="28"/>
        </w:rPr>
        <w:t>
      5) 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bookmarkEnd w:id="151"/>
    <w:bookmarkStart w:name="z137" w:id="152"/>
    <w:p>
      <w:pPr>
        <w:spacing w:after="0"/>
        <w:ind w:left="0"/>
        <w:jc w:val="both"/>
      </w:pPr>
      <w:r>
        <w:rPr>
          <w:rFonts w:ascii="Times New Roman"/>
          <w:b w:val="false"/>
          <w:i w:val="false"/>
          <w:color w:val="000000"/>
          <w:sz w:val="28"/>
        </w:rPr>
        <w:t>
      15. В целях определения риск-аппетита совет директоров банка устанавливает агрегированный (агрегированные) уровень (уровни) риск-аппетита и уровни риск-аппетита по каждому виду существенного риска.</w:t>
      </w:r>
    </w:p>
    <w:bookmarkEnd w:id="152"/>
    <w:bookmarkStart w:name="z138" w:id="153"/>
    <w:p>
      <w:pPr>
        <w:spacing w:after="0"/>
        <w:ind w:left="0"/>
        <w:jc w:val="both"/>
      </w:pPr>
      <w:r>
        <w:rPr>
          <w:rFonts w:ascii="Times New Roman"/>
          <w:b w:val="false"/>
          <w:i w:val="false"/>
          <w:color w:val="000000"/>
          <w:sz w:val="28"/>
        </w:rPr>
        <w:t>
      Применяемые уровни риск-аппетита соответствуют следующим требованиям:</w:t>
      </w:r>
    </w:p>
    <w:bookmarkEnd w:id="153"/>
    <w:bookmarkStart w:name="z139" w:id="154"/>
    <w:p>
      <w:pPr>
        <w:spacing w:after="0"/>
        <w:ind w:left="0"/>
        <w:jc w:val="both"/>
      </w:pPr>
      <w:r>
        <w:rPr>
          <w:rFonts w:ascii="Times New Roman"/>
          <w:b w:val="false"/>
          <w:i w:val="false"/>
          <w:color w:val="000000"/>
          <w:sz w:val="28"/>
        </w:rPr>
        <w:t>
      имеют четкое определение;</w:t>
      </w:r>
    </w:p>
    <w:bookmarkEnd w:id="154"/>
    <w:bookmarkStart w:name="z140" w:id="155"/>
    <w:p>
      <w:pPr>
        <w:spacing w:after="0"/>
        <w:ind w:left="0"/>
        <w:jc w:val="both"/>
      </w:pPr>
      <w:r>
        <w:rPr>
          <w:rFonts w:ascii="Times New Roman"/>
          <w:b w:val="false"/>
          <w:i w:val="false"/>
          <w:color w:val="000000"/>
          <w:sz w:val="28"/>
        </w:rPr>
        <w:t>
      являются релевантными;</w:t>
      </w:r>
    </w:p>
    <w:bookmarkEnd w:id="155"/>
    <w:bookmarkStart w:name="z141" w:id="156"/>
    <w:p>
      <w:pPr>
        <w:spacing w:after="0"/>
        <w:ind w:left="0"/>
        <w:jc w:val="both"/>
      </w:pPr>
      <w:r>
        <w:rPr>
          <w:rFonts w:ascii="Times New Roman"/>
          <w:b w:val="false"/>
          <w:i w:val="false"/>
          <w:color w:val="000000"/>
          <w:sz w:val="28"/>
        </w:rPr>
        <w:t>
      измеримы;</w:t>
      </w:r>
    </w:p>
    <w:bookmarkEnd w:id="156"/>
    <w:bookmarkStart w:name="z142" w:id="157"/>
    <w:p>
      <w:pPr>
        <w:spacing w:after="0"/>
        <w:ind w:left="0"/>
        <w:jc w:val="both"/>
      </w:pPr>
      <w:r>
        <w:rPr>
          <w:rFonts w:ascii="Times New Roman"/>
          <w:b w:val="false"/>
          <w:i w:val="false"/>
          <w:color w:val="000000"/>
          <w:sz w:val="28"/>
        </w:rPr>
        <w:t>
      рассчитываются на периодичной основе;</w:t>
      </w:r>
    </w:p>
    <w:bookmarkEnd w:id="157"/>
    <w:bookmarkStart w:name="z143" w:id="158"/>
    <w:p>
      <w:pPr>
        <w:spacing w:after="0"/>
        <w:ind w:left="0"/>
        <w:jc w:val="both"/>
      </w:pPr>
      <w:r>
        <w:rPr>
          <w:rFonts w:ascii="Times New Roman"/>
          <w:b w:val="false"/>
          <w:i w:val="false"/>
          <w:color w:val="000000"/>
          <w:sz w:val="28"/>
        </w:rPr>
        <w:t>
      информация о фактических значениях уровней риск-аппетита и их исполнении предоставляется совету директоров и комитету по вопросам управления рисками банка;</w:t>
      </w:r>
    </w:p>
    <w:bookmarkEnd w:id="158"/>
    <w:bookmarkStart w:name="z144" w:id="159"/>
    <w:p>
      <w:pPr>
        <w:spacing w:after="0"/>
        <w:ind w:left="0"/>
        <w:jc w:val="both"/>
      </w:pPr>
      <w:r>
        <w:rPr>
          <w:rFonts w:ascii="Times New Roman"/>
          <w:b w:val="false"/>
          <w:i w:val="false"/>
          <w:color w:val="000000"/>
          <w:sz w:val="28"/>
        </w:rPr>
        <w:t>
      разработаны с учетом прогностического подхода.</w:t>
      </w:r>
    </w:p>
    <w:bookmarkEnd w:id="159"/>
    <w:bookmarkStart w:name="z145" w:id="160"/>
    <w:p>
      <w:pPr>
        <w:spacing w:after="0"/>
        <w:ind w:left="0"/>
        <w:jc w:val="both"/>
      </w:pPr>
      <w:r>
        <w:rPr>
          <w:rFonts w:ascii="Times New Roman"/>
          <w:b w:val="false"/>
          <w:i w:val="false"/>
          <w:color w:val="000000"/>
          <w:sz w:val="28"/>
        </w:rPr>
        <w:t>
      16. Эффективные уровни риск-аппетита:</w:t>
      </w:r>
    </w:p>
    <w:bookmarkEnd w:id="160"/>
    <w:bookmarkStart w:name="z146" w:id="161"/>
    <w:p>
      <w:pPr>
        <w:spacing w:after="0"/>
        <w:ind w:left="0"/>
        <w:jc w:val="both"/>
      </w:pPr>
      <w:r>
        <w:rPr>
          <w:rFonts w:ascii="Times New Roman"/>
          <w:b w:val="false"/>
          <w:i w:val="false"/>
          <w:color w:val="000000"/>
          <w:sz w:val="28"/>
        </w:rPr>
        <w:t>
      1) устанавливаются на уровне, способствующим соблюдению банком агрегированного (агрегированных) уровня (уровней) риск-аппетита;</w:t>
      </w:r>
    </w:p>
    <w:bookmarkEnd w:id="161"/>
    <w:bookmarkStart w:name="z147" w:id="162"/>
    <w:p>
      <w:pPr>
        <w:spacing w:after="0"/>
        <w:ind w:left="0"/>
        <w:jc w:val="both"/>
      </w:pPr>
      <w:r>
        <w:rPr>
          <w:rFonts w:ascii="Times New Roman"/>
          <w:b w:val="false"/>
          <w:i w:val="false"/>
          <w:color w:val="000000"/>
          <w:sz w:val="28"/>
        </w:rPr>
        <w:t>
      2) учитывают имеющиеся капитал, ликвидность, доходность, стратегию развития;</w:t>
      </w:r>
    </w:p>
    <w:bookmarkEnd w:id="162"/>
    <w:bookmarkStart w:name="z148" w:id="163"/>
    <w:p>
      <w:pPr>
        <w:spacing w:after="0"/>
        <w:ind w:left="0"/>
        <w:jc w:val="both"/>
      </w:pPr>
      <w:r>
        <w:rPr>
          <w:rFonts w:ascii="Times New Roman"/>
          <w:b w:val="false"/>
          <w:i w:val="false"/>
          <w:color w:val="000000"/>
          <w:sz w:val="28"/>
        </w:rPr>
        <w:t>
      3) учитывают все существенные риски концентрации (концентрацию на клиента, на валюту, на страновой риск, на сегменты рынка и иные виды концентрации);</w:t>
      </w:r>
    </w:p>
    <w:bookmarkEnd w:id="163"/>
    <w:bookmarkStart w:name="z149" w:id="164"/>
    <w:p>
      <w:pPr>
        <w:spacing w:after="0"/>
        <w:ind w:left="0"/>
        <w:jc w:val="both"/>
      </w:pPr>
      <w:r>
        <w:rPr>
          <w:rFonts w:ascii="Times New Roman"/>
          <w:b w:val="false"/>
          <w:i w:val="false"/>
          <w:color w:val="000000"/>
          <w:sz w:val="28"/>
        </w:rPr>
        <w:t>
      4) основаны не только на применении лучших практик и (или) требованиях уполномоченного органа, но и учитывают присущие банку существенные риски;</w:t>
      </w:r>
    </w:p>
    <w:bookmarkEnd w:id="164"/>
    <w:bookmarkStart w:name="z150" w:id="165"/>
    <w:p>
      <w:pPr>
        <w:spacing w:after="0"/>
        <w:ind w:left="0"/>
        <w:jc w:val="both"/>
      </w:pPr>
      <w:r>
        <w:rPr>
          <w:rFonts w:ascii="Times New Roman"/>
          <w:b w:val="false"/>
          <w:i w:val="false"/>
          <w:color w:val="000000"/>
          <w:sz w:val="28"/>
        </w:rPr>
        <w:t>
      5) разработаны с применением объективных и понятных оценок, не двусмысленны;</w:t>
      </w:r>
    </w:p>
    <w:bookmarkEnd w:id="165"/>
    <w:bookmarkStart w:name="z151" w:id="166"/>
    <w:p>
      <w:pPr>
        <w:spacing w:after="0"/>
        <w:ind w:left="0"/>
        <w:jc w:val="both"/>
      </w:pPr>
      <w:r>
        <w:rPr>
          <w:rFonts w:ascii="Times New Roman"/>
          <w:b w:val="false"/>
          <w:i w:val="false"/>
          <w:color w:val="000000"/>
          <w:sz w:val="28"/>
        </w:rPr>
        <w:t>
      6) регулярно пересматриваются на актуальность;</w:t>
      </w:r>
    </w:p>
    <w:bookmarkEnd w:id="166"/>
    <w:bookmarkStart w:name="z152" w:id="167"/>
    <w:p>
      <w:pPr>
        <w:spacing w:after="0"/>
        <w:ind w:left="0"/>
        <w:jc w:val="both"/>
      </w:pPr>
      <w:r>
        <w:rPr>
          <w:rFonts w:ascii="Times New Roman"/>
          <w:b w:val="false"/>
          <w:i w:val="false"/>
          <w:color w:val="000000"/>
          <w:sz w:val="28"/>
        </w:rPr>
        <w:t>
      7) учитывают обоснованные допущения, подкрепленные результатами стресс-тестирования.</w:t>
      </w:r>
    </w:p>
    <w:bookmarkEnd w:id="167"/>
    <w:bookmarkStart w:name="z153" w:id="168"/>
    <w:p>
      <w:pPr>
        <w:spacing w:after="0"/>
        <w:ind w:left="0"/>
        <w:jc w:val="both"/>
      </w:pPr>
      <w:r>
        <w:rPr>
          <w:rFonts w:ascii="Times New Roman"/>
          <w:b w:val="false"/>
          <w:i w:val="false"/>
          <w:color w:val="000000"/>
          <w:sz w:val="28"/>
        </w:rPr>
        <w:t>
      17. Процедура определения уровней риск-аппетита содержит, но не ограничиваясь ими, следующие компоненты:</w:t>
      </w:r>
    </w:p>
    <w:bookmarkEnd w:id="168"/>
    <w:bookmarkStart w:name="z154" w:id="169"/>
    <w:p>
      <w:pPr>
        <w:spacing w:after="0"/>
        <w:ind w:left="0"/>
        <w:jc w:val="both"/>
      </w:pPr>
      <w:r>
        <w:rPr>
          <w:rFonts w:ascii="Times New Roman"/>
          <w:b w:val="false"/>
          <w:i w:val="false"/>
          <w:color w:val="000000"/>
          <w:sz w:val="28"/>
        </w:rPr>
        <w:t>
      1) внутренний порядок расчета и определения количественных и качественных параметров, характеризующих уровни риск-аппетита банка;</w:t>
      </w:r>
    </w:p>
    <w:bookmarkEnd w:id="169"/>
    <w:bookmarkStart w:name="z155" w:id="170"/>
    <w:p>
      <w:pPr>
        <w:spacing w:after="0"/>
        <w:ind w:left="0"/>
        <w:jc w:val="both"/>
      </w:pPr>
      <w:r>
        <w:rPr>
          <w:rFonts w:ascii="Times New Roman"/>
          <w:b w:val="false"/>
          <w:i w:val="false"/>
          <w:color w:val="000000"/>
          <w:sz w:val="28"/>
        </w:rPr>
        <w:t>
      2) информацию и материалы, методы и инструментарий, используемые для расчета и определения уровней риск-аппетита;</w:t>
      </w:r>
    </w:p>
    <w:bookmarkEnd w:id="170"/>
    <w:bookmarkStart w:name="z156" w:id="171"/>
    <w:p>
      <w:pPr>
        <w:spacing w:after="0"/>
        <w:ind w:left="0"/>
        <w:jc w:val="both"/>
      </w:pPr>
      <w:r>
        <w:rPr>
          <w:rFonts w:ascii="Times New Roman"/>
          <w:b w:val="false"/>
          <w:i w:val="false"/>
          <w:color w:val="000000"/>
          <w:sz w:val="28"/>
        </w:rPr>
        <w:t>
      3) ответственных лиц и (или) подразделений банка, участвующих в расчете и определении уровней риск-аппетита банка и ответственных за контроль и мониторинг установленных уровней риск-аппетита;</w:t>
      </w:r>
    </w:p>
    <w:bookmarkEnd w:id="171"/>
    <w:bookmarkStart w:name="z157" w:id="172"/>
    <w:p>
      <w:pPr>
        <w:spacing w:after="0"/>
        <w:ind w:left="0"/>
        <w:jc w:val="both"/>
      </w:pPr>
      <w:r>
        <w:rPr>
          <w:rFonts w:ascii="Times New Roman"/>
          <w:b w:val="false"/>
          <w:i w:val="false"/>
          <w:color w:val="000000"/>
          <w:sz w:val="28"/>
        </w:rPr>
        <w:t>
      4) условия, при которых вносится корректировка в утвержденные уровни риск-аппетита.</w:t>
      </w:r>
    </w:p>
    <w:bookmarkEnd w:id="172"/>
    <w:bookmarkStart w:name="z158" w:id="173"/>
    <w:p>
      <w:pPr>
        <w:spacing w:after="0"/>
        <w:ind w:left="0"/>
        <w:jc w:val="both"/>
      </w:pPr>
      <w:r>
        <w:rPr>
          <w:rFonts w:ascii="Times New Roman"/>
          <w:b w:val="false"/>
          <w:i w:val="false"/>
          <w:color w:val="000000"/>
          <w:sz w:val="28"/>
        </w:rPr>
        <w:t>
      Количественные методы, применяемые при установлении уровней риск-аппетита, обеспечивают высокую степень надежности оценки уровня рисков.</w:t>
      </w:r>
    </w:p>
    <w:bookmarkEnd w:id="173"/>
    <w:bookmarkStart w:name="z159" w:id="174"/>
    <w:p>
      <w:pPr>
        <w:spacing w:after="0"/>
        <w:ind w:left="0"/>
        <w:jc w:val="both"/>
      </w:pPr>
      <w:r>
        <w:rPr>
          <w:rFonts w:ascii="Times New Roman"/>
          <w:b w:val="false"/>
          <w:i w:val="false"/>
          <w:color w:val="000000"/>
          <w:sz w:val="28"/>
        </w:rPr>
        <w:t>
      18. Уровни риск-аппетита включают следующие пределы уровня рисков:</w:t>
      </w:r>
    </w:p>
    <w:bookmarkEnd w:id="174"/>
    <w:bookmarkStart w:name="z160" w:id="175"/>
    <w:p>
      <w:pPr>
        <w:spacing w:after="0"/>
        <w:ind w:left="0"/>
        <w:jc w:val="both"/>
      </w:pPr>
      <w:r>
        <w:rPr>
          <w:rFonts w:ascii="Times New Roman"/>
          <w:b w:val="false"/>
          <w:i w:val="false"/>
          <w:color w:val="000000"/>
          <w:sz w:val="28"/>
        </w:rPr>
        <w:t>
      1) уровень, не требующий применения корректирующих мер;</w:t>
      </w:r>
    </w:p>
    <w:bookmarkEnd w:id="175"/>
    <w:bookmarkStart w:name="z161" w:id="176"/>
    <w:p>
      <w:pPr>
        <w:spacing w:after="0"/>
        <w:ind w:left="0"/>
        <w:jc w:val="both"/>
      </w:pPr>
      <w:r>
        <w:rPr>
          <w:rFonts w:ascii="Times New Roman"/>
          <w:b w:val="false"/>
          <w:i w:val="false"/>
          <w:color w:val="000000"/>
          <w:sz w:val="28"/>
        </w:rPr>
        <w:t>
      2)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bookmarkEnd w:id="176"/>
    <w:bookmarkStart w:name="z162" w:id="177"/>
    <w:p>
      <w:pPr>
        <w:spacing w:after="0"/>
        <w:ind w:left="0"/>
        <w:jc w:val="both"/>
      </w:pPr>
      <w:r>
        <w:rPr>
          <w:rFonts w:ascii="Times New Roman"/>
          <w:b w:val="false"/>
          <w:i w:val="false"/>
          <w:color w:val="000000"/>
          <w:sz w:val="28"/>
        </w:rPr>
        <w:t>
      3) уровень, определенный как высокий, требующий применения соответствующих мер с целью не допущения ухудшения финансовой устойчивости банка и его платежеспособности.</w:t>
      </w:r>
    </w:p>
    <w:bookmarkEnd w:id="177"/>
    <w:bookmarkStart w:name="z163" w:id="178"/>
    <w:p>
      <w:pPr>
        <w:spacing w:after="0"/>
        <w:ind w:left="0"/>
        <w:jc w:val="both"/>
      </w:pPr>
      <w:r>
        <w:rPr>
          <w:rFonts w:ascii="Times New Roman"/>
          <w:b w:val="false"/>
          <w:i w:val="false"/>
          <w:color w:val="000000"/>
          <w:sz w:val="28"/>
        </w:rPr>
        <w:t>
      При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bookmarkEnd w:id="178"/>
    <w:bookmarkStart w:name="z164" w:id="179"/>
    <w:p>
      <w:pPr>
        <w:spacing w:after="0"/>
        <w:ind w:left="0"/>
        <w:jc w:val="both"/>
      </w:pPr>
      <w:r>
        <w:rPr>
          <w:rFonts w:ascii="Times New Roman"/>
          <w:b w:val="false"/>
          <w:i w:val="false"/>
          <w:color w:val="000000"/>
          <w:sz w:val="28"/>
        </w:rPr>
        <w:t>
      В случае выявления существенных рисков, описание которых отсутствует в риск-профиле, банк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bookmarkEnd w:id="179"/>
    <w:bookmarkStart w:name="z165" w:id="180"/>
    <w:p>
      <w:pPr>
        <w:spacing w:after="0"/>
        <w:ind w:left="0"/>
        <w:jc w:val="both"/>
      </w:pPr>
      <w:r>
        <w:rPr>
          <w:rFonts w:ascii="Times New Roman"/>
          <w:b w:val="false"/>
          <w:i w:val="false"/>
          <w:color w:val="000000"/>
          <w:sz w:val="28"/>
        </w:rPr>
        <w:t>
      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bookmarkEnd w:id="180"/>
    <w:bookmarkStart w:name="z166" w:id="181"/>
    <w:p>
      <w:pPr>
        <w:spacing w:after="0"/>
        <w:ind w:left="0"/>
        <w:jc w:val="left"/>
      </w:pPr>
      <w:r>
        <w:rPr>
          <w:rFonts w:ascii="Times New Roman"/>
          <w:b/>
          <w:i w:val="false"/>
          <w:color w:val="000000"/>
        </w:rPr>
        <w:t xml:space="preserve"> Глава 4. Корпоративное управление</w:t>
      </w:r>
    </w:p>
    <w:bookmarkEnd w:id="181"/>
    <w:bookmarkStart w:name="z167" w:id="182"/>
    <w:p>
      <w:pPr>
        <w:spacing w:after="0"/>
        <w:ind w:left="0"/>
        <w:jc w:val="both"/>
      </w:pPr>
      <w:r>
        <w:rPr>
          <w:rFonts w:ascii="Times New Roman"/>
          <w:b w:val="false"/>
          <w:i w:val="false"/>
          <w:color w:val="000000"/>
          <w:sz w:val="28"/>
        </w:rPr>
        <w:t>
      19. Основными элементами эффективной системы корпоративного управления являются:</w:t>
      </w:r>
    </w:p>
    <w:bookmarkEnd w:id="182"/>
    <w:bookmarkStart w:name="z4006" w:id="183"/>
    <w:p>
      <w:pPr>
        <w:spacing w:after="0"/>
        <w:ind w:left="0"/>
        <w:jc w:val="both"/>
      </w:pPr>
      <w:r>
        <w:rPr>
          <w:rFonts w:ascii="Times New Roman"/>
          <w:b w:val="false"/>
          <w:i w:val="false"/>
          <w:color w:val="000000"/>
          <w:sz w:val="28"/>
        </w:rPr>
        <w:t>
      1) организационная структура;</w:t>
      </w:r>
    </w:p>
    <w:bookmarkEnd w:id="183"/>
    <w:bookmarkStart w:name="z4007" w:id="184"/>
    <w:p>
      <w:pPr>
        <w:spacing w:after="0"/>
        <w:ind w:left="0"/>
        <w:jc w:val="both"/>
      </w:pPr>
      <w:r>
        <w:rPr>
          <w:rFonts w:ascii="Times New Roman"/>
          <w:b w:val="false"/>
          <w:i w:val="false"/>
          <w:color w:val="000000"/>
          <w:sz w:val="28"/>
        </w:rPr>
        <w:t>
      2) корпоративные ценности;</w:t>
      </w:r>
    </w:p>
    <w:bookmarkEnd w:id="184"/>
    <w:bookmarkStart w:name="z4008" w:id="185"/>
    <w:p>
      <w:pPr>
        <w:spacing w:after="0"/>
        <w:ind w:left="0"/>
        <w:jc w:val="both"/>
      </w:pPr>
      <w:r>
        <w:rPr>
          <w:rFonts w:ascii="Times New Roman"/>
          <w:b w:val="false"/>
          <w:i w:val="false"/>
          <w:color w:val="000000"/>
          <w:sz w:val="28"/>
        </w:rPr>
        <w:t>
      3) стратегия деятельности банка;</w:t>
      </w:r>
    </w:p>
    <w:bookmarkEnd w:id="185"/>
    <w:bookmarkStart w:name="z4009" w:id="186"/>
    <w:p>
      <w:pPr>
        <w:spacing w:after="0"/>
        <w:ind w:left="0"/>
        <w:jc w:val="both"/>
      </w:pPr>
      <w:r>
        <w:rPr>
          <w:rFonts w:ascii="Times New Roman"/>
          <w:b w:val="false"/>
          <w:i w:val="false"/>
          <w:color w:val="000000"/>
          <w:sz w:val="28"/>
        </w:rPr>
        <w:t>
      4) распределение обязанностей и полномочий в части принятия решений между уполномоченными органами банка;</w:t>
      </w:r>
    </w:p>
    <w:bookmarkEnd w:id="186"/>
    <w:bookmarkStart w:name="z4010" w:id="187"/>
    <w:p>
      <w:pPr>
        <w:spacing w:after="0"/>
        <w:ind w:left="0"/>
        <w:jc w:val="both"/>
      </w:pPr>
      <w:r>
        <w:rPr>
          <w:rFonts w:ascii="Times New Roman"/>
          <w:b w:val="false"/>
          <w:i w:val="false"/>
          <w:color w:val="000000"/>
          <w:sz w:val="28"/>
        </w:rPr>
        <w:t>
      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bookmarkEnd w:id="187"/>
    <w:bookmarkStart w:name="z4011" w:id="188"/>
    <w:p>
      <w:pPr>
        <w:spacing w:after="0"/>
        <w:ind w:left="0"/>
        <w:jc w:val="both"/>
      </w:pPr>
      <w:r>
        <w:rPr>
          <w:rFonts w:ascii="Times New Roman"/>
          <w:b w:val="false"/>
          <w:i w:val="false"/>
          <w:color w:val="000000"/>
          <w:sz w:val="28"/>
        </w:rPr>
        <w:t>
      6) процедуры и методики управления рисками;</w:t>
      </w:r>
    </w:p>
    <w:bookmarkEnd w:id="188"/>
    <w:bookmarkStart w:name="z4012" w:id="189"/>
    <w:p>
      <w:pPr>
        <w:spacing w:after="0"/>
        <w:ind w:left="0"/>
        <w:jc w:val="both"/>
      </w:pPr>
      <w:r>
        <w:rPr>
          <w:rFonts w:ascii="Times New Roman"/>
          <w:b w:val="false"/>
          <w:i w:val="false"/>
          <w:color w:val="000000"/>
          <w:sz w:val="28"/>
        </w:rPr>
        <w:t>
      7) система внутреннего контроля;</w:t>
      </w:r>
    </w:p>
    <w:bookmarkEnd w:id="189"/>
    <w:bookmarkStart w:name="z4013" w:id="190"/>
    <w:p>
      <w:pPr>
        <w:spacing w:after="0"/>
        <w:ind w:left="0"/>
        <w:jc w:val="both"/>
      </w:pPr>
      <w:r>
        <w:rPr>
          <w:rFonts w:ascii="Times New Roman"/>
          <w:b w:val="false"/>
          <w:i w:val="false"/>
          <w:color w:val="000000"/>
          <w:sz w:val="28"/>
        </w:rPr>
        <w:t>
      8) система вознаграждения;</w:t>
      </w:r>
    </w:p>
    <w:bookmarkEnd w:id="190"/>
    <w:bookmarkStart w:name="z4014" w:id="191"/>
    <w:p>
      <w:pPr>
        <w:spacing w:after="0"/>
        <w:ind w:left="0"/>
        <w:jc w:val="both"/>
      </w:pPr>
      <w:r>
        <w:rPr>
          <w:rFonts w:ascii="Times New Roman"/>
          <w:b w:val="false"/>
          <w:i w:val="false"/>
          <w:color w:val="000000"/>
          <w:sz w:val="28"/>
        </w:rPr>
        <w:t>
      9) наличие адекватной системы управленческой отчетности;</w:t>
      </w:r>
    </w:p>
    <w:bookmarkEnd w:id="191"/>
    <w:bookmarkStart w:name="z4015" w:id="192"/>
    <w:p>
      <w:pPr>
        <w:spacing w:after="0"/>
        <w:ind w:left="0"/>
        <w:jc w:val="both"/>
      </w:pPr>
      <w:r>
        <w:rPr>
          <w:rFonts w:ascii="Times New Roman"/>
          <w:b w:val="false"/>
          <w:i w:val="false"/>
          <w:color w:val="000000"/>
          <w:sz w:val="28"/>
        </w:rPr>
        <w:t>
      10) прозрачность корпоративного управления.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193"/>
    <w:bookmarkStart w:name="z2348" w:id="194"/>
    <w:p>
      <w:pPr>
        <w:spacing w:after="0"/>
        <w:ind w:left="0"/>
        <w:jc w:val="both"/>
      </w:pPr>
      <w:r>
        <w:rPr>
          <w:rFonts w:ascii="Times New Roman"/>
          <w:b w:val="false"/>
          <w:i w:val="false"/>
          <w:color w:val="000000"/>
          <w:sz w:val="28"/>
        </w:rPr>
        <w:t>
      1) совет директоров банка;</w:t>
      </w:r>
    </w:p>
    <w:bookmarkEnd w:id="194"/>
    <w:bookmarkStart w:name="z2349" w:id="195"/>
    <w:p>
      <w:pPr>
        <w:spacing w:after="0"/>
        <w:ind w:left="0"/>
        <w:jc w:val="both"/>
      </w:pPr>
      <w:r>
        <w:rPr>
          <w:rFonts w:ascii="Times New Roman"/>
          <w:b w:val="false"/>
          <w:i w:val="false"/>
          <w:color w:val="000000"/>
          <w:sz w:val="28"/>
        </w:rPr>
        <w:t>
      2) комитеты при совете директоров банка;</w:t>
      </w:r>
    </w:p>
    <w:bookmarkEnd w:id="195"/>
    <w:bookmarkStart w:name="z2350" w:id="196"/>
    <w:p>
      <w:pPr>
        <w:spacing w:after="0"/>
        <w:ind w:left="0"/>
        <w:jc w:val="both"/>
      </w:pPr>
      <w:r>
        <w:rPr>
          <w:rFonts w:ascii="Times New Roman"/>
          <w:b w:val="false"/>
          <w:i w:val="false"/>
          <w:color w:val="000000"/>
          <w:sz w:val="28"/>
        </w:rPr>
        <w:t>
      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196"/>
    <w:bookmarkStart w:name="z2351" w:id="197"/>
    <w:p>
      <w:pPr>
        <w:spacing w:after="0"/>
        <w:ind w:left="0"/>
        <w:jc w:val="both"/>
      </w:pPr>
      <w:r>
        <w:rPr>
          <w:rFonts w:ascii="Times New Roman"/>
          <w:b w:val="false"/>
          <w:i w:val="false"/>
          <w:color w:val="000000"/>
          <w:sz w:val="28"/>
        </w:rPr>
        <w:t>
      4) подразделение (подразделения) по управлению рисками;</w:t>
      </w:r>
    </w:p>
    <w:bookmarkEnd w:id="197"/>
    <w:bookmarkStart w:name="z2352" w:id="198"/>
    <w:p>
      <w:pPr>
        <w:spacing w:after="0"/>
        <w:ind w:left="0"/>
        <w:jc w:val="both"/>
      </w:pPr>
      <w:r>
        <w:rPr>
          <w:rFonts w:ascii="Times New Roman"/>
          <w:b w:val="false"/>
          <w:i w:val="false"/>
          <w:color w:val="000000"/>
          <w:sz w:val="28"/>
        </w:rPr>
        <w:t>
      5) подразделение по комплаенс-контролю;</w:t>
      </w:r>
    </w:p>
    <w:bookmarkEnd w:id="198"/>
    <w:bookmarkStart w:name="z2353" w:id="199"/>
    <w:p>
      <w:pPr>
        <w:spacing w:after="0"/>
        <w:ind w:left="0"/>
        <w:jc w:val="both"/>
      </w:pPr>
      <w:r>
        <w:rPr>
          <w:rFonts w:ascii="Times New Roman"/>
          <w:b w:val="false"/>
          <w:i w:val="false"/>
          <w:color w:val="000000"/>
          <w:sz w:val="28"/>
        </w:rPr>
        <w:t>
      6) подразделение внутреннего аудита;</w:t>
      </w:r>
    </w:p>
    <w:bookmarkEnd w:id="199"/>
    <w:bookmarkStart w:name="z2354" w:id="200"/>
    <w:p>
      <w:pPr>
        <w:spacing w:after="0"/>
        <w:ind w:left="0"/>
        <w:jc w:val="both"/>
      </w:pPr>
      <w:r>
        <w:rPr>
          <w:rFonts w:ascii="Times New Roman"/>
          <w:b w:val="false"/>
          <w:i w:val="false"/>
          <w:color w:val="000000"/>
          <w:sz w:val="28"/>
        </w:rPr>
        <w:t>
      7)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185" w:id="201"/>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201"/>
    <w:bookmarkStart w:name="z7127" w:id="202"/>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202"/>
    <w:bookmarkStart w:name="z7128" w:id="203"/>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203"/>
    <w:bookmarkStart w:name="z7129" w:id="204"/>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204"/>
    <w:bookmarkStart w:name="z7130" w:id="205"/>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205"/>
    <w:bookmarkStart w:name="z7131" w:id="206"/>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206"/>
    <w:bookmarkStart w:name="z7132" w:id="207"/>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207"/>
    <w:bookmarkStart w:name="z7133" w:id="208"/>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208"/>
    <w:bookmarkStart w:name="z7134" w:id="209"/>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209"/>
    <w:bookmarkStart w:name="z7135" w:id="210"/>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210"/>
    <w:bookmarkStart w:name="z7136" w:id="211"/>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211"/>
    <w:bookmarkStart w:name="z7137" w:id="212"/>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212"/>
    <w:bookmarkStart w:name="z7138" w:id="213"/>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213"/>
    <w:bookmarkStart w:name="z7139" w:id="214"/>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214"/>
    <w:bookmarkStart w:name="z7140" w:id="215"/>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215"/>
    <w:bookmarkStart w:name="z7141" w:id="216"/>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5)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43" w:id="217"/>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217"/>
    <w:bookmarkStart w:name="z7144" w:id="218"/>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218"/>
    <w:bookmarkStart w:name="z7145" w:id="219"/>
    <w:p>
      <w:pPr>
        <w:spacing w:after="0"/>
        <w:ind w:left="0"/>
        <w:jc w:val="both"/>
      </w:pPr>
      <w:r>
        <w:rPr>
          <w:rFonts w:ascii="Times New Roman"/>
          <w:b w:val="false"/>
          <w:i w:val="false"/>
          <w:color w:val="000000"/>
          <w:sz w:val="28"/>
        </w:rPr>
        <w:t>
      организационной структуры банка;</w:t>
      </w:r>
    </w:p>
    <w:bookmarkEnd w:id="219"/>
    <w:bookmarkStart w:name="z7146" w:id="220"/>
    <w:p>
      <w:pPr>
        <w:spacing w:after="0"/>
        <w:ind w:left="0"/>
        <w:jc w:val="both"/>
      </w:pPr>
      <w:r>
        <w:rPr>
          <w:rFonts w:ascii="Times New Roman"/>
          <w:b w:val="false"/>
          <w:i w:val="false"/>
          <w:color w:val="000000"/>
          <w:sz w:val="28"/>
        </w:rPr>
        <w:t>
      стратегии развития банка;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6)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48" w:id="221"/>
    <w:p>
      <w:pPr>
        <w:spacing w:after="0"/>
        <w:ind w:left="0"/>
        <w:jc w:val="both"/>
      </w:pPr>
      <w:r>
        <w:rPr>
          <w:rFonts w:ascii="Times New Roman"/>
          <w:b w:val="false"/>
          <w:i w:val="false"/>
          <w:color w:val="000000"/>
          <w:sz w:val="28"/>
        </w:rPr>
        <w:t>
      политики управлению рентабельностью банка;</w:t>
      </w:r>
    </w:p>
    <w:bookmarkEnd w:id="221"/>
    <w:bookmarkStart w:name="z7149" w:id="222"/>
    <w:p>
      <w:pPr>
        <w:spacing w:after="0"/>
        <w:ind w:left="0"/>
        <w:jc w:val="both"/>
      </w:pPr>
      <w:r>
        <w:rPr>
          <w:rFonts w:ascii="Times New Roman"/>
          <w:b w:val="false"/>
          <w:i w:val="false"/>
          <w:color w:val="000000"/>
          <w:sz w:val="28"/>
        </w:rPr>
        <w:t>
      процедур и сценариев стресс-тестирования;</w:t>
      </w:r>
    </w:p>
    <w:bookmarkEnd w:id="222"/>
    <w:bookmarkStart w:name="z7150" w:id="223"/>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223"/>
    <w:bookmarkStart w:name="z7151" w:id="224"/>
    <w:p>
      <w:pPr>
        <w:spacing w:after="0"/>
        <w:ind w:left="0"/>
        <w:jc w:val="both"/>
      </w:pPr>
      <w:r>
        <w:rPr>
          <w:rFonts w:ascii="Times New Roman"/>
          <w:b w:val="false"/>
          <w:i w:val="false"/>
          <w:color w:val="000000"/>
          <w:sz w:val="28"/>
        </w:rPr>
        <w:t>
      политики по управлению непрерывностью деятельности;</w:t>
      </w:r>
    </w:p>
    <w:bookmarkEnd w:id="224"/>
    <w:bookmarkStart w:name="z7152" w:id="225"/>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225"/>
    <w:bookmarkStart w:name="z7153" w:id="226"/>
    <w:p>
      <w:pPr>
        <w:spacing w:after="0"/>
        <w:ind w:left="0"/>
        <w:jc w:val="both"/>
      </w:pPr>
      <w:r>
        <w:rPr>
          <w:rFonts w:ascii="Times New Roman"/>
          <w:b w:val="false"/>
          <w:i w:val="false"/>
          <w:color w:val="000000"/>
          <w:sz w:val="28"/>
        </w:rPr>
        <w:t>
      кадровой политики;</w:t>
      </w:r>
    </w:p>
    <w:bookmarkEnd w:id="226"/>
    <w:bookmarkStart w:name="z7154" w:id="227"/>
    <w:p>
      <w:pPr>
        <w:spacing w:after="0"/>
        <w:ind w:left="0"/>
        <w:jc w:val="both"/>
      </w:pPr>
      <w:r>
        <w:rPr>
          <w:rFonts w:ascii="Times New Roman"/>
          <w:b w:val="false"/>
          <w:i w:val="false"/>
          <w:color w:val="000000"/>
          <w:sz w:val="28"/>
        </w:rPr>
        <w:t>
      политики по оплате труда;</w:t>
      </w:r>
    </w:p>
    <w:bookmarkEnd w:id="227"/>
    <w:bookmarkStart w:name="z7155" w:id="228"/>
    <w:p>
      <w:pPr>
        <w:spacing w:after="0"/>
        <w:ind w:left="0"/>
        <w:jc w:val="both"/>
      </w:pPr>
      <w:r>
        <w:rPr>
          <w:rFonts w:ascii="Times New Roman"/>
          <w:b w:val="false"/>
          <w:i w:val="false"/>
          <w:color w:val="000000"/>
          <w:sz w:val="28"/>
        </w:rPr>
        <w:t>
      учетной политики;</w:t>
      </w:r>
    </w:p>
    <w:bookmarkEnd w:id="228"/>
    <w:bookmarkStart w:name="z7156" w:id="229"/>
    <w:p>
      <w:pPr>
        <w:spacing w:after="0"/>
        <w:ind w:left="0"/>
        <w:jc w:val="both"/>
      </w:pPr>
      <w:r>
        <w:rPr>
          <w:rFonts w:ascii="Times New Roman"/>
          <w:b w:val="false"/>
          <w:i w:val="false"/>
          <w:color w:val="000000"/>
          <w:sz w:val="28"/>
        </w:rPr>
        <w:t>
      тарифной политики;</w:t>
      </w:r>
    </w:p>
    <w:bookmarkEnd w:id="229"/>
    <w:bookmarkStart w:name="z7157" w:id="230"/>
    <w:p>
      <w:pPr>
        <w:spacing w:after="0"/>
        <w:ind w:left="0"/>
        <w:jc w:val="both"/>
      </w:pPr>
      <w:r>
        <w:rPr>
          <w:rFonts w:ascii="Times New Roman"/>
          <w:b w:val="false"/>
          <w:i w:val="false"/>
          <w:color w:val="000000"/>
          <w:sz w:val="28"/>
        </w:rPr>
        <w:t>
      кредитной политики;</w:t>
      </w:r>
    </w:p>
    <w:bookmarkEnd w:id="230"/>
    <w:bookmarkStart w:name="z7158" w:id="231"/>
    <w:p>
      <w:pPr>
        <w:spacing w:after="0"/>
        <w:ind w:left="0"/>
        <w:jc w:val="both"/>
      </w:pPr>
      <w:r>
        <w:rPr>
          <w:rFonts w:ascii="Times New Roman"/>
          <w:b w:val="false"/>
          <w:i w:val="false"/>
          <w:color w:val="000000"/>
          <w:sz w:val="28"/>
        </w:rPr>
        <w:t>
      политики по проблемным активам;</w:t>
      </w:r>
    </w:p>
    <w:bookmarkEnd w:id="231"/>
    <w:bookmarkStart w:name="z7159" w:id="232"/>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232"/>
    <w:bookmarkStart w:name="z7160" w:id="233"/>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233"/>
    <w:bookmarkStart w:name="z7161" w:id="234"/>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234"/>
    <w:bookmarkStart w:name="z7162" w:id="235"/>
    <w:p>
      <w:pPr>
        <w:spacing w:after="0"/>
        <w:ind w:left="0"/>
        <w:jc w:val="both"/>
      </w:pPr>
      <w:r>
        <w:rPr>
          <w:rFonts w:ascii="Times New Roman"/>
          <w:b w:val="false"/>
          <w:i w:val="false"/>
          <w:color w:val="000000"/>
          <w:sz w:val="28"/>
        </w:rPr>
        <w:t>
      политики внутреннего контроля;</w:t>
      </w:r>
    </w:p>
    <w:bookmarkEnd w:id="235"/>
    <w:bookmarkStart w:name="z7163" w:id="236"/>
    <w:p>
      <w:pPr>
        <w:spacing w:after="0"/>
        <w:ind w:left="0"/>
        <w:jc w:val="both"/>
      </w:pPr>
      <w:r>
        <w:rPr>
          <w:rFonts w:ascii="Times New Roman"/>
          <w:b w:val="false"/>
          <w:i w:val="false"/>
          <w:color w:val="000000"/>
          <w:sz w:val="28"/>
        </w:rPr>
        <w:t>
      политики управления кредитным риском;</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двадцать первый подпункта 6)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65" w:id="237"/>
    <w:p>
      <w:pPr>
        <w:spacing w:after="0"/>
        <w:ind w:left="0"/>
        <w:jc w:val="both"/>
      </w:pPr>
      <w:r>
        <w:rPr>
          <w:rFonts w:ascii="Times New Roman"/>
          <w:b w:val="false"/>
          <w:i w:val="false"/>
          <w:color w:val="000000"/>
          <w:sz w:val="28"/>
        </w:rPr>
        <w:t>
      политики устойчивого развития;</w:t>
      </w:r>
    </w:p>
    <w:bookmarkEnd w:id="237"/>
    <w:bookmarkStart w:name="z7166" w:id="238"/>
    <w:p>
      <w:pPr>
        <w:spacing w:after="0"/>
        <w:ind w:left="0"/>
        <w:jc w:val="both"/>
      </w:pPr>
      <w:r>
        <w:rPr>
          <w:rFonts w:ascii="Times New Roman"/>
          <w:b w:val="false"/>
          <w:i w:val="false"/>
          <w:color w:val="000000"/>
          <w:sz w:val="28"/>
        </w:rPr>
        <w:t>
      политики управления рыночным риском;</w:t>
      </w:r>
    </w:p>
    <w:bookmarkEnd w:id="238"/>
    <w:bookmarkStart w:name="z7167" w:id="239"/>
    <w:p>
      <w:pPr>
        <w:spacing w:after="0"/>
        <w:ind w:left="0"/>
        <w:jc w:val="both"/>
      </w:pPr>
      <w:r>
        <w:rPr>
          <w:rFonts w:ascii="Times New Roman"/>
          <w:b w:val="false"/>
          <w:i w:val="false"/>
          <w:color w:val="000000"/>
          <w:sz w:val="28"/>
        </w:rPr>
        <w:t>
      политики управления операционным риском;</w:t>
      </w:r>
    </w:p>
    <w:bookmarkEnd w:id="239"/>
    <w:bookmarkStart w:name="z7168" w:id="240"/>
    <w:p>
      <w:pPr>
        <w:spacing w:after="0"/>
        <w:ind w:left="0"/>
        <w:jc w:val="both"/>
      </w:pPr>
      <w:r>
        <w:rPr>
          <w:rFonts w:ascii="Times New Roman"/>
          <w:b w:val="false"/>
          <w:i w:val="false"/>
          <w:color w:val="000000"/>
          <w:sz w:val="28"/>
        </w:rPr>
        <w:t>
      политики управления комплаенс-риском;</w:t>
      </w:r>
    </w:p>
    <w:bookmarkEnd w:id="240"/>
    <w:bookmarkStart w:name="z7169" w:id="241"/>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241"/>
    <w:bookmarkStart w:name="z7170" w:id="242"/>
    <w:p>
      <w:pPr>
        <w:spacing w:after="0"/>
        <w:ind w:left="0"/>
        <w:jc w:val="both"/>
      </w:pPr>
      <w:r>
        <w:rPr>
          <w:rFonts w:ascii="Times New Roman"/>
          <w:b w:val="false"/>
          <w:i w:val="false"/>
          <w:color w:val="000000"/>
          <w:sz w:val="28"/>
        </w:rPr>
        <w:t>
      залоговой политики;</w:t>
      </w:r>
    </w:p>
    <w:bookmarkEnd w:id="242"/>
    <w:bookmarkStart w:name="z7171" w:id="243"/>
    <w:p>
      <w:pPr>
        <w:spacing w:after="0"/>
        <w:ind w:left="0"/>
        <w:jc w:val="both"/>
      </w:pPr>
      <w:r>
        <w:rPr>
          <w:rFonts w:ascii="Times New Roman"/>
          <w:b w:val="false"/>
          <w:i w:val="false"/>
          <w:color w:val="000000"/>
          <w:sz w:val="28"/>
        </w:rPr>
        <w:t>
      политики управления ликвидностью;</w:t>
      </w:r>
    </w:p>
    <w:bookmarkEnd w:id="243"/>
    <w:bookmarkStart w:name="z7172" w:id="244"/>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244"/>
    <w:bookmarkStart w:name="z7173" w:id="245"/>
    <w:p>
      <w:pPr>
        <w:spacing w:after="0"/>
        <w:ind w:left="0"/>
        <w:jc w:val="both"/>
      </w:pPr>
      <w:r>
        <w:rPr>
          <w:rFonts w:ascii="Times New Roman"/>
          <w:b w:val="false"/>
          <w:i w:val="false"/>
          <w:color w:val="000000"/>
          <w:sz w:val="28"/>
        </w:rPr>
        <w:t>
      политики (процедур) привлечения внешнего аудитора;</w:t>
      </w:r>
    </w:p>
    <w:bookmarkEnd w:id="245"/>
    <w:bookmarkStart w:name="z7174" w:id="246"/>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246"/>
    <w:bookmarkStart w:name="z7175" w:id="247"/>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247"/>
    <w:bookmarkStart w:name="z7176" w:id="248"/>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248"/>
    <w:bookmarkStart w:name="z7177" w:id="249"/>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249"/>
    <w:bookmarkStart w:name="z7178" w:id="250"/>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250"/>
    <w:bookmarkStart w:name="z7179" w:id="251"/>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bookmarkEnd w:id="251"/>
    <w:bookmarkStart w:name="z7180" w:id="252"/>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252"/>
    <w:bookmarkStart w:name="z7181" w:id="253"/>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253"/>
    <w:bookmarkStart w:name="z7182" w:id="254"/>
    <w:p>
      <w:pPr>
        <w:spacing w:after="0"/>
        <w:ind w:left="0"/>
        <w:jc w:val="both"/>
      </w:pPr>
      <w:r>
        <w:rPr>
          <w:rFonts w:ascii="Times New Roman"/>
          <w:b w:val="false"/>
          <w:i w:val="false"/>
          <w:color w:val="000000"/>
          <w:sz w:val="28"/>
        </w:rPr>
        <w:t>
      14) формирование в банке трех линий защиты:</w:t>
      </w:r>
    </w:p>
    <w:bookmarkEnd w:id="254"/>
    <w:bookmarkStart w:name="z7183" w:id="255"/>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255"/>
    <w:bookmarkStart w:name="z7184" w:id="256"/>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256"/>
    <w:bookmarkStart w:name="z7185" w:id="257"/>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257"/>
    <w:bookmarkStart w:name="z7186" w:id="258"/>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258"/>
    <w:bookmarkStart w:name="z7187" w:id="259"/>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259"/>
    <w:bookmarkStart w:name="z7188" w:id="260"/>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260"/>
    <w:bookmarkStart w:name="z7189" w:id="261"/>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261"/>
    <w:bookmarkStart w:name="z7190" w:id="262"/>
    <w:p>
      <w:pPr>
        <w:spacing w:after="0"/>
        <w:ind w:left="0"/>
        <w:jc w:val="both"/>
      </w:pPr>
      <w:r>
        <w:rPr>
          <w:rFonts w:ascii="Times New Roman"/>
          <w:b w:val="false"/>
          <w:i w:val="false"/>
          <w:color w:val="000000"/>
          <w:sz w:val="28"/>
        </w:rPr>
        <w:t>
      обеспечения внедрения системы внутреннего контроля;</w:t>
      </w:r>
    </w:p>
    <w:bookmarkEnd w:id="262"/>
    <w:bookmarkStart w:name="z7191" w:id="263"/>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63"/>
    <w:bookmarkStart w:name="z7192" w:id="264"/>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64"/>
    <w:bookmarkStart w:name="z7193" w:id="265"/>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265"/>
    <w:bookmarkStart w:name="z7194" w:id="266"/>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266"/>
    <w:bookmarkStart w:name="z7195" w:id="267"/>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267"/>
    <w:bookmarkStart w:name="z7196" w:id="268"/>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268"/>
    <w:bookmarkStart w:name="z7197" w:id="269"/>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269"/>
    <w:bookmarkStart w:name="z7198" w:id="270"/>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270"/>
    <w:bookmarkStart w:name="z7199" w:id="271"/>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21 вводится в действие с 01.07.2027 в соответствии с постановлением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72"/>
    <w:p>
      <w:pPr>
        <w:spacing w:after="0"/>
        <w:ind w:left="0"/>
        <w:jc w:val="both"/>
      </w:pPr>
      <w:r>
        <w:rPr>
          <w:rFonts w:ascii="Times New Roman"/>
          <w:b w:val="false"/>
          <w:i w:val="false"/>
          <w:color w:val="000000"/>
          <w:sz w:val="28"/>
        </w:rPr>
        <w:t>
      22. Состав совета директоров банка и квалификационные требования к его членам отвечают следующим требованиям:</w:t>
      </w:r>
    </w:p>
    <w:bookmarkEnd w:id="272"/>
    <w:bookmarkStart w:name="z255" w:id="273"/>
    <w:p>
      <w:pPr>
        <w:spacing w:after="0"/>
        <w:ind w:left="0"/>
        <w:jc w:val="both"/>
      </w:pPr>
      <w:r>
        <w:rPr>
          <w:rFonts w:ascii="Times New Roman"/>
          <w:b w:val="false"/>
          <w:i w:val="false"/>
          <w:color w:val="000000"/>
          <w:sz w:val="28"/>
        </w:rPr>
        <w:t>
      1) состав совета директоров банка и его полномочия достаточны для осуществления эффективного контроля;</w:t>
      </w:r>
    </w:p>
    <w:bookmarkEnd w:id="273"/>
    <w:bookmarkStart w:name="z256" w:id="274"/>
    <w:p>
      <w:pPr>
        <w:spacing w:after="0"/>
        <w:ind w:left="0"/>
        <w:jc w:val="both"/>
      </w:pPr>
      <w:r>
        <w:rPr>
          <w:rFonts w:ascii="Times New Roman"/>
          <w:b w:val="false"/>
          <w:i w:val="false"/>
          <w:color w:val="000000"/>
          <w:sz w:val="28"/>
        </w:rPr>
        <w:t>
      2) совет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соответствии с выбранной бизнес моделью, масштабом деятельности, видом и сложностью операций;</w:t>
      </w:r>
    </w:p>
    <w:bookmarkEnd w:id="274"/>
    <w:bookmarkStart w:name="z257" w:id="275"/>
    <w:p>
      <w:pPr>
        <w:spacing w:after="0"/>
        <w:ind w:left="0"/>
        <w:jc w:val="both"/>
      </w:pPr>
      <w:r>
        <w:rPr>
          <w:rFonts w:ascii="Times New Roman"/>
          <w:b w:val="false"/>
          <w:i w:val="false"/>
          <w:color w:val="000000"/>
          <w:sz w:val="28"/>
        </w:rPr>
        <w:t>
      3) члены совета директоров банка ориентированы на взаимодействие, сотрудничество и критическое обсуждение в процессе принятия решений;</w:t>
      </w:r>
    </w:p>
    <w:bookmarkEnd w:id="275"/>
    <w:bookmarkStart w:name="z258" w:id="276"/>
    <w:p>
      <w:pPr>
        <w:spacing w:after="0"/>
        <w:ind w:left="0"/>
        <w:jc w:val="both"/>
      </w:pPr>
      <w:r>
        <w:rPr>
          <w:rFonts w:ascii="Times New Roman"/>
          <w:b w:val="false"/>
          <w:i w:val="false"/>
          <w:color w:val="000000"/>
          <w:sz w:val="28"/>
        </w:rPr>
        <w:t>
      4) члены совета директоров банка добросовестно выполняют свои обязанности и принимают решения, минимизируют конфликты интересов.</w:t>
      </w:r>
    </w:p>
    <w:bookmarkEnd w:id="276"/>
    <w:bookmarkStart w:name="z259" w:id="277"/>
    <w:p>
      <w:pPr>
        <w:spacing w:after="0"/>
        <w:ind w:left="0"/>
        <w:jc w:val="both"/>
      </w:pPr>
      <w:r>
        <w:rPr>
          <w:rFonts w:ascii="Times New Roman"/>
          <w:b w:val="false"/>
          <w:i w:val="false"/>
          <w:color w:val="000000"/>
          <w:sz w:val="28"/>
        </w:rPr>
        <w:t>
      23. С целью повышения эффективности и более детальной работы по отдельным направлениям деятельности банка и исходя из выбранной бизнес модели, масштабов деятельности, видов и сложности операций, риск-профиля совет директоров банка создает специальные комитеты при совете директоров банка.</w:t>
      </w:r>
    </w:p>
    <w:bookmarkEnd w:id="277"/>
    <w:bookmarkStart w:name="z260" w:id="278"/>
    <w:p>
      <w:pPr>
        <w:spacing w:after="0"/>
        <w:ind w:left="0"/>
        <w:jc w:val="both"/>
      </w:pPr>
      <w:r>
        <w:rPr>
          <w:rFonts w:ascii="Times New Roman"/>
          <w:b w:val="false"/>
          <w:i w:val="false"/>
          <w:color w:val="000000"/>
          <w:sz w:val="28"/>
        </w:rPr>
        <w:t>
      Каждый комитет осуществляет свою деятельность в рамках документа, определяющего его полномочия, компетенцию, а также принципы работы, внутренний порядок предоставления отчетов совету директоров банка, задачи, стоящие перед членами комитета и ограничения по срокам работы членов совета директоров банка в комитете. Совет директоров банка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p>
    <w:bookmarkEnd w:id="278"/>
    <w:bookmarkStart w:name="z261" w:id="279"/>
    <w:p>
      <w:pPr>
        <w:spacing w:after="0"/>
        <w:ind w:left="0"/>
        <w:jc w:val="both"/>
      </w:pPr>
      <w:r>
        <w:rPr>
          <w:rFonts w:ascii="Times New Roman"/>
          <w:b w:val="false"/>
          <w:i w:val="false"/>
          <w:color w:val="000000"/>
          <w:sz w:val="28"/>
        </w:rPr>
        <w:t>
      Комитеты ведут записи принятых решений (протоколы заседаний, краткая информация о рассмотренных вопросах, рекомендации, при наличии, а также особые мнения членов комитетов). Председателем комитета при совете директоров является член совета директоров, не являющийся руководителем или членом исполнительного органа.</w:t>
      </w:r>
    </w:p>
    <w:bookmarkEnd w:id="279"/>
    <w:bookmarkStart w:name="z262" w:id="280"/>
    <w:p>
      <w:pPr>
        <w:spacing w:after="0"/>
        <w:ind w:left="0"/>
        <w:jc w:val="both"/>
      </w:pPr>
      <w:r>
        <w:rPr>
          <w:rFonts w:ascii="Times New Roman"/>
          <w:b w:val="false"/>
          <w:i w:val="false"/>
          <w:color w:val="000000"/>
          <w:sz w:val="28"/>
        </w:rPr>
        <w:t>
      24. В рамках системы управления рисками, комитеты совета директоров банка рассматривают следующие вопросы:</w:t>
      </w:r>
    </w:p>
    <w:bookmarkEnd w:id="280"/>
    <w:bookmarkStart w:name="z4606" w:id="281"/>
    <w:p>
      <w:pPr>
        <w:spacing w:after="0"/>
        <w:ind w:left="0"/>
        <w:jc w:val="both"/>
      </w:pPr>
      <w:r>
        <w:rPr>
          <w:rFonts w:ascii="Times New Roman"/>
          <w:b w:val="false"/>
          <w:i w:val="false"/>
          <w:color w:val="000000"/>
          <w:sz w:val="28"/>
        </w:rPr>
        <w:t>
      1) стратегического планирования;</w:t>
      </w:r>
    </w:p>
    <w:bookmarkEnd w:id="281"/>
    <w:bookmarkStart w:name="z4607" w:id="282"/>
    <w:p>
      <w:pPr>
        <w:spacing w:after="0"/>
        <w:ind w:left="0"/>
        <w:jc w:val="both"/>
      </w:pPr>
      <w:r>
        <w:rPr>
          <w:rFonts w:ascii="Times New Roman"/>
          <w:b w:val="false"/>
          <w:i w:val="false"/>
          <w:color w:val="000000"/>
          <w:sz w:val="28"/>
        </w:rPr>
        <w:t>
      2) кадров и вознаграждений;</w:t>
      </w:r>
    </w:p>
    <w:bookmarkEnd w:id="282"/>
    <w:bookmarkStart w:name="z4608" w:id="283"/>
    <w:p>
      <w:pPr>
        <w:spacing w:after="0"/>
        <w:ind w:left="0"/>
        <w:jc w:val="both"/>
      </w:pPr>
      <w:r>
        <w:rPr>
          <w:rFonts w:ascii="Times New Roman"/>
          <w:b w:val="false"/>
          <w:i w:val="false"/>
          <w:color w:val="000000"/>
          <w:sz w:val="28"/>
        </w:rPr>
        <w:t>
      3) аудита;</w:t>
      </w:r>
    </w:p>
    <w:bookmarkEnd w:id="283"/>
    <w:bookmarkStart w:name="z4609" w:id="284"/>
    <w:p>
      <w:pPr>
        <w:spacing w:after="0"/>
        <w:ind w:left="0"/>
        <w:jc w:val="both"/>
      </w:pPr>
      <w:r>
        <w:rPr>
          <w:rFonts w:ascii="Times New Roman"/>
          <w:b w:val="false"/>
          <w:i w:val="false"/>
          <w:color w:val="000000"/>
          <w:sz w:val="28"/>
        </w:rPr>
        <w:t>
      4) управления рисками;</w:t>
      </w:r>
    </w:p>
    <w:bookmarkEnd w:id="284"/>
    <w:bookmarkStart w:name="z4610" w:id="285"/>
    <w:p>
      <w:pPr>
        <w:spacing w:after="0"/>
        <w:ind w:left="0"/>
        <w:jc w:val="both"/>
      </w:pPr>
      <w:r>
        <w:rPr>
          <w:rFonts w:ascii="Times New Roman"/>
          <w:b w:val="false"/>
          <w:i w:val="false"/>
          <w:color w:val="000000"/>
          <w:sz w:val="28"/>
        </w:rPr>
        <w:t xml:space="preserve">
      5)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11" w:id="286"/>
    <w:p>
      <w:pPr>
        <w:spacing w:after="0"/>
        <w:ind w:left="0"/>
        <w:jc w:val="both"/>
      </w:pPr>
      <w:r>
        <w:rPr>
          <w:rFonts w:ascii="Times New Roman"/>
          <w:b w:val="false"/>
          <w:i w:val="false"/>
          <w:color w:val="000000"/>
          <w:sz w:val="28"/>
        </w:rPr>
        <w:t>
      6) иные вопросы, предусмотренные внутренними документами банка.</w:t>
      </w:r>
    </w:p>
    <w:bookmarkEnd w:id="286"/>
    <w:bookmarkStart w:name="z4612" w:id="287"/>
    <w:p>
      <w:pPr>
        <w:spacing w:after="0"/>
        <w:ind w:left="0"/>
        <w:jc w:val="both"/>
      </w:pPr>
      <w:r>
        <w:rPr>
          <w:rFonts w:ascii="Times New Roman"/>
          <w:b w:val="false"/>
          <w:i w:val="false"/>
          <w:color w:val="000000"/>
          <w:sz w:val="28"/>
        </w:rPr>
        <w:t>
      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88"/>
    <w:p>
      <w:pPr>
        <w:spacing w:after="0"/>
        <w:ind w:left="0"/>
        <w:jc w:val="both"/>
      </w:pPr>
      <w:r>
        <w:rPr>
          <w:rFonts w:ascii="Times New Roman"/>
          <w:b w:val="false"/>
          <w:i w:val="false"/>
          <w:color w:val="000000"/>
          <w:sz w:val="28"/>
        </w:rPr>
        <w:t>
      25. Основные требования к составу комитета по вопросам аудита:</w:t>
      </w:r>
    </w:p>
    <w:bookmarkEnd w:id="288"/>
    <w:bookmarkStart w:name="z270" w:id="289"/>
    <w:p>
      <w:pPr>
        <w:spacing w:after="0"/>
        <w:ind w:left="0"/>
        <w:jc w:val="both"/>
      </w:pPr>
      <w:r>
        <w:rPr>
          <w:rFonts w:ascii="Times New Roman"/>
          <w:b w:val="false"/>
          <w:i w:val="false"/>
          <w:color w:val="000000"/>
          <w:sz w:val="28"/>
        </w:rPr>
        <w:t>
      1) в состав комитета по вопросам аудита входят исключительно члены совета директоров банка;</w:t>
      </w:r>
    </w:p>
    <w:bookmarkEnd w:id="289"/>
    <w:bookmarkStart w:name="z271" w:id="290"/>
    <w:p>
      <w:pPr>
        <w:spacing w:after="0"/>
        <w:ind w:left="0"/>
        <w:jc w:val="both"/>
      </w:pPr>
      <w:r>
        <w:rPr>
          <w:rFonts w:ascii="Times New Roman"/>
          <w:b w:val="false"/>
          <w:i w:val="false"/>
          <w:color w:val="000000"/>
          <w:sz w:val="28"/>
        </w:rPr>
        <w:t>
      2) председателем комитета по вопросам аудита является независимый директор банка;</w:t>
      </w:r>
    </w:p>
    <w:bookmarkEnd w:id="290"/>
    <w:bookmarkStart w:name="z272" w:id="291"/>
    <w:p>
      <w:pPr>
        <w:spacing w:after="0"/>
        <w:ind w:left="0"/>
        <w:jc w:val="both"/>
      </w:pPr>
      <w:r>
        <w:rPr>
          <w:rFonts w:ascii="Times New Roman"/>
          <w:b w:val="false"/>
          <w:i w:val="false"/>
          <w:color w:val="000000"/>
          <w:sz w:val="28"/>
        </w:rPr>
        <w:t>
      3) в состав комитета по вопросам аудита входит как минимум один член совета директоров банка, имеющий опыт работы в области аудита и (или) бухгалтерского учета и финансовой отчетности и (или) управления рисками.</w:t>
      </w:r>
    </w:p>
    <w:bookmarkEnd w:id="291"/>
    <w:bookmarkStart w:name="z273" w:id="292"/>
    <w:p>
      <w:pPr>
        <w:spacing w:after="0"/>
        <w:ind w:left="0"/>
        <w:jc w:val="both"/>
      </w:pPr>
      <w:r>
        <w:rPr>
          <w:rFonts w:ascii="Times New Roman"/>
          <w:b w:val="false"/>
          <w:i w:val="false"/>
          <w:color w:val="000000"/>
          <w:sz w:val="28"/>
        </w:rPr>
        <w:t>
      26. Комитет по вопросам аудита несет ответственность за:</w:t>
      </w:r>
    </w:p>
    <w:bookmarkEnd w:id="292"/>
    <w:bookmarkStart w:name="z274" w:id="293"/>
    <w:p>
      <w:pPr>
        <w:spacing w:after="0"/>
        <w:ind w:left="0"/>
        <w:jc w:val="both"/>
      </w:pPr>
      <w:r>
        <w:rPr>
          <w:rFonts w:ascii="Times New Roman"/>
          <w:b w:val="false"/>
          <w:i w:val="false"/>
          <w:color w:val="000000"/>
          <w:sz w:val="28"/>
        </w:rPr>
        <w:t xml:space="preserve">
      1) обеспечение разработки политики внутреннего аудита, кодекса этики внутреннего аудитора, положения подразделения внутреннего аудита, процедур осуществления внутреннего аудита и системы управленческой информации в соответствии с требованиями, установленными </w:t>
      </w:r>
      <w:r>
        <w:rPr>
          <w:rFonts w:ascii="Times New Roman"/>
          <w:b w:val="false"/>
          <w:i w:val="false"/>
          <w:color w:val="000000"/>
          <w:sz w:val="28"/>
        </w:rPr>
        <w:t>главой 12</w:t>
      </w:r>
      <w:r>
        <w:rPr>
          <w:rFonts w:ascii="Times New Roman"/>
          <w:b w:val="false"/>
          <w:i w:val="false"/>
          <w:color w:val="000000"/>
          <w:sz w:val="28"/>
        </w:rPr>
        <w:t xml:space="preserve"> Правил для дальнейшего вынесения на утверждение совета директоров банка;</w:t>
      </w:r>
    </w:p>
    <w:bookmarkEnd w:id="293"/>
    <w:bookmarkStart w:name="z275" w:id="294"/>
    <w:p>
      <w:pPr>
        <w:spacing w:after="0"/>
        <w:ind w:left="0"/>
        <w:jc w:val="both"/>
      </w:pPr>
      <w:r>
        <w:rPr>
          <w:rFonts w:ascii="Times New Roman"/>
          <w:b w:val="false"/>
          <w:i w:val="false"/>
          <w:color w:val="000000"/>
          <w:sz w:val="28"/>
        </w:rPr>
        <w:t>
      2) взаимодействие с внешним аудитором по вопросам качества предоставляемой информации о деятельности банка,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банка;</w:t>
      </w:r>
    </w:p>
    <w:bookmarkEnd w:id="294"/>
    <w:bookmarkStart w:name="z276" w:id="295"/>
    <w:p>
      <w:pPr>
        <w:spacing w:after="0"/>
        <w:ind w:left="0"/>
        <w:jc w:val="both"/>
      </w:pPr>
      <w:r>
        <w:rPr>
          <w:rFonts w:ascii="Times New Roman"/>
          <w:b w:val="false"/>
          <w:i w:val="false"/>
          <w:color w:val="000000"/>
          <w:sz w:val="28"/>
        </w:rPr>
        <w:t>
      3) обеспечение разработки политики (процедур) привлечения внешнего аудитора для дальнейшего вынесения на утверждение советом директоров банка, включая определение:</w:t>
      </w:r>
    </w:p>
    <w:bookmarkEnd w:id="295"/>
    <w:bookmarkStart w:name="z277" w:id="296"/>
    <w:p>
      <w:pPr>
        <w:spacing w:after="0"/>
        <w:ind w:left="0"/>
        <w:jc w:val="both"/>
      </w:pPr>
      <w:r>
        <w:rPr>
          <w:rFonts w:ascii="Times New Roman"/>
          <w:b w:val="false"/>
          <w:i w:val="false"/>
          <w:color w:val="000000"/>
          <w:sz w:val="28"/>
        </w:rPr>
        <w:t>
      критериев и условий для отбора внешнего аудитора;</w:t>
      </w:r>
    </w:p>
    <w:bookmarkEnd w:id="296"/>
    <w:bookmarkStart w:name="z278" w:id="297"/>
    <w:p>
      <w:pPr>
        <w:spacing w:after="0"/>
        <w:ind w:left="0"/>
        <w:jc w:val="both"/>
      </w:pPr>
      <w:r>
        <w:rPr>
          <w:rFonts w:ascii="Times New Roman"/>
          <w:b w:val="false"/>
          <w:i w:val="false"/>
          <w:color w:val="000000"/>
          <w:sz w:val="28"/>
        </w:rPr>
        <w:t xml:space="preserve">
      системы оплаты услуг за аудит финансовой отчетности, а также за предоставление консультационных услуг банку по вопросам аудита; </w:t>
      </w:r>
    </w:p>
    <w:bookmarkEnd w:id="297"/>
    <w:bookmarkStart w:name="z279" w:id="298"/>
    <w:p>
      <w:pPr>
        <w:spacing w:after="0"/>
        <w:ind w:left="0"/>
        <w:jc w:val="both"/>
      </w:pPr>
      <w:r>
        <w:rPr>
          <w:rFonts w:ascii="Times New Roman"/>
          <w:b w:val="false"/>
          <w:i w:val="false"/>
          <w:color w:val="000000"/>
          <w:sz w:val="28"/>
        </w:rPr>
        <w:t>
      4) рассмотрение размера оплаты услуг внешнего аудитора;</w:t>
      </w:r>
    </w:p>
    <w:bookmarkEnd w:id="298"/>
    <w:bookmarkStart w:name="z280" w:id="299"/>
    <w:p>
      <w:pPr>
        <w:spacing w:after="0"/>
        <w:ind w:left="0"/>
        <w:jc w:val="both"/>
      </w:pPr>
      <w:r>
        <w:rPr>
          <w:rFonts w:ascii="Times New Roman"/>
          <w:b w:val="false"/>
          <w:i w:val="false"/>
          <w:color w:val="000000"/>
          <w:sz w:val="28"/>
        </w:rPr>
        <w:t>
      5) предварительное рассмотрение годового плана внутреннего аудита;</w:t>
      </w:r>
    </w:p>
    <w:bookmarkEnd w:id="299"/>
    <w:bookmarkStart w:name="z281" w:id="300"/>
    <w:p>
      <w:pPr>
        <w:spacing w:after="0"/>
        <w:ind w:left="0"/>
        <w:jc w:val="both"/>
      </w:pPr>
      <w:r>
        <w:rPr>
          <w:rFonts w:ascii="Times New Roman"/>
          <w:b w:val="false"/>
          <w:i w:val="false"/>
          <w:color w:val="000000"/>
          <w:sz w:val="28"/>
        </w:rPr>
        <w:t>
      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 международным стандартам финансовой отчетности;</w:t>
      </w:r>
    </w:p>
    <w:bookmarkEnd w:id="300"/>
    <w:bookmarkStart w:name="z282" w:id="301"/>
    <w:p>
      <w:pPr>
        <w:spacing w:after="0"/>
        <w:ind w:left="0"/>
        <w:jc w:val="both"/>
      </w:pPr>
      <w:r>
        <w:rPr>
          <w:rFonts w:ascii="Times New Roman"/>
          <w:b w:val="false"/>
          <w:i w:val="false"/>
          <w:color w:val="000000"/>
          <w:sz w:val="28"/>
        </w:rPr>
        <w:t>
      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w:t>
      </w:r>
    </w:p>
    <w:bookmarkEnd w:id="301"/>
    <w:bookmarkStart w:name="z283" w:id="302"/>
    <w:p>
      <w:pPr>
        <w:spacing w:after="0"/>
        <w:ind w:left="0"/>
        <w:jc w:val="both"/>
      </w:pPr>
      <w:r>
        <w:rPr>
          <w:rFonts w:ascii="Times New Roman"/>
          <w:b w:val="false"/>
          <w:i w:val="false"/>
          <w:color w:val="000000"/>
          <w:sz w:val="28"/>
        </w:rPr>
        <w:t>
      8) рассмотрение результатов оценки эффективности деятельности внутреннего аудита.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03"/>
    <w:p>
      <w:pPr>
        <w:spacing w:after="0"/>
        <w:ind w:left="0"/>
        <w:jc w:val="both"/>
      </w:pPr>
      <w:r>
        <w:rPr>
          <w:rFonts w:ascii="Times New Roman"/>
          <w:b w:val="false"/>
          <w:i w:val="false"/>
          <w:color w:val="000000"/>
          <w:sz w:val="28"/>
        </w:rPr>
        <w:t>
      27. Основные требования к составу комитета по вопросам управления рисками:</w:t>
      </w:r>
    </w:p>
    <w:bookmarkEnd w:id="303"/>
    <w:bookmarkStart w:name="z285" w:id="304"/>
    <w:p>
      <w:pPr>
        <w:spacing w:after="0"/>
        <w:ind w:left="0"/>
        <w:jc w:val="both"/>
      </w:pPr>
      <w:r>
        <w:rPr>
          <w:rFonts w:ascii="Times New Roman"/>
          <w:b w:val="false"/>
          <w:i w:val="false"/>
          <w:color w:val="000000"/>
          <w:sz w:val="28"/>
        </w:rPr>
        <w:t>
      1) председателем комитета по вопросам управления рисками является независимый директор банка, либо председатель совета директоров;</w:t>
      </w:r>
    </w:p>
    <w:bookmarkEnd w:id="304"/>
    <w:bookmarkStart w:name="z286" w:id="305"/>
    <w:p>
      <w:pPr>
        <w:spacing w:after="0"/>
        <w:ind w:left="0"/>
        <w:jc w:val="both"/>
      </w:pPr>
      <w:r>
        <w:rPr>
          <w:rFonts w:ascii="Times New Roman"/>
          <w:b w:val="false"/>
          <w:i w:val="false"/>
          <w:color w:val="000000"/>
          <w:sz w:val="28"/>
        </w:rPr>
        <w:t>
      2) в состав входит как минимум один член комитета банка, имеющий опыт работы в сфере управления рисками или внутреннего контроля.</w:t>
      </w:r>
    </w:p>
    <w:bookmarkEnd w:id="305"/>
    <w:bookmarkStart w:name="z287" w:id="306"/>
    <w:p>
      <w:pPr>
        <w:spacing w:after="0"/>
        <w:ind w:left="0"/>
        <w:jc w:val="both"/>
      </w:pPr>
      <w:r>
        <w:rPr>
          <w:rFonts w:ascii="Times New Roman"/>
          <w:b w:val="false"/>
          <w:i w:val="false"/>
          <w:color w:val="000000"/>
          <w:sz w:val="28"/>
        </w:rPr>
        <w:t>
      28. Комитет по вопросам управления рисками несет ответственность за:</w:t>
      </w:r>
    </w:p>
    <w:bookmarkEnd w:id="306"/>
    <w:bookmarkStart w:name="z6745" w:id="307"/>
    <w:p>
      <w:pPr>
        <w:spacing w:after="0"/>
        <w:ind w:left="0"/>
        <w:jc w:val="both"/>
      </w:pPr>
      <w:r>
        <w:rPr>
          <w:rFonts w:ascii="Times New Roman"/>
          <w:b w:val="false"/>
          <w:i w:val="false"/>
          <w:color w:val="000000"/>
          <w:sz w:val="28"/>
        </w:rPr>
        <w:t>
      1) обеспечение разработки стратегии риск-аппетита, определение риск-профиля банка;</w:t>
      </w:r>
    </w:p>
    <w:bookmarkEnd w:id="307"/>
    <w:bookmarkStart w:name="z6746" w:id="308"/>
    <w:p>
      <w:pPr>
        <w:spacing w:after="0"/>
        <w:ind w:left="0"/>
        <w:jc w:val="both"/>
      </w:pPr>
      <w:r>
        <w:rPr>
          <w:rFonts w:ascii="Times New Roman"/>
          <w:b w:val="false"/>
          <w:i w:val="false"/>
          <w:color w:val="000000"/>
          <w:sz w:val="28"/>
        </w:rPr>
        <w:t>
      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bookmarkEnd w:id="308"/>
    <w:bookmarkStart w:name="z6747" w:id="309"/>
    <w:p>
      <w:pPr>
        <w:spacing w:after="0"/>
        <w:ind w:left="0"/>
        <w:jc w:val="both"/>
      </w:pPr>
      <w:r>
        <w:rPr>
          <w:rFonts w:ascii="Times New Roman"/>
          <w:b w:val="false"/>
          <w:i w:val="false"/>
          <w:color w:val="000000"/>
          <w:sz w:val="28"/>
        </w:rPr>
        <w:t>
      3) обеспечение разработки документа, регламентирующего основные подходы и принципы ВПОДК с учетом требований, установленных главой 5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09"/>
    <w:bookmarkStart w:name="z6748" w:id="310"/>
    <w:p>
      <w:pPr>
        <w:spacing w:after="0"/>
        <w:ind w:left="0"/>
        <w:jc w:val="both"/>
      </w:pPr>
      <w:r>
        <w:rPr>
          <w:rFonts w:ascii="Times New Roman"/>
          <w:b w:val="false"/>
          <w:i w:val="false"/>
          <w:color w:val="000000"/>
          <w:sz w:val="28"/>
        </w:rPr>
        <w:t>
      4) обеспечение разработки документа, регламентирующего основные подходы и принципы ВПОДЛ с учетом требований, установленных главой 6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10"/>
    <w:bookmarkStart w:name="z6749" w:id="311"/>
    <w:p>
      <w:pPr>
        <w:spacing w:after="0"/>
        <w:ind w:left="0"/>
        <w:jc w:val="both"/>
      </w:pPr>
      <w:r>
        <w:rPr>
          <w:rFonts w:ascii="Times New Roman"/>
          <w:b w:val="false"/>
          <w:i w:val="false"/>
          <w:color w:val="000000"/>
          <w:sz w:val="28"/>
        </w:rPr>
        <w:t>
      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bookmarkEnd w:id="311"/>
    <w:bookmarkStart w:name="z6750" w:id="312"/>
    <w:p>
      <w:pPr>
        <w:spacing w:after="0"/>
        <w:ind w:left="0"/>
        <w:jc w:val="both"/>
      </w:pPr>
      <w:r>
        <w:rPr>
          <w:rFonts w:ascii="Times New Roman"/>
          <w:b w:val="false"/>
          <w:i w:val="false"/>
          <w:color w:val="000000"/>
          <w:sz w:val="28"/>
        </w:rPr>
        <w:t>
      6) обеспечение разработки политики управления непрерывностью деятельности банка с учетом требований, установленных главой 7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12"/>
    <w:bookmarkStart w:name="z6751" w:id="313"/>
    <w:p>
      <w:pPr>
        <w:spacing w:after="0"/>
        <w:ind w:left="0"/>
        <w:jc w:val="both"/>
      </w:pPr>
      <w:r>
        <w:rPr>
          <w:rFonts w:ascii="Times New Roman"/>
          <w:b w:val="false"/>
          <w:i w:val="false"/>
          <w:color w:val="000000"/>
          <w:sz w:val="28"/>
        </w:rPr>
        <w:t>
      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bookmarkEnd w:id="313"/>
    <w:bookmarkStart w:name="z6752" w:id="314"/>
    <w:p>
      <w:pPr>
        <w:spacing w:after="0"/>
        <w:ind w:left="0"/>
        <w:jc w:val="both"/>
      </w:pPr>
      <w:r>
        <w:rPr>
          <w:rFonts w:ascii="Times New Roman"/>
          <w:b w:val="false"/>
          <w:i w:val="false"/>
          <w:color w:val="000000"/>
          <w:sz w:val="28"/>
        </w:rPr>
        <w:t>
      8) обеспечение разработки политик (политики) управления рисками информационных технологий и информационной безопасности банка с учетом требований, установленных главами 8 и 9 Правил, для дальнейшего вынесения на утверждение совета директоров банка и за осуществление мониторинга соблюдения банком, указанных (указанной) в настоящем подпункте политик (политики);</w:t>
      </w:r>
    </w:p>
    <w:bookmarkEnd w:id="314"/>
    <w:bookmarkStart w:name="z6753" w:id="315"/>
    <w:p>
      <w:pPr>
        <w:spacing w:after="0"/>
        <w:ind w:left="0"/>
        <w:jc w:val="both"/>
      </w:pPr>
      <w:r>
        <w:rPr>
          <w:rFonts w:ascii="Times New Roman"/>
          <w:b w:val="false"/>
          <w:i w:val="false"/>
          <w:color w:val="000000"/>
          <w:sz w:val="28"/>
        </w:rPr>
        <w:t>
      9) обеспечение разработки политики управления комплаенс-риском с учетом требований, установленных главой 10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15"/>
    <w:bookmarkStart w:name="z6754" w:id="316"/>
    <w:p>
      <w:pPr>
        <w:spacing w:after="0"/>
        <w:ind w:left="0"/>
        <w:jc w:val="both"/>
      </w:pPr>
      <w:r>
        <w:rPr>
          <w:rFonts w:ascii="Times New Roman"/>
          <w:b w:val="false"/>
          <w:i w:val="false"/>
          <w:color w:val="000000"/>
          <w:sz w:val="28"/>
        </w:rPr>
        <w:t>
      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рисков банком и дочерних организаций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bookmarkEnd w:id="316"/>
    <w:bookmarkStart w:name="z6755" w:id="317"/>
    <w:p>
      <w:pPr>
        <w:spacing w:after="0"/>
        <w:ind w:left="0"/>
        <w:jc w:val="both"/>
      </w:pPr>
      <w:r>
        <w:rPr>
          <w:rFonts w:ascii="Times New Roman"/>
          <w:b w:val="false"/>
          <w:i w:val="false"/>
          <w:color w:val="000000"/>
          <w:sz w:val="28"/>
        </w:rPr>
        <w:t>
      по результатам стресс-тестирования и других инструментов оценки и выявления взаимосвязанности банковских рисков между собой;</w:t>
      </w:r>
    </w:p>
    <w:bookmarkEnd w:id="317"/>
    <w:bookmarkStart w:name="z6756" w:id="318"/>
    <w:p>
      <w:pPr>
        <w:spacing w:after="0"/>
        <w:ind w:left="0"/>
        <w:jc w:val="both"/>
      </w:pPr>
      <w:r>
        <w:rPr>
          <w:rFonts w:ascii="Times New Roman"/>
          <w:b w:val="false"/>
          <w:i w:val="false"/>
          <w:color w:val="000000"/>
          <w:sz w:val="28"/>
        </w:rPr>
        <w:t>
      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bookmarkEnd w:id="318"/>
    <w:bookmarkStart w:name="z6757" w:id="319"/>
    <w:p>
      <w:pPr>
        <w:spacing w:after="0"/>
        <w:ind w:left="0"/>
        <w:jc w:val="both"/>
      </w:pPr>
      <w:r>
        <w:rPr>
          <w:rFonts w:ascii="Times New Roman"/>
          <w:b w:val="false"/>
          <w:i w:val="false"/>
          <w:color w:val="000000"/>
          <w:sz w:val="28"/>
        </w:rPr>
        <w:t>
      11) осуществление контроля за соблюдением правлением банка уровней риск-аппетита;</w:t>
      </w:r>
    </w:p>
    <w:bookmarkEnd w:id="319"/>
    <w:bookmarkStart w:name="z6758" w:id="320"/>
    <w:p>
      <w:pPr>
        <w:spacing w:after="0"/>
        <w:ind w:left="0"/>
        <w:jc w:val="both"/>
      </w:pPr>
      <w:r>
        <w:rPr>
          <w:rFonts w:ascii="Times New Roman"/>
          <w:b w:val="false"/>
          <w:i w:val="false"/>
          <w:color w:val="000000"/>
          <w:sz w:val="28"/>
        </w:rPr>
        <w:t>
      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bookmarkEnd w:id="320"/>
    <w:bookmarkStart w:name="z6759" w:id="321"/>
    <w:p>
      <w:pPr>
        <w:spacing w:after="0"/>
        <w:ind w:left="0"/>
        <w:jc w:val="both"/>
      </w:pPr>
      <w:r>
        <w:rPr>
          <w:rFonts w:ascii="Times New Roman"/>
          <w:b w:val="false"/>
          <w:i w:val="false"/>
          <w:color w:val="000000"/>
          <w:sz w:val="28"/>
        </w:rPr>
        <w:t>
      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bookmarkEnd w:id="321"/>
    <w:bookmarkStart w:name="z6760" w:id="322"/>
    <w:p>
      <w:pPr>
        <w:spacing w:after="0"/>
        <w:ind w:left="0"/>
        <w:jc w:val="both"/>
      </w:pPr>
      <w:r>
        <w:rPr>
          <w:rFonts w:ascii="Times New Roman"/>
          <w:b w:val="false"/>
          <w:i w:val="false"/>
          <w:color w:val="000000"/>
          <w:sz w:val="28"/>
        </w:rPr>
        <w:t>
      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23"/>
    <w:p>
      <w:pPr>
        <w:spacing w:after="0"/>
        <w:ind w:left="0"/>
        <w:jc w:val="both"/>
      </w:pPr>
      <w:r>
        <w:rPr>
          <w:rFonts w:ascii="Times New Roman"/>
          <w:b w:val="false"/>
          <w:i w:val="false"/>
          <w:color w:val="000000"/>
          <w:sz w:val="28"/>
        </w:rPr>
        <w:t>
      29. Основные требования к составу комитета по вопросам кадров и вознаграждения:</w:t>
      </w:r>
    </w:p>
    <w:bookmarkEnd w:id="323"/>
    <w:bookmarkStart w:name="z305" w:id="324"/>
    <w:p>
      <w:pPr>
        <w:spacing w:after="0"/>
        <w:ind w:left="0"/>
        <w:jc w:val="both"/>
      </w:pPr>
      <w:r>
        <w:rPr>
          <w:rFonts w:ascii="Times New Roman"/>
          <w:b w:val="false"/>
          <w:i w:val="false"/>
          <w:color w:val="000000"/>
          <w:sz w:val="28"/>
        </w:rPr>
        <w:t>
      1) председателем комитета по вопросам кадров и вознаграждения является независимый член совета директор банка;</w:t>
      </w:r>
    </w:p>
    <w:bookmarkEnd w:id="324"/>
    <w:bookmarkStart w:name="z306" w:id="325"/>
    <w:p>
      <w:pPr>
        <w:spacing w:after="0"/>
        <w:ind w:left="0"/>
        <w:jc w:val="both"/>
      </w:pPr>
      <w:r>
        <w:rPr>
          <w:rFonts w:ascii="Times New Roman"/>
          <w:b w:val="false"/>
          <w:i w:val="false"/>
          <w:color w:val="000000"/>
          <w:sz w:val="28"/>
        </w:rPr>
        <w:t>
      2) в состав комитета по вопросам кадров и вознаграждения входит как минимум один член комитета, имеющий опыт работы в сфере управления персоналом.</w:t>
      </w:r>
    </w:p>
    <w:bookmarkEnd w:id="325"/>
    <w:bookmarkStart w:name="z307" w:id="326"/>
    <w:p>
      <w:pPr>
        <w:spacing w:after="0"/>
        <w:ind w:left="0"/>
        <w:jc w:val="both"/>
      </w:pPr>
      <w:r>
        <w:rPr>
          <w:rFonts w:ascii="Times New Roman"/>
          <w:b w:val="false"/>
          <w:i w:val="false"/>
          <w:color w:val="000000"/>
          <w:sz w:val="28"/>
        </w:rPr>
        <w:t>
      30. Комитет по вопросам кадров и вознаграждения несет ответственность за обеспечение разработки:</w:t>
      </w:r>
    </w:p>
    <w:bookmarkEnd w:id="326"/>
    <w:bookmarkStart w:name="z1448" w:id="327"/>
    <w:p>
      <w:pPr>
        <w:spacing w:after="0"/>
        <w:ind w:left="0"/>
        <w:jc w:val="both"/>
      </w:pPr>
      <w:r>
        <w:rPr>
          <w:rFonts w:ascii="Times New Roman"/>
          <w:b w:val="false"/>
          <w:i w:val="false"/>
          <w:color w:val="000000"/>
          <w:sz w:val="28"/>
        </w:rPr>
        <w:t>
      1) с учетом минимизации конфликта интересов, проекта организационной структуры банка для дальнейшего утверждения советом директоров банка;</w:t>
      </w:r>
    </w:p>
    <w:bookmarkEnd w:id="327"/>
    <w:bookmarkStart w:name="z1449" w:id="328"/>
    <w:p>
      <w:pPr>
        <w:spacing w:after="0"/>
        <w:ind w:left="0"/>
        <w:jc w:val="both"/>
      </w:pPr>
      <w:r>
        <w:rPr>
          <w:rFonts w:ascii="Times New Roman"/>
          <w:b w:val="false"/>
          <w:i w:val="false"/>
          <w:color w:val="000000"/>
          <w:sz w:val="28"/>
        </w:rPr>
        <w:t>
      2) процедуры по управлению конфликтом интересов и механизмов ее реализации для дальнейшего утверждения соответствующим органом банка;</w:t>
      </w:r>
    </w:p>
    <w:bookmarkEnd w:id="328"/>
    <w:bookmarkStart w:name="z1450" w:id="329"/>
    <w:p>
      <w:pPr>
        <w:spacing w:after="0"/>
        <w:ind w:left="0"/>
        <w:jc w:val="both"/>
      </w:pPr>
      <w:r>
        <w:rPr>
          <w:rFonts w:ascii="Times New Roman"/>
          <w:b w:val="false"/>
          <w:i w:val="false"/>
          <w:color w:val="000000"/>
          <w:sz w:val="28"/>
        </w:rPr>
        <w:t xml:space="preserve">
      3) политики по оплате труда, начислению денежных вознаграждений, а также иных видов материального поощрения руководящих работников банка для дальнейшего вынесения на утверждение совета директоров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зарегистрированным в Реестре государственной регистрации нормативных правовых актов под № 7525.</w:t>
      </w:r>
    </w:p>
    <w:bookmarkEnd w:id="329"/>
    <w:bookmarkStart w:name="z1451" w:id="330"/>
    <w:p>
      <w:pPr>
        <w:spacing w:after="0"/>
        <w:ind w:left="0"/>
        <w:jc w:val="both"/>
      </w:pPr>
      <w:r>
        <w:rPr>
          <w:rFonts w:ascii="Times New Roman"/>
          <w:b w:val="false"/>
          <w:i w:val="false"/>
          <w:color w:val="000000"/>
          <w:sz w:val="28"/>
        </w:rPr>
        <w:t>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12" w:id="331"/>
    <w:p>
      <w:pPr>
        <w:spacing w:after="0"/>
        <w:ind w:left="0"/>
        <w:jc w:val="both"/>
      </w:pPr>
      <w:r>
        <w:rPr>
          <w:rFonts w:ascii="Times New Roman"/>
          <w:b w:val="false"/>
          <w:i w:val="false"/>
          <w:color w:val="000000"/>
          <w:sz w:val="28"/>
        </w:rPr>
        <w:t>
      31. Основные требования к составу комитета по вопросам стратегического планирования:</w:t>
      </w:r>
    </w:p>
    <w:bookmarkEnd w:id="331"/>
    <w:bookmarkStart w:name="z313" w:id="332"/>
    <w:p>
      <w:pPr>
        <w:spacing w:after="0"/>
        <w:ind w:left="0"/>
        <w:jc w:val="both"/>
      </w:pPr>
      <w:r>
        <w:rPr>
          <w:rFonts w:ascii="Times New Roman"/>
          <w:b w:val="false"/>
          <w:i w:val="false"/>
          <w:color w:val="000000"/>
          <w:sz w:val="28"/>
        </w:rPr>
        <w:t>
      1) председателем комитета по стратегическому планированию является независимый член совета директоров банка;</w:t>
      </w:r>
    </w:p>
    <w:bookmarkEnd w:id="332"/>
    <w:bookmarkStart w:name="z314" w:id="333"/>
    <w:p>
      <w:pPr>
        <w:spacing w:after="0"/>
        <w:ind w:left="0"/>
        <w:jc w:val="both"/>
      </w:pPr>
      <w:r>
        <w:rPr>
          <w:rFonts w:ascii="Times New Roman"/>
          <w:b w:val="false"/>
          <w:i w:val="false"/>
          <w:color w:val="000000"/>
          <w:sz w:val="28"/>
        </w:rPr>
        <w:t>
      2) в состав комитета по вопросам стратегического планирования входит как минимум один член комитета, имеющий опыт работы в одной из следующих сфер:</w:t>
      </w:r>
    </w:p>
    <w:bookmarkEnd w:id="333"/>
    <w:bookmarkStart w:name="z315" w:id="334"/>
    <w:p>
      <w:pPr>
        <w:spacing w:after="0"/>
        <w:ind w:left="0"/>
        <w:jc w:val="both"/>
      </w:pPr>
      <w:r>
        <w:rPr>
          <w:rFonts w:ascii="Times New Roman"/>
          <w:b w:val="false"/>
          <w:i w:val="false"/>
          <w:color w:val="000000"/>
          <w:sz w:val="28"/>
        </w:rPr>
        <w:t xml:space="preserve">
      развитие информационных технологий; </w:t>
      </w:r>
    </w:p>
    <w:bookmarkEnd w:id="334"/>
    <w:bookmarkStart w:name="z316" w:id="335"/>
    <w:p>
      <w:pPr>
        <w:spacing w:after="0"/>
        <w:ind w:left="0"/>
        <w:jc w:val="both"/>
      </w:pPr>
      <w:r>
        <w:rPr>
          <w:rFonts w:ascii="Times New Roman"/>
          <w:b w:val="false"/>
          <w:i w:val="false"/>
          <w:color w:val="000000"/>
          <w:sz w:val="28"/>
        </w:rPr>
        <w:t xml:space="preserve">
      развитие и оказания банковских услуг; </w:t>
      </w:r>
    </w:p>
    <w:bookmarkEnd w:id="335"/>
    <w:bookmarkStart w:name="z317" w:id="336"/>
    <w:p>
      <w:pPr>
        <w:spacing w:after="0"/>
        <w:ind w:left="0"/>
        <w:jc w:val="both"/>
      </w:pPr>
      <w:r>
        <w:rPr>
          <w:rFonts w:ascii="Times New Roman"/>
          <w:b w:val="false"/>
          <w:i w:val="false"/>
          <w:color w:val="000000"/>
          <w:sz w:val="28"/>
        </w:rPr>
        <w:t xml:space="preserve">
      управление рисками; </w:t>
      </w:r>
    </w:p>
    <w:bookmarkEnd w:id="336"/>
    <w:bookmarkStart w:name="z318" w:id="337"/>
    <w:p>
      <w:pPr>
        <w:spacing w:after="0"/>
        <w:ind w:left="0"/>
        <w:jc w:val="both"/>
      </w:pPr>
      <w:r>
        <w:rPr>
          <w:rFonts w:ascii="Times New Roman"/>
          <w:b w:val="false"/>
          <w:i w:val="false"/>
          <w:color w:val="000000"/>
          <w:sz w:val="28"/>
        </w:rPr>
        <w:t>
      бюджетное планирование.</w:t>
      </w:r>
    </w:p>
    <w:bookmarkEnd w:id="337"/>
    <w:bookmarkStart w:name="z319" w:id="338"/>
    <w:p>
      <w:pPr>
        <w:spacing w:after="0"/>
        <w:ind w:left="0"/>
        <w:jc w:val="both"/>
      </w:pPr>
      <w:r>
        <w:rPr>
          <w:rFonts w:ascii="Times New Roman"/>
          <w:b w:val="false"/>
          <w:i w:val="false"/>
          <w:color w:val="000000"/>
          <w:sz w:val="28"/>
        </w:rPr>
        <w:t>
      32. Комитет по вопросам стратегического планирования несет ответственность за предварительное рассмотрение:</w:t>
      </w:r>
    </w:p>
    <w:bookmarkEnd w:id="338"/>
    <w:bookmarkStart w:name="z320" w:id="339"/>
    <w:p>
      <w:pPr>
        <w:spacing w:after="0"/>
        <w:ind w:left="0"/>
        <w:jc w:val="both"/>
      </w:pPr>
      <w:r>
        <w:rPr>
          <w:rFonts w:ascii="Times New Roman"/>
          <w:b w:val="false"/>
          <w:i w:val="false"/>
          <w:color w:val="000000"/>
          <w:sz w:val="28"/>
        </w:rPr>
        <w:t>
      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39"/>
    <w:bookmarkStart w:name="z321" w:id="340"/>
    <w:p>
      <w:pPr>
        <w:spacing w:after="0"/>
        <w:ind w:left="0"/>
        <w:jc w:val="both"/>
      </w:pPr>
      <w:r>
        <w:rPr>
          <w:rFonts w:ascii="Times New Roman"/>
          <w:b w:val="false"/>
          <w:i w:val="false"/>
          <w:color w:val="000000"/>
          <w:sz w:val="28"/>
        </w:rPr>
        <w:t>
      2) проекта бюджета банка на соответствующий год для дальнейшего вынесения на утверждение совета директоров банка, а также за осуществление контроля над его исполнением;</w:t>
      </w:r>
    </w:p>
    <w:bookmarkEnd w:id="340"/>
    <w:bookmarkStart w:name="z322" w:id="341"/>
    <w:p>
      <w:pPr>
        <w:spacing w:after="0"/>
        <w:ind w:left="0"/>
        <w:jc w:val="both"/>
      </w:pPr>
      <w:r>
        <w:rPr>
          <w:rFonts w:ascii="Times New Roman"/>
          <w:b w:val="false"/>
          <w:i w:val="false"/>
          <w:color w:val="000000"/>
          <w:sz w:val="28"/>
        </w:rPr>
        <w:t>
      3)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и контроля соблюдения банком и его работниками указанной политики;</w:t>
      </w:r>
    </w:p>
    <w:bookmarkEnd w:id="341"/>
    <w:bookmarkStart w:name="z323" w:id="342"/>
    <w:p>
      <w:pPr>
        <w:spacing w:after="0"/>
        <w:ind w:left="0"/>
        <w:jc w:val="both"/>
      </w:pPr>
      <w:r>
        <w:rPr>
          <w:rFonts w:ascii="Times New Roman"/>
          <w:b w:val="false"/>
          <w:i w:val="false"/>
          <w:color w:val="000000"/>
          <w:sz w:val="28"/>
        </w:rPr>
        <w:t>
      4) документов, выносимых на рассмотрение совета директоров банка, содержащих информацию о ходе исполнения стратегии, планов развития, достижении целевых значений стратегических ключевых показателей деятельности банка.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43"/>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43"/>
    <w:bookmarkStart w:name="z7201" w:id="344"/>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44"/>
    <w:bookmarkStart w:name="z7202" w:id="345"/>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45"/>
    <w:bookmarkStart w:name="z7203" w:id="346"/>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46"/>
    <w:bookmarkStart w:name="z7204" w:id="347"/>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47"/>
    <w:bookmarkStart w:name="z7205" w:id="348"/>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348"/>
    <w:bookmarkStart w:name="z7206" w:id="349"/>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349"/>
    <w:bookmarkStart w:name="z7207" w:id="350"/>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50"/>
    <w:bookmarkStart w:name="z7208" w:id="351"/>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51"/>
    <w:bookmarkStart w:name="z7209" w:id="352"/>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52"/>
    <w:bookmarkStart w:name="z7210" w:id="353"/>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53"/>
    <w:bookmarkStart w:name="z7211" w:id="354"/>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54"/>
    <w:bookmarkStart w:name="z7212" w:id="355"/>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55"/>
    <w:bookmarkStart w:name="z7213" w:id="356"/>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56"/>
    <w:bookmarkStart w:name="z7214" w:id="357"/>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57"/>
    <w:bookmarkStart w:name="z7215" w:id="358"/>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358"/>
    <w:bookmarkStart w:name="z7216" w:id="359"/>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59"/>
    <w:bookmarkStart w:name="z7217" w:id="360"/>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60"/>
    <w:bookmarkStart w:name="z7218" w:id="361"/>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361"/>
    <w:bookmarkStart w:name="z7219" w:id="362"/>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62"/>
    <w:bookmarkStart w:name="z7220" w:id="363"/>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63"/>
    <w:bookmarkStart w:name="z7221" w:id="364"/>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64"/>
    <w:bookmarkStart w:name="z7222" w:id="365"/>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65"/>
    <w:bookmarkStart w:name="z7223" w:id="366"/>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366"/>
    <w:bookmarkStart w:name="z7224" w:id="367"/>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367"/>
    <w:bookmarkStart w:name="z7225" w:id="368"/>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68"/>
    <w:bookmarkStart w:name="z7226" w:id="369"/>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69"/>
    <w:bookmarkStart w:name="z7227" w:id="370"/>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70"/>
    <w:bookmarkStart w:name="z7228" w:id="371"/>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71"/>
    <w:bookmarkStart w:name="z7229" w:id="372"/>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72"/>
    <w:bookmarkStart w:name="z7230" w:id="373"/>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73"/>
    <w:bookmarkStart w:name="z7231" w:id="374"/>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374"/>
    <w:bookmarkStart w:name="z7232" w:id="375"/>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75"/>
    <w:bookmarkStart w:name="z7233" w:id="376"/>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376"/>
    <w:bookmarkStart w:name="z7234" w:id="377"/>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77"/>
    <w:bookmarkStart w:name="z7235" w:id="378"/>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378"/>
    <w:bookmarkStart w:name="z7236" w:id="379"/>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79"/>
    <w:bookmarkStart w:name="z7237" w:id="380"/>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380"/>
    <w:bookmarkStart w:name="z7238" w:id="381"/>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81"/>
    <w:bookmarkStart w:name="z7239" w:id="382"/>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82"/>
    <w:bookmarkStart w:name="z7240" w:id="383"/>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83"/>
    <w:bookmarkStart w:name="z7241" w:id="384"/>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84"/>
    <w:bookmarkStart w:name="z7242" w:id="385"/>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85"/>
    <w:bookmarkStart w:name="z7243" w:id="386"/>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386"/>
    <w:bookmarkStart w:name="z7244" w:id="387"/>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387"/>
    <w:bookmarkStart w:name="z7245" w:id="388"/>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388"/>
    <w:bookmarkStart w:name="z7246" w:id="389"/>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389"/>
    <w:bookmarkStart w:name="z7247" w:id="390"/>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390"/>
    <w:bookmarkStart w:name="z7248" w:id="391"/>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91"/>
    <w:bookmarkStart w:name="z7249" w:id="392"/>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392"/>
    <w:bookmarkStart w:name="z7250" w:id="393"/>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393"/>
    <w:bookmarkStart w:name="z7251" w:id="394"/>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94"/>
    <w:bookmarkStart w:name="z7252" w:id="395"/>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95"/>
    <w:bookmarkStart w:name="z7253" w:id="396"/>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396"/>
    <w:bookmarkStart w:name="z7254" w:id="397"/>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397"/>
    <w:bookmarkStart w:name="z7255" w:id="398"/>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98"/>
    <w:bookmarkStart w:name="z7256" w:id="399"/>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399"/>
    <w:bookmarkStart w:name="z7257" w:id="400"/>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400"/>
    <w:bookmarkStart w:name="z7258" w:id="401"/>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01"/>
    <w:bookmarkStart w:name="z7259" w:id="402"/>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402"/>
    <w:bookmarkStart w:name="z7260" w:id="403"/>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403"/>
    <w:bookmarkStart w:name="z7261" w:id="404"/>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404"/>
    <w:bookmarkStart w:name="z7262" w:id="405"/>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405"/>
    <w:bookmarkStart w:name="z7263" w:id="406"/>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406"/>
    <w:bookmarkStart w:name="z7264" w:id="407"/>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407"/>
    <w:bookmarkStart w:name="z7265" w:id="408"/>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408"/>
    <w:bookmarkStart w:name="z7266" w:id="409"/>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409"/>
    <w:bookmarkStart w:name="z7267" w:id="410"/>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410"/>
    <w:bookmarkStart w:name="z7268" w:id="411"/>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411"/>
    <w:bookmarkStart w:name="z7269" w:id="412"/>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412"/>
    <w:bookmarkStart w:name="z7270" w:id="413"/>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413"/>
    <w:bookmarkStart w:name="z7271" w:id="414"/>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414"/>
    <w:bookmarkStart w:name="z7272" w:id="415"/>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416"/>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w:t>
      </w:r>
    </w:p>
    <w:bookmarkEnd w:id="416"/>
    <w:bookmarkStart w:name="z4709" w:id="417"/>
    <w:p>
      <w:pPr>
        <w:spacing w:after="0"/>
        <w:ind w:left="0"/>
        <w:jc w:val="both"/>
      </w:pPr>
      <w:r>
        <w:rPr>
          <w:rFonts w:ascii="Times New Roman"/>
          <w:b w:val="false"/>
          <w:i w:val="false"/>
          <w:color w:val="000000"/>
          <w:sz w:val="28"/>
        </w:rPr>
        <w:t>
      Подразделение (подразделения) по управлению рисками выполняет (выполняют), но, не ограничиваясь ими, следующие функции:</w:t>
      </w:r>
    </w:p>
    <w:bookmarkEnd w:id="417"/>
    <w:bookmarkStart w:name="z4710" w:id="418"/>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12" w:id="419"/>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419"/>
    <w:bookmarkStart w:name="z4713" w:id="420"/>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420"/>
    <w:bookmarkStart w:name="z4714" w:id="421"/>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421"/>
    <w:bookmarkStart w:name="z4715" w:id="422"/>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422"/>
    <w:bookmarkStart w:name="z4716" w:id="423"/>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7), 8) и 9) пункта 34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720" w:id="424"/>
    <w:p>
      <w:pPr>
        <w:spacing w:after="0"/>
        <w:ind w:left="0"/>
        <w:jc w:val="both"/>
      </w:pPr>
      <w:r>
        <w:rPr>
          <w:rFonts w:ascii="Times New Roman"/>
          <w:b w:val="false"/>
          <w:i w:val="false"/>
          <w:color w:val="000000"/>
          <w:sz w:val="28"/>
        </w:rPr>
        <w:t>
      Положения подпунктов 1) и 4) части второй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части второй настоящего пункта не распространяются на филиал банка-нерезидента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пунктом 34-1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(вводятся в действие с 01.07.2027).</w:t>
      </w:r>
      <w:r>
        <w:br/>
      </w:r>
      <w:r>
        <w:rPr>
          <w:rFonts w:ascii="Times New Roman"/>
          <w:b w:val="false"/>
          <w:i w:val="false"/>
          <w:color w:val="000000"/>
          <w:sz w:val="28"/>
        </w:rPr>
        <w:t>
</w:t>
      </w:r>
    </w:p>
    <w:bookmarkStart w:name="z364" w:id="425"/>
    <w:p>
      <w:pPr>
        <w:spacing w:after="0"/>
        <w:ind w:left="0"/>
        <w:jc w:val="both"/>
      </w:pPr>
      <w:r>
        <w:rPr>
          <w:rFonts w:ascii="Times New Roman"/>
          <w:b w:val="false"/>
          <w:i w:val="false"/>
          <w:color w:val="000000"/>
          <w:sz w:val="28"/>
        </w:rPr>
        <w:t>
      35. Квалификация и профессиональный опыт главы риск-менеджмента соответствует выбранной бизнес модели, масштабам деятельности, видам и сложности операций, риск-профилю. Независимость главы риск-менеджмента определяется:</w:t>
      </w:r>
    </w:p>
    <w:bookmarkEnd w:id="425"/>
    <w:bookmarkStart w:name="z365" w:id="426"/>
    <w:p>
      <w:pPr>
        <w:spacing w:after="0"/>
        <w:ind w:left="0"/>
        <w:jc w:val="both"/>
      </w:pPr>
      <w:r>
        <w:rPr>
          <w:rFonts w:ascii="Times New Roman"/>
          <w:b w:val="false"/>
          <w:i w:val="false"/>
          <w:color w:val="000000"/>
          <w:sz w:val="28"/>
        </w:rPr>
        <w:t>
      1) вне зависимости от подчинения, глава риск-менеджмента назначается и освобождается от должности советом директоров банка;</w:t>
      </w:r>
    </w:p>
    <w:bookmarkEnd w:id="426"/>
    <w:bookmarkStart w:name="z366" w:id="427"/>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427"/>
    <w:bookmarkStart w:name="z367" w:id="428"/>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428"/>
    <w:bookmarkStart w:name="z368" w:id="429"/>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bookmarkEnd w:id="429"/>
    <w:bookmarkStart w:name="z369" w:id="430"/>
    <w:p>
      <w:pPr>
        <w:spacing w:after="0"/>
        <w:ind w:left="0"/>
        <w:jc w:val="both"/>
      </w:pPr>
      <w:r>
        <w:rPr>
          <w:rFonts w:ascii="Times New Roman"/>
          <w:b w:val="false"/>
          <w:i w:val="false"/>
          <w:color w:val="000000"/>
          <w:sz w:val="28"/>
        </w:rPr>
        <w:t>
      Взаимодействие между главой риск-менеджмента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риск-менеджмента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430"/>
    <w:bookmarkStart w:name="z370" w:id="431"/>
    <w:p>
      <w:pPr>
        <w:spacing w:after="0"/>
        <w:ind w:left="0"/>
        <w:jc w:val="both"/>
      </w:pPr>
      <w:r>
        <w:rPr>
          <w:rFonts w:ascii="Times New Roman"/>
          <w:b w:val="false"/>
          <w:i w:val="false"/>
          <w:color w:val="000000"/>
          <w:sz w:val="28"/>
        </w:rPr>
        <w:t>
      36. Выявление, измерение, мониторинг и контроль рисков осуществляются на постоянной основе на всех уровнях управления банком.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bookmarkEnd w:id="431"/>
    <w:bookmarkStart w:name="z371" w:id="432"/>
    <w:p>
      <w:pPr>
        <w:spacing w:after="0"/>
        <w:ind w:left="0"/>
        <w:jc w:val="both"/>
      </w:pPr>
      <w:r>
        <w:rPr>
          <w:rFonts w:ascii="Times New Roman"/>
          <w:b w:val="false"/>
          <w:i w:val="false"/>
          <w:color w:val="000000"/>
          <w:sz w:val="28"/>
        </w:rPr>
        <w:t>
      Банк выявляет все существенные риски, присущие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В целях эффективного управления существенными рисками совет директоров банка, комитет по вопросам управления рисками и глава риск-менеджмента осуществляют регулярную оценку рисков, присущих деятельности банка, а также поддержание актуальности риск-профиля банка. Процедура оценки рисков включает непрерывный анализ текущих рисков, а также выявление новых и потенциальных рисков. При оценке рисков банк учитывает степень концентрации существенных рисков.</w:t>
      </w:r>
    </w:p>
    <w:bookmarkEnd w:id="432"/>
    <w:bookmarkStart w:name="z372" w:id="433"/>
    <w:p>
      <w:pPr>
        <w:spacing w:after="0"/>
        <w:ind w:left="0"/>
        <w:jc w:val="both"/>
      </w:pPr>
      <w:r>
        <w:rPr>
          <w:rFonts w:ascii="Times New Roman"/>
          <w:b w:val="false"/>
          <w:i w:val="false"/>
          <w:color w:val="000000"/>
          <w:sz w:val="28"/>
        </w:rPr>
        <w:t>
      При выявлении и измерении рисков учитываются как количественные, так и качественные параметры. Банк также учитывает риски, трудно поддающиеся оценке, например, репутационные, юридические риски.</w:t>
      </w:r>
    </w:p>
    <w:bookmarkEnd w:id="433"/>
    <w:bookmarkStart w:name="z373" w:id="434"/>
    <w:p>
      <w:pPr>
        <w:spacing w:after="0"/>
        <w:ind w:left="0"/>
        <w:jc w:val="both"/>
      </w:pPr>
      <w:r>
        <w:rPr>
          <w:rFonts w:ascii="Times New Roman"/>
          <w:b w:val="false"/>
          <w:i w:val="false"/>
          <w:color w:val="000000"/>
          <w:sz w:val="28"/>
        </w:rPr>
        <w:t>
      Кроме выявления и измерения подверженности рискам подразделение по управлению рисками проводит оценку возможных способов снижения рисков и указывает на необходимость снижения уровня риска. В случаях, когда принимается решение о принятии риска, превышающего установленные уровни риск-аппетита, глава риск-менеджмента представляет отчет о таком исключении совету директоров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bookmarkEnd w:id="434"/>
    <w:bookmarkStart w:name="z374" w:id="435"/>
    <w:p>
      <w:pPr>
        <w:spacing w:after="0"/>
        <w:ind w:left="0"/>
        <w:jc w:val="both"/>
      </w:pPr>
      <w:r>
        <w:rPr>
          <w:rFonts w:ascii="Times New Roman"/>
          <w:b w:val="false"/>
          <w:i w:val="false"/>
          <w:color w:val="000000"/>
          <w:sz w:val="28"/>
        </w:rPr>
        <w:t>
      Глава риск-менеджмента информирует совет директоров банка о наличии существенных расхождений между мнением подразделения по управлению рисками и решением правления банка относительно уровня рисков, принимаемых банком.</w:t>
      </w:r>
    </w:p>
    <w:bookmarkEnd w:id="435"/>
    <w:bookmarkStart w:name="z375" w:id="436"/>
    <w:p>
      <w:pPr>
        <w:spacing w:after="0"/>
        <w:ind w:left="0"/>
        <w:jc w:val="both"/>
      </w:pPr>
      <w:r>
        <w:rPr>
          <w:rFonts w:ascii="Times New Roman"/>
          <w:b w:val="false"/>
          <w:i w:val="false"/>
          <w:color w:val="000000"/>
          <w:sz w:val="28"/>
        </w:rPr>
        <w:t>
      Регулярное информирование по вопросам, связанным с рисками, включая политики и процедуры управления рисками, в рамках банка является ключевым фактором высокой культуры управления рисками. 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рисков работниками, правлением и советом директоров банка.</w:t>
      </w:r>
    </w:p>
    <w:bookmarkEnd w:id="436"/>
    <w:bookmarkStart w:name="z376" w:id="437"/>
    <w:p>
      <w:pPr>
        <w:spacing w:after="0"/>
        <w:ind w:left="0"/>
        <w:jc w:val="both"/>
      </w:pPr>
      <w:r>
        <w:rPr>
          <w:rFonts w:ascii="Times New Roman"/>
          <w:b w:val="false"/>
          <w:i w:val="false"/>
          <w:color w:val="000000"/>
          <w:sz w:val="28"/>
        </w:rPr>
        <w:t>
      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совета директоров банка, комитета по вопросам управления рисками и, при необходимости, правления банка, ответственных должностных лиц и руководителей подразделений, осуществляющих контроль, для принятия превентивных мер.</w:t>
      </w:r>
    </w:p>
    <w:bookmarkEnd w:id="437"/>
    <w:bookmarkStart w:name="z377" w:id="438"/>
    <w:p>
      <w:pPr>
        <w:spacing w:after="0"/>
        <w:ind w:left="0"/>
        <w:jc w:val="both"/>
      </w:pPr>
      <w:r>
        <w:rPr>
          <w:rFonts w:ascii="Times New Roman"/>
          <w:b w:val="false"/>
          <w:i w:val="false"/>
          <w:color w:val="000000"/>
          <w:sz w:val="28"/>
        </w:rPr>
        <w:t>
      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банка без учета мнения (экспертизы) вовлеченных подразделений банка. Для преодоления проблем, связанных с обменом информацией, совет директоров, правление и подразделения банка, осуществляющие контроль, обеспечивает эффективность системы внутренних коммуникаций и при необходимости вносят соответствующие изменения.</w:t>
      </w:r>
    </w:p>
    <w:bookmarkEnd w:id="438"/>
    <w:bookmarkStart w:name="z378" w:id="439"/>
    <w:p>
      <w:pPr>
        <w:spacing w:after="0"/>
        <w:ind w:left="0"/>
        <w:jc w:val="both"/>
      </w:pPr>
      <w:r>
        <w:rPr>
          <w:rFonts w:ascii="Times New Roman"/>
          <w:b w:val="false"/>
          <w:i w:val="false"/>
          <w:color w:val="000000"/>
          <w:sz w:val="28"/>
        </w:rPr>
        <w:t>
      37.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w:t>
      </w:r>
    </w:p>
    <w:bookmarkEnd w:id="439"/>
    <w:bookmarkStart w:name="z7273" w:id="440"/>
    <w:p>
      <w:pPr>
        <w:spacing w:after="0"/>
        <w:ind w:left="0"/>
        <w:jc w:val="both"/>
      </w:pPr>
      <w:r>
        <w:rPr>
          <w:rFonts w:ascii="Times New Roman"/>
          <w:b w:val="false"/>
          <w:i w:val="false"/>
          <w:color w:val="000000"/>
          <w:sz w:val="28"/>
        </w:rPr>
        <w:t>
      Система внутреннего контроля направлена на достижение следующих целей:</w:t>
      </w:r>
    </w:p>
    <w:bookmarkEnd w:id="440"/>
    <w:bookmarkStart w:name="z7274" w:id="441"/>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рисками, активами и пассивами, обеспечение сохранности активов;</w:t>
      </w:r>
    </w:p>
    <w:bookmarkEnd w:id="441"/>
    <w:bookmarkStart w:name="z7275" w:id="442"/>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w:t>
      </w:r>
    </w:p>
    <w:bookmarkEnd w:id="442"/>
    <w:bookmarkStart w:name="z7276" w:id="443"/>
    <w:p>
      <w:pPr>
        <w:spacing w:after="0"/>
        <w:ind w:left="0"/>
        <w:jc w:val="both"/>
      </w:pPr>
      <w:r>
        <w:rPr>
          <w:rFonts w:ascii="Times New Roman"/>
          <w:b w:val="false"/>
          <w:i w:val="false"/>
          <w:color w:val="000000"/>
          <w:sz w:val="28"/>
        </w:rPr>
        <w:t>
      3) обеспечение информационной безопасности;</w:t>
      </w:r>
    </w:p>
    <w:bookmarkEnd w:id="443"/>
    <w:bookmarkStart w:name="z7277" w:id="444"/>
    <w:p>
      <w:pPr>
        <w:spacing w:after="0"/>
        <w:ind w:left="0"/>
        <w:jc w:val="both"/>
      </w:pPr>
      <w:r>
        <w:rPr>
          <w:rFonts w:ascii="Times New Roman"/>
          <w:b w:val="false"/>
          <w:i w:val="false"/>
          <w:color w:val="000000"/>
          <w:sz w:val="28"/>
        </w:rPr>
        <w:t>
      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444"/>
    <w:bookmarkStart w:name="z7278" w:id="445"/>
    <w:p>
      <w:pPr>
        <w:spacing w:after="0"/>
        <w:ind w:left="0"/>
        <w:jc w:val="both"/>
      </w:pPr>
      <w:r>
        <w:rPr>
          <w:rFonts w:ascii="Times New Roman"/>
          <w:b w:val="false"/>
          <w:i w:val="false"/>
          <w:color w:val="000000"/>
          <w:sz w:val="28"/>
        </w:rPr>
        <w:t>
      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bookmarkEnd w:id="445"/>
    <w:bookmarkStart w:name="z7279" w:id="446"/>
    <w:p>
      <w:pPr>
        <w:spacing w:after="0"/>
        <w:ind w:left="0"/>
        <w:jc w:val="both"/>
      </w:pPr>
      <w:r>
        <w:rPr>
          <w:rFonts w:ascii="Times New Roman"/>
          <w:b w:val="false"/>
          <w:i w:val="false"/>
          <w:color w:val="000000"/>
          <w:sz w:val="28"/>
        </w:rPr>
        <w:t>
      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47"/>
    <w:p>
      <w:pPr>
        <w:spacing w:after="0"/>
        <w:ind w:left="0"/>
        <w:jc w:val="left"/>
      </w:pPr>
      <w:r>
        <w:rPr>
          <w:rFonts w:ascii="Times New Roman"/>
          <w:b/>
          <w:i w:val="false"/>
          <w:color w:val="000000"/>
        </w:rPr>
        <w:t xml:space="preserve"> Глава 5. Внутренний процесс оценки достаточности капитала</w:t>
      </w:r>
    </w:p>
    <w:bookmarkEnd w:id="447"/>
    <w:bookmarkStart w:name="z386" w:id="448"/>
    <w:p>
      <w:pPr>
        <w:spacing w:after="0"/>
        <w:ind w:left="0"/>
        <w:jc w:val="both"/>
      </w:pPr>
      <w:r>
        <w:rPr>
          <w:rFonts w:ascii="Times New Roman"/>
          <w:b w:val="false"/>
          <w:i w:val="false"/>
          <w:color w:val="000000"/>
          <w:sz w:val="28"/>
        </w:rPr>
        <w:t>
      38. Совет директоров банка утверждает внутренний документ банка, регламентирующий основные подходы и принципы ВПОДК и содержащий следующие разделы:</w:t>
      </w:r>
    </w:p>
    <w:bookmarkEnd w:id="448"/>
    <w:bookmarkStart w:name="z387" w:id="449"/>
    <w:p>
      <w:pPr>
        <w:spacing w:after="0"/>
        <w:ind w:left="0"/>
        <w:jc w:val="both"/>
      </w:pPr>
      <w:r>
        <w:rPr>
          <w:rFonts w:ascii="Times New Roman"/>
          <w:b w:val="false"/>
          <w:i w:val="false"/>
          <w:color w:val="000000"/>
          <w:sz w:val="28"/>
        </w:rPr>
        <w:t>
      1) описание организационной струткуры ВПОДК;</w:t>
      </w:r>
    </w:p>
    <w:bookmarkEnd w:id="449"/>
    <w:bookmarkStart w:name="z388" w:id="450"/>
    <w:p>
      <w:pPr>
        <w:spacing w:after="0"/>
        <w:ind w:left="0"/>
        <w:jc w:val="both"/>
      </w:pPr>
      <w:r>
        <w:rPr>
          <w:rFonts w:ascii="Times New Roman"/>
          <w:b w:val="false"/>
          <w:i w:val="false"/>
          <w:color w:val="000000"/>
          <w:sz w:val="28"/>
        </w:rPr>
        <w:t>
      2) описание стратегия риск-аппетита;</w:t>
      </w:r>
    </w:p>
    <w:bookmarkEnd w:id="450"/>
    <w:bookmarkStart w:name="z389" w:id="451"/>
    <w:p>
      <w:pPr>
        <w:spacing w:after="0"/>
        <w:ind w:left="0"/>
        <w:jc w:val="both"/>
      </w:pPr>
      <w:r>
        <w:rPr>
          <w:rFonts w:ascii="Times New Roman"/>
          <w:b w:val="false"/>
          <w:i w:val="false"/>
          <w:color w:val="000000"/>
          <w:sz w:val="28"/>
        </w:rPr>
        <w:t>
      3) организация управления кредитным, рыночными, операционным рисками в рамках ВПОДК;</w:t>
      </w:r>
    </w:p>
    <w:bookmarkEnd w:id="451"/>
    <w:bookmarkStart w:name="z390" w:id="452"/>
    <w:p>
      <w:pPr>
        <w:spacing w:after="0"/>
        <w:ind w:left="0"/>
        <w:jc w:val="both"/>
      </w:pPr>
      <w:r>
        <w:rPr>
          <w:rFonts w:ascii="Times New Roman"/>
          <w:b w:val="false"/>
          <w:i w:val="false"/>
          <w:color w:val="000000"/>
          <w:sz w:val="28"/>
        </w:rPr>
        <w:t>
      4) организация процедур стресс-тестирования;</w:t>
      </w:r>
    </w:p>
    <w:bookmarkEnd w:id="452"/>
    <w:bookmarkStart w:name="z391" w:id="453"/>
    <w:p>
      <w:pPr>
        <w:spacing w:after="0"/>
        <w:ind w:left="0"/>
        <w:jc w:val="both"/>
      </w:pPr>
      <w:r>
        <w:rPr>
          <w:rFonts w:ascii="Times New Roman"/>
          <w:b w:val="false"/>
          <w:i w:val="false"/>
          <w:color w:val="000000"/>
          <w:sz w:val="28"/>
        </w:rPr>
        <w:t>
      5) организация процедур управления рисками в рамках новых продуктов и видов деятельности;</w:t>
      </w:r>
    </w:p>
    <w:bookmarkEnd w:id="453"/>
    <w:bookmarkStart w:name="z392" w:id="454"/>
    <w:p>
      <w:pPr>
        <w:spacing w:after="0"/>
        <w:ind w:left="0"/>
        <w:jc w:val="both"/>
      </w:pPr>
      <w:r>
        <w:rPr>
          <w:rFonts w:ascii="Times New Roman"/>
          <w:b w:val="false"/>
          <w:i w:val="false"/>
          <w:color w:val="000000"/>
          <w:sz w:val="28"/>
        </w:rPr>
        <w:t>
      6) организация процедур самооценка внутреннего процесса оценки достаточности капитала.</w:t>
      </w:r>
    </w:p>
    <w:bookmarkEnd w:id="454"/>
    <w:bookmarkStart w:name="z393" w:id="455"/>
    <w:p>
      <w:pPr>
        <w:spacing w:after="0"/>
        <w:ind w:left="0"/>
        <w:jc w:val="both"/>
      </w:pPr>
      <w:r>
        <w:rPr>
          <w:rFonts w:ascii="Times New Roman"/>
          <w:b w:val="false"/>
          <w:i w:val="false"/>
          <w:color w:val="000000"/>
          <w:sz w:val="28"/>
        </w:rPr>
        <w:t>
      39. ВПОДК является составной частью управления банком и создается в целях:</w:t>
      </w:r>
    </w:p>
    <w:bookmarkEnd w:id="455"/>
    <w:bookmarkStart w:name="z394" w:id="456"/>
    <w:p>
      <w:pPr>
        <w:spacing w:after="0"/>
        <w:ind w:left="0"/>
        <w:jc w:val="both"/>
      </w:pPr>
      <w:r>
        <w:rPr>
          <w:rFonts w:ascii="Times New Roman"/>
          <w:b w:val="false"/>
          <w:i w:val="false"/>
          <w:color w:val="000000"/>
          <w:sz w:val="28"/>
        </w:rPr>
        <w:t>
      1) выявления, оценки, агрегирования и контроля существенных видов риска, присущих деятельности банка, с целью определения необходимого уровня капитала, достаточного для их покрытия, в том числе:</w:t>
      </w:r>
    </w:p>
    <w:bookmarkEnd w:id="456"/>
    <w:bookmarkStart w:name="z395" w:id="457"/>
    <w:p>
      <w:pPr>
        <w:spacing w:after="0"/>
        <w:ind w:left="0"/>
        <w:jc w:val="both"/>
      </w:pPr>
      <w:r>
        <w:rPr>
          <w:rFonts w:ascii="Times New Roman"/>
          <w:b w:val="false"/>
          <w:i w:val="false"/>
          <w:color w:val="000000"/>
          <w:sz w:val="28"/>
        </w:rPr>
        <w:t>
      кредитного риска;</w:t>
      </w:r>
    </w:p>
    <w:bookmarkEnd w:id="457"/>
    <w:bookmarkStart w:name="z396" w:id="458"/>
    <w:p>
      <w:pPr>
        <w:spacing w:after="0"/>
        <w:ind w:left="0"/>
        <w:jc w:val="both"/>
      </w:pPr>
      <w:r>
        <w:rPr>
          <w:rFonts w:ascii="Times New Roman"/>
          <w:b w:val="false"/>
          <w:i w:val="false"/>
          <w:color w:val="000000"/>
          <w:sz w:val="28"/>
        </w:rPr>
        <w:t>
      рыночного риска;</w:t>
      </w:r>
    </w:p>
    <w:bookmarkEnd w:id="458"/>
    <w:bookmarkStart w:name="z397" w:id="459"/>
    <w:p>
      <w:pPr>
        <w:spacing w:after="0"/>
        <w:ind w:left="0"/>
        <w:jc w:val="both"/>
      </w:pPr>
      <w:r>
        <w:rPr>
          <w:rFonts w:ascii="Times New Roman"/>
          <w:b w:val="false"/>
          <w:i w:val="false"/>
          <w:color w:val="000000"/>
          <w:sz w:val="28"/>
        </w:rPr>
        <w:t>
      операционного риска;</w:t>
      </w:r>
    </w:p>
    <w:bookmarkEnd w:id="459"/>
    <w:bookmarkStart w:name="z398" w:id="460"/>
    <w:p>
      <w:pPr>
        <w:spacing w:after="0"/>
        <w:ind w:left="0"/>
        <w:jc w:val="both"/>
      </w:pPr>
      <w:r>
        <w:rPr>
          <w:rFonts w:ascii="Times New Roman"/>
          <w:b w:val="false"/>
          <w:i w:val="false"/>
          <w:color w:val="000000"/>
          <w:sz w:val="28"/>
        </w:rPr>
        <w:t>
      а также иных рисков, которым подвержен банк;</w:t>
      </w:r>
    </w:p>
    <w:bookmarkEnd w:id="460"/>
    <w:bookmarkStart w:name="z399" w:id="461"/>
    <w:p>
      <w:pPr>
        <w:spacing w:after="0"/>
        <w:ind w:left="0"/>
        <w:jc w:val="both"/>
      </w:pPr>
      <w:r>
        <w:rPr>
          <w:rFonts w:ascii="Times New Roman"/>
          <w:b w:val="false"/>
          <w:i w:val="false"/>
          <w:color w:val="000000"/>
          <w:sz w:val="28"/>
        </w:rPr>
        <w:t xml:space="preserve">
      2) планирования капитала, исходя из стратегии банка, результатов всесторонней оценки существенных рисков, стресс-тестирования финансовой устойчивости банка по отношению к внутренним и внешним факторам риска, а также требований к достаточности собственного капитала банка, установленных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461"/>
    <w:bookmarkStart w:name="z400"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462"/>
    <w:bookmarkStart w:name="z2364" w:id="463"/>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463"/>
    <w:bookmarkStart w:name="z2365" w:id="464"/>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464"/>
    <w:bookmarkStart w:name="z2366" w:id="465"/>
    <w:p>
      <w:pPr>
        <w:spacing w:after="0"/>
        <w:ind w:left="0"/>
        <w:jc w:val="both"/>
      </w:pPr>
      <w:r>
        <w:rPr>
          <w:rFonts w:ascii="Times New Roman"/>
          <w:b w:val="false"/>
          <w:i w:val="false"/>
          <w:color w:val="000000"/>
          <w:sz w:val="28"/>
        </w:rPr>
        <w:t>
      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465"/>
    <w:bookmarkStart w:name="z2367" w:id="466"/>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466"/>
    <w:bookmarkStart w:name="z2368" w:id="467"/>
    <w:p>
      <w:pPr>
        <w:spacing w:after="0"/>
        <w:ind w:left="0"/>
        <w:jc w:val="both"/>
      </w:pPr>
      <w:r>
        <w:rPr>
          <w:rFonts w:ascii="Times New Roman"/>
          <w:b w:val="false"/>
          <w:i w:val="false"/>
          <w:color w:val="000000"/>
          <w:sz w:val="28"/>
        </w:rPr>
        <w:t xml:space="preserve">
      является (являются) ответственным (ответственными) за реализацию процесса управления достаточностью капитала; </w:t>
      </w:r>
    </w:p>
    <w:bookmarkEnd w:id="467"/>
    <w:bookmarkStart w:name="z2369" w:id="468"/>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468"/>
    <w:bookmarkStart w:name="z2370" w:id="469"/>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469"/>
    <w:bookmarkStart w:name="z2371" w:id="470"/>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470"/>
    <w:bookmarkStart w:name="z2372" w:id="471"/>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471"/>
    <w:bookmarkStart w:name="z2373" w:id="472"/>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472"/>
    <w:bookmarkStart w:name="z2374" w:id="473"/>
    <w:p>
      <w:pPr>
        <w:spacing w:after="0"/>
        <w:ind w:left="0"/>
        <w:jc w:val="both"/>
      </w:pPr>
      <w:r>
        <w:rPr>
          <w:rFonts w:ascii="Times New Roman"/>
          <w:b w:val="false"/>
          <w:i w:val="false"/>
          <w:color w:val="000000"/>
          <w:sz w:val="28"/>
        </w:rPr>
        <w:t>
      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74"/>
    <w:p>
      <w:pPr>
        <w:spacing w:after="0"/>
        <w:ind w:left="0"/>
        <w:jc w:val="both"/>
      </w:pPr>
      <w:r>
        <w:rPr>
          <w:rFonts w:ascii="Times New Roman"/>
          <w:b w:val="false"/>
          <w:i w:val="false"/>
          <w:color w:val="000000"/>
          <w:sz w:val="28"/>
        </w:rPr>
        <w:t>
      41.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и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включающей, но, не ограничиваясь, следующие компоненты:</w:t>
      </w:r>
    </w:p>
    <w:bookmarkEnd w:id="474"/>
    <w:bookmarkStart w:name="z4723" w:id="475"/>
    <w:p>
      <w:pPr>
        <w:spacing w:after="0"/>
        <w:ind w:left="0"/>
        <w:jc w:val="both"/>
      </w:pPr>
      <w:r>
        <w:rPr>
          <w:rFonts w:ascii="Times New Roman"/>
          <w:b w:val="false"/>
          <w:i w:val="false"/>
          <w:color w:val="000000"/>
          <w:sz w:val="28"/>
        </w:rPr>
        <w:t>
      1) внутренний порядок совершения операций, которым присущ кредитный риск, и принятие соответствующих решений;</w:t>
      </w:r>
    </w:p>
    <w:bookmarkEnd w:id="475"/>
    <w:bookmarkStart w:name="z4724" w:id="476"/>
    <w:p>
      <w:pPr>
        <w:spacing w:after="0"/>
        <w:ind w:left="0"/>
        <w:jc w:val="both"/>
      </w:pPr>
      <w:r>
        <w:rPr>
          <w:rFonts w:ascii="Times New Roman"/>
          <w:b w:val="false"/>
          <w:i w:val="false"/>
          <w:color w:val="000000"/>
          <w:sz w:val="28"/>
        </w:rPr>
        <w:t>
      2) процедуры кредитного администрирования;</w:t>
      </w:r>
    </w:p>
    <w:bookmarkEnd w:id="476"/>
    <w:bookmarkStart w:name="z4725" w:id="477"/>
    <w:p>
      <w:pPr>
        <w:spacing w:after="0"/>
        <w:ind w:left="0"/>
        <w:jc w:val="both"/>
      </w:pPr>
      <w:r>
        <w:rPr>
          <w:rFonts w:ascii="Times New Roman"/>
          <w:b w:val="false"/>
          <w:i w:val="false"/>
          <w:color w:val="000000"/>
          <w:sz w:val="28"/>
        </w:rPr>
        <w:t>
      3) процедуры оценки кредитного риска;</w:t>
      </w:r>
    </w:p>
    <w:bookmarkEnd w:id="477"/>
    <w:bookmarkStart w:name="z4726" w:id="478"/>
    <w:p>
      <w:pPr>
        <w:spacing w:after="0"/>
        <w:ind w:left="0"/>
        <w:jc w:val="both"/>
      </w:pPr>
      <w:r>
        <w:rPr>
          <w:rFonts w:ascii="Times New Roman"/>
          <w:b w:val="false"/>
          <w:i w:val="false"/>
          <w:color w:val="000000"/>
          <w:sz w:val="28"/>
        </w:rPr>
        <w:t>
      4) кредитный мониторинг;</w:t>
      </w:r>
    </w:p>
    <w:bookmarkEnd w:id="478"/>
    <w:bookmarkStart w:name="z4727" w:id="479"/>
    <w:p>
      <w:pPr>
        <w:spacing w:after="0"/>
        <w:ind w:left="0"/>
        <w:jc w:val="both"/>
      </w:pPr>
      <w:r>
        <w:rPr>
          <w:rFonts w:ascii="Times New Roman"/>
          <w:b w:val="false"/>
          <w:i w:val="false"/>
          <w:color w:val="000000"/>
          <w:sz w:val="28"/>
        </w:rPr>
        <w:t>
      5) управление залоговым обеспечением;</w:t>
      </w:r>
    </w:p>
    <w:bookmarkEnd w:id="479"/>
    <w:bookmarkStart w:name="z4728" w:id="480"/>
    <w:p>
      <w:pPr>
        <w:spacing w:after="0"/>
        <w:ind w:left="0"/>
        <w:jc w:val="both"/>
      </w:pPr>
      <w:r>
        <w:rPr>
          <w:rFonts w:ascii="Times New Roman"/>
          <w:b w:val="false"/>
          <w:i w:val="false"/>
          <w:color w:val="000000"/>
          <w:sz w:val="28"/>
        </w:rPr>
        <w:t>
      6) управление проблемными кредитами;</w:t>
      </w:r>
    </w:p>
    <w:bookmarkEnd w:id="480"/>
    <w:bookmarkStart w:name="z4729" w:id="481"/>
    <w:p>
      <w:pPr>
        <w:spacing w:after="0"/>
        <w:ind w:left="0"/>
        <w:jc w:val="both"/>
      </w:pPr>
      <w:r>
        <w:rPr>
          <w:rFonts w:ascii="Times New Roman"/>
          <w:b w:val="false"/>
          <w:i w:val="false"/>
          <w:color w:val="000000"/>
          <w:sz w:val="28"/>
        </w:rPr>
        <w:t>
      7) оценка эффективности системы управления кредитным риском;</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8), 9) и 10) пункта 41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41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82"/>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482"/>
    <w:bookmarkStart w:name="z6245" w:id="483"/>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483"/>
    <w:bookmarkStart w:name="z6246" w:id="484"/>
    <w:p>
      <w:pPr>
        <w:spacing w:after="0"/>
        <w:ind w:left="0"/>
        <w:jc w:val="both"/>
      </w:pPr>
      <w:r>
        <w:rPr>
          <w:rFonts w:ascii="Times New Roman"/>
          <w:b w:val="false"/>
          <w:i w:val="false"/>
          <w:color w:val="000000"/>
          <w:sz w:val="28"/>
        </w:rPr>
        <w:t>
      поддержание достаточного уровня провизий;</w:t>
      </w:r>
    </w:p>
    <w:bookmarkEnd w:id="484"/>
    <w:bookmarkStart w:name="z6247" w:id="485"/>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485"/>
    <w:bookmarkStart w:name="z6248" w:id="486"/>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486"/>
    <w:bookmarkStart w:name="z6249" w:id="487"/>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Налогового</w:t>
      </w:r>
      <w:r>
        <w:rPr>
          <w:rFonts w:ascii="Times New Roman"/>
          <w:b w:val="false"/>
          <w:i w:val="false"/>
          <w:color w:val="000000"/>
          <w:sz w:val="28"/>
        </w:rPr>
        <w:t xml:space="preserve"> кодекса Республики Казахстан (далее – Налоговый кодекс), </w:t>
      </w:r>
      <w:r>
        <w:rPr>
          <w:rFonts w:ascii="Times New Roman"/>
          <w:b w:val="false"/>
          <w:i w:val="false"/>
          <w:color w:val="000000"/>
          <w:sz w:val="28"/>
        </w:rPr>
        <w:t>Закона о банках</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487"/>
    <w:bookmarkStart w:name="z6250" w:id="488"/>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488"/>
    <w:bookmarkStart w:name="z6251" w:id="489"/>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489"/>
    <w:bookmarkStart w:name="z6252" w:id="490"/>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490"/>
    <w:bookmarkStart w:name="z6253" w:id="491"/>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491"/>
    <w:bookmarkStart w:name="z6254" w:id="492"/>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492"/>
    <w:bookmarkStart w:name="z6255" w:id="493"/>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493"/>
    <w:bookmarkStart w:name="z6964" w:id="494"/>
    <w:p>
      <w:pPr>
        <w:spacing w:after="0"/>
        <w:ind w:left="0"/>
        <w:jc w:val="both"/>
      </w:pPr>
      <w:r>
        <w:rPr>
          <w:rFonts w:ascii="Times New Roman"/>
          <w:b w:val="false"/>
          <w:i w:val="false"/>
          <w:color w:val="000000"/>
          <w:sz w:val="28"/>
        </w:rPr>
        <w:t>
      основные направления кредитной деятельности банка;</w:t>
      </w:r>
    </w:p>
    <w:bookmarkEnd w:id="494"/>
    <w:bookmarkStart w:name="z6965" w:id="495"/>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495"/>
    <w:bookmarkStart w:name="z6966" w:id="496"/>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496"/>
    <w:bookmarkStart w:name="z6967" w:id="497"/>
    <w:p>
      <w:pPr>
        <w:spacing w:after="0"/>
        <w:ind w:left="0"/>
        <w:jc w:val="both"/>
      </w:pPr>
      <w:r>
        <w:rPr>
          <w:rFonts w:ascii="Times New Roman"/>
          <w:b w:val="false"/>
          <w:i w:val="false"/>
          <w:color w:val="000000"/>
          <w:sz w:val="28"/>
        </w:rPr>
        <w:t>
      процедуру анализа кредитоспособности заемщика.</w:t>
      </w:r>
    </w:p>
    <w:bookmarkEnd w:id="497"/>
    <w:bookmarkStart w:name="z6968" w:id="498"/>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98"/>
    <w:bookmarkStart w:name="z6969" w:id="499"/>
    <w:p>
      <w:pPr>
        <w:spacing w:after="0"/>
        <w:ind w:left="0"/>
        <w:jc w:val="both"/>
      </w:pPr>
      <w:r>
        <w:rPr>
          <w:rFonts w:ascii="Times New Roman"/>
          <w:b w:val="false"/>
          <w:i w:val="false"/>
          <w:color w:val="000000"/>
          <w:sz w:val="28"/>
        </w:rPr>
        <w:t>
      наличие постоянного и достаточного дохода заемщика;</w:t>
      </w:r>
    </w:p>
    <w:bookmarkEnd w:id="499"/>
    <w:bookmarkStart w:name="z6970" w:id="500"/>
    <w:p>
      <w:pPr>
        <w:spacing w:after="0"/>
        <w:ind w:left="0"/>
        <w:jc w:val="both"/>
      </w:pPr>
      <w:r>
        <w:rPr>
          <w:rFonts w:ascii="Times New Roman"/>
          <w:b w:val="false"/>
          <w:i w:val="false"/>
          <w:color w:val="000000"/>
          <w:sz w:val="28"/>
        </w:rPr>
        <w:t>
      наличие недвижимого и другого имущества;</w:t>
      </w:r>
    </w:p>
    <w:bookmarkEnd w:id="500"/>
    <w:bookmarkStart w:name="z6971" w:id="501"/>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01"/>
    <w:bookmarkStart w:name="z6972" w:id="502"/>
    <w:p>
      <w:pPr>
        <w:spacing w:after="0"/>
        <w:ind w:left="0"/>
        <w:jc w:val="both"/>
      </w:pPr>
      <w:r>
        <w:rPr>
          <w:rFonts w:ascii="Times New Roman"/>
          <w:b w:val="false"/>
          <w:i w:val="false"/>
          <w:color w:val="000000"/>
          <w:sz w:val="28"/>
        </w:rPr>
        <w:t>
      долговая нагрузка;</w:t>
      </w:r>
    </w:p>
    <w:bookmarkEnd w:id="502"/>
    <w:bookmarkStart w:name="z6973" w:id="503"/>
    <w:p>
      <w:pPr>
        <w:spacing w:after="0"/>
        <w:ind w:left="0"/>
        <w:jc w:val="both"/>
      </w:pPr>
      <w:r>
        <w:rPr>
          <w:rFonts w:ascii="Times New Roman"/>
          <w:b w:val="false"/>
          <w:i w:val="false"/>
          <w:color w:val="000000"/>
          <w:sz w:val="28"/>
        </w:rPr>
        <w:t>
      платежная дисциплина (кредитная история) по займам;</w:t>
      </w:r>
    </w:p>
    <w:bookmarkEnd w:id="503"/>
    <w:bookmarkStart w:name="z6974" w:id="504"/>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04"/>
    <w:bookmarkStart w:name="z6975" w:id="505"/>
    <w:p>
      <w:pPr>
        <w:spacing w:after="0"/>
        <w:ind w:left="0"/>
        <w:jc w:val="both"/>
      </w:pPr>
      <w:r>
        <w:rPr>
          <w:rFonts w:ascii="Times New Roman"/>
          <w:b w:val="false"/>
          <w:i w:val="false"/>
          <w:color w:val="000000"/>
          <w:sz w:val="28"/>
        </w:rPr>
        <w:t>
      наличие иной задолженности;</w:t>
      </w:r>
    </w:p>
    <w:bookmarkEnd w:id="505"/>
    <w:bookmarkStart w:name="z6976" w:id="506"/>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06"/>
    <w:bookmarkStart w:name="z6977" w:id="507"/>
    <w:p>
      <w:pPr>
        <w:spacing w:after="0"/>
        <w:ind w:left="0"/>
        <w:jc w:val="both"/>
      </w:pPr>
      <w:r>
        <w:rPr>
          <w:rFonts w:ascii="Times New Roman"/>
          <w:b w:val="false"/>
          <w:i w:val="false"/>
          <w:color w:val="000000"/>
          <w:sz w:val="28"/>
        </w:rPr>
        <w:t>
      остатки и операции по банковским счетам;</w:t>
      </w:r>
    </w:p>
    <w:bookmarkEnd w:id="507"/>
    <w:bookmarkStart w:name="z6978" w:id="508"/>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508"/>
    <w:bookmarkStart w:name="z6979" w:id="509"/>
    <w:p>
      <w:pPr>
        <w:spacing w:after="0"/>
        <w:ind w:left="0"/>
        <w:jc w:val="both"/>
      </w:pPr>
      <w:r>
        <w:rPr>
          <w:rFonts w:ascii="Times New Roman"/>
          <w:b w:val="false"/>
          <w:i w:val="false"/>
          <w:color w:val="000000"/>
          <w:sz w:val="28"/>
        </w:rPr>
        <w:t>
      социально-демографические характеристики;</w:t>
      </w:r>
    </w:p>
    <w:bookmarkEnd w:id="509"/>
    <w:bookmarkStart w:name="z6980" w:id="510"/>
    <w:p>
      <w:pPr>
        <w:spacing w:after="0"/>
        <w:ind w:left="0"/>
        <w:jc w:val="both"/>
      </w:pPr>
      <w:r>
        <w:rPr>
          <w:rFonts w:ascii="Times New Roman"/>
          <w:b w:val="false"/>
          <w:i w:val="false"/>
          <w:color w:val="000000"/>
          <w:sz w:val="28"/>
        </w:rPr>
        <w:t>
      информация о целевом использовании денег;</w:t>
      </w:r>
    </w:p>
    <w:bookmarkEnd w:id="510"/>
    <w:bookmarkStart w:name="z6981" w:id="511"/>
    <w:p>
      <w:pPr>
        <w:spacing w:after="0"/>
        <w:ind w:left="0"/>
        <w:jc w:val="both"/>
      </w:pPr>
      <w:r>
        <w:rPr>
          <w:rFonts w:ascii="Times New Roman"/>
          <w:b w:val="false"/>
          <w:i w:val="false"/>
          <w:color w:val="000000"/>
          <w:sz w:val="28"/>
        </w:rPr>
        <w:t>
      дополнительная информация о доходах заемщика.</w:t>
      </w:r>
    </w:p>
    <w:bookmarkEnd w:id="511"/>
    <w:bookmarkStart w:name="z6982" w:id="512"/>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12"/>
    <w:bookmarkStart w:name="z6983" w:id="513"/>
    <w:p>
      <w:pPr>
        <w:spacing w:after="0"/>
        <w:ind w:left="0"/>
        <w:jc w:val="both"/>
      </w:pPr>
      <w:r>
        <w:rPr>
          <w:rFonts w:ascii="Times New Roman"/>
          <w:b w:val="false"/>
          <w:i w:val="false"/>
          <w:color w:val="000000"/>
          <w:sz w:val="28"/>
        </w:rPr>
        <w:t>
      наличие постоянного и достаточного дохода заемщика;</w:t>
      </w:r>
    </w:p>
    <w:bookmarkEnd w:id="513"/>
    <w:bookmarkStart w:name="z6984" w:id="514"/>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14"/>
    <w:bookmarkStart w:name="z6985" w:id="515"/>
    <w:p>
      <w:pPr>
        <w:spacing w:after="0"/>
        <w:ind w:left="0"/>
        <w:jc w:val="both"/>
      </w:pPr>
      <w:r>
        <w:rPr>
          <w:rFonts w:ascii="Times New Roman"/>
          <w:b w:val="false"/>
          <w:i w:val="false"/>
          <w:color w:val="000000"/>
          <w:sz w:val="28"/>
        </w:rPr>
        <w:t>
      долговая нагрузка;</w:t>
      </w:r>
    </w:p>
    <w:bookmarkEnd w:id="515"/>
    <w:bookmarkStart w:name="z6986" w:id="516"/>
    <w:p>
      <w:pPr>
        <w:spacing w:after="0"/>
        <w:ind w:left="0"/>
        <w:jc w:val="both"/>
      </w:pPr>
      <w:r>
        <w:rPr>
          <w:rFonts w:ascii="Times New Roman"/>
          <w:b w:val="false"/>
          <w:i w:val="false"/>
          <w:color w:val="000000"/>
          <w:sz w:val="28"/>
        </w:rPr>
        <w:t>
      платежная дисциплина (кредитная история) по займам;</w:t>
      </w:r>
    </w:p>
    <w:bookmarkEnd w:id="516"/>
    <w:bookmarkStart w:name="z6987" w:id="517"/>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17"/>
    <w:bookmarkStart w:name="z6988" w:id="51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18"/>
    <w:bookmarkStart w:name="z6989" w:id="519"/>
    <w:p>
      <w:pPr>
        <w:spacing w:after="0"/>
        <w:ind w:left="0"/>
        <w:jc w:val="both"/>
      </w:pPr>
      <w:r>
        <w:rPr>
          <w:rFonts w:ascii="Times New Roman"/>
          <w:b w:val="false"/>
          <w:i w:val="false"/>
          <w:color w:val="000000"/>
          <w:sz w:val="28"/>
        </w:rPr>
        <w:t>
      остатки и операции по банковским счетам;</w:t>
      </w:r>
    </w:p>
    <w:bookmarkEnd w:id="519"/>
    <w:bookmarkStart w:name="z6990" w:id="520"/>
    <w:p>
      <w:pPr>
        <w:spacing w:after="0"/>
        <w:ind w:left="0"/>
        <w:jc w:val="both"/>
      </w:pPr>
      <w:r>
        <w:rPr>
          <w:rFonts w:ascii="Times New Roman"/>
          <w:b w:val="false"/>
          <w:i w:val="false"/>
          <w:color w:val="000000"/>
          <w:sz w:val="28"/>
        </w:rPr>
        <w:t>
      информация об образовании и занятости;</w:t>
      </w:r>
    </w:p>
    <w:bookmarkEnd w:id="520"/>
    <w:bookmarkStart w:name="z6991" w:id="521"/>
    <w:p>
      <w:pPr>
        <w:spacing w:after="0"/>
        <w:ind w:left="0"/>
        <w:jc w:val="both"/>
      </w:pPr>
      <w:r>
        <w:rPr>
          <w:rFonts w:ascii="Times New Roman"/>
          <w:b w:val="false"/>
          <w:i w:val="false"/>
          <w:color w:val="000000"/>
          <w:sz w:val="28"/>
        </w:rPr>
        <w:t>
      социально-демографические характеристики;</w:t>
      </w:r>
    </w:p>
    <w:bookmarkEnd w:id="521"/>
    <w:bookmarkStart w:name="z6992" w:id="522"/>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522"/>
    <w:bookmarkStart w:name="z6993" w:id="523"/>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523"/>
    <w:bookmarkStart w:name="z6994" w:id="524"/>
    <w:p>
      <w:pPr>
        <w:spacing w:after="0"/>
        <w:ind w:left="0"/>
        <w:jc w:val="both"/>
      </w:pPr>
      <w:r>
        <w:rPr>
          <w:rFonts w:ascii="Times New Roman"/>
          <w:b w:val="false"/>
          <w:i w:val="false"/>
          <w:color w:val="000000"/>
          <w:sz w:val="28"/>
        </w:rPr>
        <w:t xml:space="preserve">
      срок кредитной истории менее 3 (трех) лет; </w:t>
      </w:r>
    </w:p>
    <w:bookmarkEnd w:id="524"/>
    <w:bookmarkStart w:name="z6995" w:id="525"/>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525"/>
    <w:bookmarkStart w:name="z6996" w:id="526"/>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526"/>
    <w:bookmarkStart w:name="z6997" w:id="527"/>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527"/>
    <w:bookmarkStart w:name="z6998" w:id="528"/>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528"/>
    <w:bookmarkStart w:name="z6999" w:id="529"/>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529"/>
    <w:bookmarkStart w:name="z7000" w:id="530"/>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530"/>
    <w:bookmarkStart w:name="z7001" w:id="531"/>
    <w:p>
      <w:pPr>
        <w:spacing w:after="0"/>
        <w:ind w:left="0"/>
        <w:jc w:val="both"/>
      </w:pPr>
      <w:r>
        <w:rPr>
          <w:rFonts w:ascii="Times New Roman"/>
          <w:b w:val="false"/>
          <w:i w:val="false"/>
          <w:color w:val="000000"/>
          <w:sz w:val="28"/>
        </w:rPr>
        <w:t xml:space="preserve">
      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bookmarkEnd w:id="531"/>
    <w:bookmarkStart w:name="z7002" w:id="53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32"/>
    <w:bookmarkStart w:name="z7003" w:id="53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533"/>
    <w:bookmarkStart w:name="z7004" w:id="53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534"/>
    <w:bookmarkStart w:name="z7005" w:id="53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535"/>
    <w:bookmarkStart w:name="z7006" w:id="53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536"/>
    <w:bookmarkStart w:name="z7007" w:id="53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537"/>
    <w:bookmarkStart w:name="z7008" w:id="53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538"/>
    <w:bookmarkStart w:name="z7009" w:id="539"/>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539"/>
    <w:bookmarkStart w:name="z7010" w:id="54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540"/>
    <w:bookmarkStart w:name="z7011" w:id="54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41"/>
    <w:bookmarkStart w:name="z7012" w:id="542"/>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542"/>
    <w:bookmarkStart w:name="z7013" w:id="54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43"/>
    <w:bookmarkStart w:name="z7014" w:id="54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44"/>
    <w:bookmarkStart w:name="z7015" w:id="54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45"/>
    <w:bookmarkStart w:name="z7016" w:id="54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46"/>
    <w:bookmarkStart w:name="z7017" w:id="547"/>
    <w:p>
      <w:pPr>
        <w:spacing w:after="0"/>
        <w:ind w:left="0"/>
        <w:jc w:val="both"/>
      </w:pPr>
      <w:r>
        <w:rPr>
          <w:rFonts w:ascii="Times New Roman"/>
          <w:b w:val="false"/>
          <w:i w:val="false"/>
          <w:color w:val="000000"/>
          <w:sz w:val="28"/>
        </w:rPr>
        <w:t>
      платежная дисциплина (кредитная история) по займам;</w:t>
      </w:r>
    </w:p>
    <w:bookmarkEnd w:id="547"/>
    <w:bookmarkStart w:name="z7018" w:id="548"/>
    <w:p>
      <w:pPr>
        <w:spacing w:after="0"/>
        <w:ind w:left="0"/>
        <w:jc w:val="both"/>
      </w:pPr>
      <w:r>
        <w:rPr>
          <w:rFonts w:ascii="Times New Roman"/>
          <w:b w:val="false"/>
          <w:i w:val="false"/>
          <w:color w:val="000000"/>
          <w:sz w:val="28"/>
        </w:rPr>
        <w:t>
      уровень ликвидных активов;</w:t>
      </w:r>
    </w:p>
    <w:bookmarkEnd w:id="548"/>
    <w:bookmarkStart w:name="z7019" w:id="549"/>
    <w:p>
      <w:pPr>
        <w:spacing w:after="0"/>
        <w:ind w:left="0"/>
        <w:jc w:val="both"/>
      </w:pPr>
      <w:r>
        <w:rPr>
          <w:rFonts w:ascii="Times New Roman"/>
          <w:b w:val="false"/>
          <w:i w:val="false"/>
          <w:color w:val="000000"/>
          <w:sz w:val="28"/>
        </w:rPr>
        <w:t>
      долговая нагрузка;</w:t>
      </w:r>
    </w:p>
    <w:bookmarkEnd w:id="549"/>
    <w:bookmarkStart w:name="z7020" w:id="55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50"/>
    <w:bookmarkStart w:name="z7021" w:id="551"/>
    <w:p>
      <w:pPr>
        <w:spacing w:after="0"/>
        <w:ind w:left="0"/>
        <w:jc w:val="both"/>
      </w:pPr>
      <w:r>
        <w:rPr>
          <w:rFonts w:ascii="Times New Roman"/>
          <w:b w:val="false"/>
          <w:i w:val="false"/>
          <w:color w:val="000000"/>
          <w:sz w:val="28"/>
        </w:rPr>
        <w:t>
      прогнозные свободные денежные потоки;</w:t>
      </w:r>
    </w:p>
    <w:bookmarkEnd w:id="551"/>
    <w:bookmarkStart w:name="z7022" w:id="55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552"/>
    <w:bookmarkStart w:name="z7023" w:id="55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553"/>
    <w:bookmarkStart w:name="z7024" w:id="554"/>
    <w:p>
      <w:pPr>
        <w:spacing w:after="0"/>
        <w:ind w:left="0"/>
        <w:jc w:val="both"/>
      </w:pPr>
      <w:r>
        <w:rPr>
          <w:rFonts w:ascii="Times New Roman"/>
          <w:b w:val="false"/>
          <w:i w:val="false"/>
          <w:color w:val="000000"/>
          <w:sz w:val="28"/>
        </w:rPr>
        <w:t>
      оценка собственников заемщика;</w:t>
      </w:r>
    </w:p>
    <w:bookmarkEnd w:id="554"/>
    <w:bookmarkStart w:name="z7025" w:id="55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555"/>
    <w:bookmarkStart w:name="z7026" w:id="55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556"/>
    <w:bookmarkStart w:name="z7027" w:id="55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57"/>
    <w:bookmarkStart w:name="z7028" w:id="558"/>
    <w:p>
      <w:pPr>
        <w:spacing w:after="0"/>
        <w:ind w:left="0"/>
        <w:jc w:val="both"/>
      </w:pPr>
      <w:r>
        <w:rPr>
          <w:rFonts w:ascii="Times New Roman"/>
          <w:b w:val="false"/>
          <w:i w:val="false"/>
          <w:color w:val="000000"/>
          <w:sz w:val="28"/>
        </w:rPr>
        <w:t>
      наличие постоянного и достаточного дохода заемщика;</w:t>
      </w:r>
    </w:p>
    <w:bookmarkEnd w:id="558"/>
    <w:bookmarkStart w:name="z7029" w:id="55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59"/>
    <w:bookmarkStart w:name="z7030" w:id="560"/>
    <w:p>
      <w:pPr>
        <w:spacing w:after="0"/>
        <w:ind w:left="0"/>
        <w:jc w:val="both"/>
      </w:pPr>
      <w:r>
        <w:rPr>
          <w:rFonts w:ascii="Times New Roman"/>
          <w:b w:val="false"/>
          <w:i w:val="false"/>
          <w:color w:val="000000"/>
          <w:sz w:val="28"/>
        </w:rPr>
        <w:t>
      платежная дисциплина (кредитная история) по займам;</w:t>
      </w:r>
    </w:p>
    <w:bookmarkEnd w:id="560"/>
    <w:bookmarkStart w:name="z7031" w:id="561"/>
    <w:p>
      <w:pPr>
        <w:spacing w:after="0"/>
        <w:ind w:left="0"/>
        <w:jc w:val="both"/>
      </w:pPr>
      <w:r>
        <w:rPr>
          <w:rFonts w:ascii="Times New Roman"/>
          <w:b w:val="false"/>
          <w:i w:val="false"/>
          <w:color w:val="000000"/>
          <w:sz w:val="28"/>
        </w:rPr>
        <w:t>
      долговая нагрузка;</w:t>
      </w:r>
    </w:p>
    <w:bookmarkEnd w:id="561"/>
    <w:bookmarkStart w:name="z7032" w:id="56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62"/>
    <w:bookmarkStart w:name="z7033" w:id="563"/>
    <w:p>
      <w:pPr>
        <w:spacing w:after="0"/>
        <w:ind w:left="0"/>
        <w:jc w:val="both"/>
      </w:pPr>
      <w:r>
        <w:rPr>
          <w:rFonts w:ascii="Times New Roman"/>
          <w:b w:val="false"/>
          <w:i w:val="false"/>
          <w:color w:val="000000"/>
          <w:sz w:val="28"/>
        </w:rPr>
        <w:t>
      перспективы развития соответствующей отрасли.</w:t>
      </w:r>
    </w:p>
    <w:bookmarkEnd w:id="563"/>
    <w:bookmarkStart w:name="z7034" w:id="56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564"/>
    <w:bookmarkStart w:name="z7035" w:id="56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565"/>
    <w:bookmarkStart w:name="z7036" w:id="56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Постановление № 269).</w:t>
      </w:r>
    </w:p>
    <w:bookmarkEnd w:id="566"/>
    <w:bookmarkStart w:name="z7037" w:id="56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567"/>
    <w:bookmarkStart w:name="z7038" w:id="56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568"/>
    <w:bookmarkStart w:name="z7039" w:id="56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569"/>
    <w:bookmarkStart w:name="z7040" w:id="570"/>
    <w:p>
      <w:pPr>
        <w:spacing w:after="0"/>
        <w:ind w:left="0"/>
        <w:jc w:val="both"/>
      </w:pPr>
      <w:r>
        <w:rPr>
          <w:rFonts w:ascii="Times New Roman"/>
          <w:b w:val="false"/>
          <w:i w:val="false"/>
          <w:color w:val="000000"/>
          <w:sz w:val="28"/>
        </w:rPr>
        <w:t>
      собственные знания и опыт в использовании метода;</w:t>
      </w:r>
    </w:p>
    <w:bookmarkEnd w:id="570"/>
    <w:bookmarkStart w:name="z7041" w:id="571"/>
    <w:p>
      <w:pPr>
        <w:spacing w:after="0"/>
        <w:ind w:left="0"/>
        <w:jc w:val="both"/>
      </w:pPr>
      <w:r>
        <w:rPr>
          <w:rFonts w:ascii="Times New Roman"/>
          <w:b w:val="false"/>
          <w:i w:val="false"/>
          <w:color w:val="000000"/>
          <w:sz w:val="28"/>
        </w:rPr>
        <w:t>
      экономическую эффективность;</w:t>
      </w:r>
    </w:p>
    <w:bookmarkEnd w:id="571"/>
    <w:bookmarkStart w:name="z7042" w:id="57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572"/>
    <w:bookmarkStart w:name="z6334" w:id="573"/>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573"/>
    <w:bookmarkStart w:name="z6335" w:id="574"/>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574"/>
    <w:bookmarkStart w:name="z6336" w:id="575"/>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575"/>
    <w:bookmarkStart w:name="z6337" w:id="576"/>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576"/>
    <w:bookmarkStart w:name="z6338" w:id="577"/>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577"/>
    <w:bookmarkStart w:name="z6339" w:id="578"/>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578"/>
    <w:bookmarkStart w:name="z6340" w:id="579"/>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579"/>
    <w:bookmarkStart w:name="z6341" w:id="580"/>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580"/>
    <w:bookmarkStart w:name="z6342" w:id="581"/>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581"/>
    <w:bookmarkStart w:name="z6343" w:id="582"/>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582"/>
    <w:bookmarkStart w:name="z6344" w:id="583"/>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583"/>
    <w:bookmarkStart w:name="z6345" w:id="584"/>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584"/>
    <w:bookmarkStart w:name="z6346" w:id="585"/>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585"/>
    <w:bookmarkStart w:name="z6347" w:id="586"/>
    <w:p>
      <w:pPr>
        <w:spacing w:after="0"/>
        <w:ind w:left="0"/>
        <w:jc w:val="both"/>
      </w:pPr>
      <w:r>
        <w:rPr>
          <w:rFonts w:ascii="Times New Roman"/>
          <w:b w:val="false"/>
          <w:i w:val="false"/>
          <w:color w:val="000000"/>
          <w:sz w:val="28"/>
        </w:rPr>
        <w:t>
      определение ликвидного и высоколиквидного залога;</w:t>
      </w:r>
    </w:p>
    <w:bookmarkEnd w:id="586"/>
    <w:bookmarkStart w:name="z6348" w:id="587"/>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87"/>
    <w:bookmarkStart w:name="z6349" w:id="588"/>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88"/>
    <w:bookmarkStart w:name="z6350" w:id="589"/>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589"/>
    <w:bookmarkStart w:name="z6351" w:id="590"/>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590"/>
    <w:bookmarkStart w:name="z6352" w:id="591"/>
    <w:p>
      <w:pPr>
        <w:spacing w:after="0"/>
        <w:ind w:left="0"/>
        <w:jc w:val="both"/>
      </w:pPr>
      <w:r>
        <w:rPr>
          <w:rFonts w:ascii="Times New Roman"/>
          <w:b w:val="false"/>
          <w:i w:val="false"/>
          <w:color w:val="000000"/>
          <w:sz w:val="28"/>
        </w:rPr>
        <w:t>
      требования к переоценке залогового имущества;</w:t>
      </w:r>
    </w:p>
    <w:bookmarkEnd w:id="591"/>
    <w:bookmarkStart w:name="z6353" w:id="592"/>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592"/>
    <w:bookmarkStart w:name="z6354" w:id="593"/>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593"/>
    <w:bookmarkStart w:name="z6355" w:id="594"/>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594"/>
    <w:bookmarkStart w:name="z6356" w:id="595"/>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595"/>
    <w:bookmarkStart w:name="z6357" w:id="596"/>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596"/>
    <w:bookmarkStart w:name="z6358" w:id="597"/>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597"/>
    <w:bookmarkStart w:name="z6359" w:id="598"/>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598"/>
    <w:bookmarkStart w:name="z6360" w:id="599"/>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599"/>
    <w:bookmarkStart w:name="z6361" w:id="600"/>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600"/>
    <w:bookmarkStart w:name="z6362" w:id="601"/>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601"/>
    <w:bookmarkStart w:name="z6363" w:id="602"/>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602"/>
    <w:bookmarkStart w:name="z6364" w:id="603"/>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603"/>
    <w:bookmarkStart w:name="z6365" w:id="604"/>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604"/>
    <w:bookmarkStart w:name="z6366" w:id="605"/>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605"/>
    <w:bookmarkStart w:name="z6367" w:id="606"/>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606"/>
    <w:bookmarkStart w:name="z6368" w:id="607"/>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607"/>
    <w:bookmarkStart w:name="z6369" w:id="608"/>
    <w:p>
      <w:pPr>
        <w:spacing w:after="0"/>
        <w:ind w:left="0"/>
        <w:jc w:val="both"/>
      </w:pPr>
      <w:r>
        <w:rPr>
          <w:rFonts w:ascii="Times New Roman"/>
          <w:b w:val="false"/>
          <w:i w:val="false"/>
          <w:color w:val="000000"/>
          <w:sz w:val="28"/>
        </w:rPr>
        <w:t>
      типа и (или) подтипа объекта;</w:t>
      </w:r>
    </w:p>
    <w:bookmarkEnd w:id="608"/>
    <w:bookmarkStart w:name="z6370" w:id="609"/>
    <w:p>
      <w:pPr>
        <w:spacing w:after="0"/>
        <w:ind w:left="0"/>
        <w:jc w:val="both"/>
      </w:pPr>
      <w:r>
        <w:rPr>
          <w:rFonts w:ascii="Times New Roman"/>
          <w:b w:val="false"/>
          <w:i w:val="false"/>
          <w:color w:val="000000"/>
          <w:sz w:val="28"/>
        </w:rPr>
        <w:t>
      местоположения объекта;</w:t>
      </w:r>
    </w:p>
    <w:bookmarkEnd w:id="609"/>
    <w:bookmarkStart w:name="z6371" w:id="610"/>
    <w:p>
      <w:pPr>
        <w:spacing w:after="0"/>
        <w:ind w:left="0"/>
        <w:jc w:val="both"/>
      </w:pPr>
      <w:r>
        <w:rPr>
          <w:rFonts w:ascii="Times New Roman"/>
          <w:b w:val="false"/>
          <w:i w:val="false"/>
          <w:color w:val="000000"/>
          <w:sz w:val="28"/>
        </w:rPr>
        <w:t>
      общей площади объекта;</w:t>
      </w:r>
    </w:p>
    <w:bookmarkEnd w:id="610"/>
    <w:bookmarkStart w:name="z6372" w:id="611"/>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611"/>
    <w:bookmarkStart w:name="z6373" w:id="612"/>
    <w:p>
      <w:pPr>
        <w:spacing w:after="0"/>
        <w:ind w:left="0"/>
        <w:jc w:val="both"/>
      </w:pPr>
      <w:r>
        <w:rPr>
          <w:rFonts w:ascii="Times New Roman"/>
          <w:b w:val="false"/>
          <w:i w:val="false"/>
          <w:color w:val="000000"/>
          <w:sz w:val="28"/>
        </w:rPr>
        <w:t>
      целевого назначения объекта;</w:t>
      </w:r>
    </w:p>
    <w:bookmarkEnd w:id="612"/>
    <w:bookmarkStart w:name="z6374" w:id="613"/>
    <w:p>
      <w:pPr>
        <w:spacing w:after="0"/>
        <w:ind w:left="0"/>
        <w:jc w:val="both"/>
      </w:pPr>
      <w:r>
        <w:rPr>
          <w:rFonts w:ascii="Times New Roman"/>
          <w:b w:val="false"/>
          <w:i w:val="false"/>
          <w:color w:val="000000"/>
          <w:sz w:val="28"/>
        </w:rPr>
        <w:t>
      иных технических характеристик объекта.</w:t>
      </w:r>
    </w:p>
    <w:bookmarkEnd w:id="613"/>
    <w:bookmarkStart w:name="z6375" w:id="614"/>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614"/>
    <w:bookmarkStart w:name="z6376" w:id="615"/>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615"/>
    <w:bookmarkStart w:name="z6377" w:id="616"/>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616"/>
    <w:bookmarkStart w:name="z6378" w:id="617"/>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617"/>
    <w:bookmarkStart w:name="z6379" w:id="618"/>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618"/>
    <w:bookmarkStart w:name="z6380" w:id="619"/>
    <w:p>
      <w:pPr>
        <w:spacing w:after="0"/>
        <w:ind w:left="0"/>
        <w:jc w:val="both"/>
      </w:pPr>
      <w:r>
        <w:rPr>
          <w:rFonts w:ascii="Times New Roman"/>
          <w:b w:val="false"/>
          <w:i w:val="false"/>
          <w:color w:val="000000"/>
          <w:sz w:val="28"/>
        </w:rPr>
        <w:t>
      наличие детальных и обоснованных расчетов;</w:t>
      </w:r>
    </w:p>
    <w:bookmarkEnd w:id="619"/>
    <w:bookmarkStart w:name="z6381" w:id="620"/>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620"/>
    <w:bookmarkStart w:name="z6382" w:id="621"/>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621"/>
    <w:bookmarkStart w:name="z6383" w:id="622"/>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622"/>
    <w:bookmarkStart w:name="z6384" w:id="623"/>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623"/>
    <w:bookmarkStart w:name="z6385" w:id="624"/>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624"/>
    <w:bookmarkStart w:name="z6386" w:id="625"/>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625"/>
    <w:bookmarkStart w:name="z6387" w:id="626"/>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626"/>
    <w:bookmarkStart w:name="z6388" w:id="627"/>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627"/>
    <w:bookmarkStart w:name="z6389" w:id="628"/>
    <w:p>
      <w:pPr>
        <w:spacing w:after="0"/>
        <w:ind w:left="0"/>
        <w:jc w:val="both"/>
      </w:pPr>
      <w:r>
        <w:rPr>
          <w:rFonts w:ascii="Times New Roman"/>
          <w:b w:val="false"/>
          <w:i w:val="false"/>
          <w:color w:val="000000"/>
          <w:sz w:val="28"/>
        </w:rPr>
        <w:t>
      Банк обеспечивает:</w:t>
      </w:r>
    </w:p>
    <w:bookmarkEnd w:id="628"/>
    <w:bookmarkStart w:name="z6390" w:id="629"/>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629"/>
    <w:bookmarkStart w:name="z6391" w:id="630"/>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630"/>
    <w:bookmarkStart w:name="z6392" w:id="631"/>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631"/>
    <w:bookmarkStart w:name="z6393" w:id="632"/>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632"/>
    <w:bookmarkStart w:name="z6394" w:id="633"/>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633"/>
    <w:bookmarkStart w:name="z6395" w:id="634"/>
    <w:p>
      <w:pPr>
        <w:spacing w:after="0"/>
        <w:ind w:left="0"/>
        <w:jc w:val="both"/>
      </w:pPr>
      <w:r>
        <w:rPr>
          <w:rFonts w:ascii="Times New Roman"/>
          <w:b w:val="false"/>
          <w:i w:val="false"/>
          <w:color w:val="000000"/>
          <w:sz w:val="28"/>
        </w:rPr>
        <w:t>
      тип и подтип залогового обеспечения;</w:t>
      </w:r>
    </w:p>
    <w:bookmarkEnd w:id="634"/>
    <w:bookmarkStart w:name="z6396" w:id="635"/>
    <w:p>
      <w:pPr>
        <w:spacing w:after="0"/>
        <w:ind w:left="0"/>
        <w:jc w:val="both"/>
      </w:pPr>
      <w:r>
        <w:rPr>
          <w:rFonts w:ascii="Times New Roman"/>
          <w:b w:val="false"/>
          <w:i w:val="false"/>
          <w:color w:val="000000"/>
          <w:sz w:val="28"/>
        </w:rPr>
        <w:t>
      кадастровый номер объекта оценки (если применимо);</w:t>
      </w:r>
    </w:p>
    <w:bookmarkEnd w:id="635"/>
    <w:bookmarkStart w:name="z6397" w:id="636"/>
    <w:p>
      <w:pPr>
        <w:spacing w:after="0"/>
        <w:ind w:left="0"/>
        <w:jc w:val="both"/>
      </w:pPr>
      <w:r>
        <w:rPr>
          <w:rFonts w:ascii="Times New Roman"/>
          <w:b w:val="false"/>
          <w:i w:val="false"/>
          <w:color w:val="000000"/>
          <w:sz w:val="28"/>
        </w:rPr>
        <w:t>
      местонахождение объекта оценки (страна, регион, адрес);</w:t>
      </w:r>
    </w:p>
    <w:bookmarkEnd w:id="636"/>
    <w:bookmarkStart w:name="z6398" w:id="637"/>
    <w:p>
      <w:pPr>
        <w:spacing w:after="0"/>
        <w:ind w:left="0"/>
        <w:jc w:val="both"/>
      </w:pPr>
      <w:r>
        <w:rPr>
          <w:rFonts w:ascii="Times New Roman"/>
          <w:b w:val="false"/>
          <w:i w:val="false"/>
          <w:color w:val="000000"/>
          <w:sz w:val="28"/>
        </w:rPr>
        <w:t>
      дата прекращения договора залога в системе банка;</w:t>
      </w:r>
    </w:p>
    <w:bookmarkEnd w:id="637"/>
    <w:bookmarkStart w:name="z6399" w:id="638"/>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638"/>
    <w:bookmarkStart w:name="z6400" w:id="639"/>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639"/>
    <w:bookmarkStart w:name="z6401" w:id="640"/>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269;</w:t>
      </w:r>
    </w:p>
    <w:bookmarkEnd w:id="640"/>
    <w:bookmarkStart w:name="z6402" w:id="641"/>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641"/>
    <w:bookmarkStart w:name="z6403" w:id="642"/>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642"/>
    <w:bookmarkStart w:name="z6404" w:id="643"/>
    <w:p>
      <w:pPr>
        <w:spacing w:after="0"/>
        <w:ind w:left="0"/>
        <w:jc w:val="both"/>
      </w:pPr>
      <w:r>
        <w:rPr>
          <w:rFonts w:ascii="Times New Roman"/>
          <w:b w:val="false"/>
          <w:i w:val="false"/>
          <w:color w:val="000000"/>
          <w:sz w:val="28"/>
        </w:rPr>
        <w:t>
      флаг обременения объекта оценки;</w:t>
      </w:r>
    </w:p>
    <w:bookmarkEnd w:id="643"/>
    <w:bookmarkStart w:name="z6405" w:id="644"/>
    <w:p>
      <w:pPr>
        <w:spacing w:after="0"/>
        <w:ind w:left="0"/>
        <w:jc w:val="both"/>
      </w:pPr>
      <w:r>
        <w:rPr>
          <w:rFonts w:ascii="Times New Roman"/>
          <w:b w:val="false"/>
          <w:i w:val="false"/>
          <w:color w:val="000000"/>
          <w:sz w:val="28"/>
        </w:rPr>
        <w:t>
      очередность обременения объекта оценки;</w:t>
      </w:r>
    </w:p>
    <w:bookmarkEnd w:id="644"/>
    <w:bookmarkStart w:name="z6406" w:id="645"/>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645"/>
    <w:bookmarkStart w:name="z6407" w:id="646"/>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646"/>
    <w:bookmarkStart w:name="z6408" w:id="647"/>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647"/>
    <w:bookmarkStart w:name="z6409" w:id="648"/>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648"/>
    <w:bookmarkStart w:name="z6410" w:id="649"/>
    <w:p>
      <w:pPr>
        <w:spacing w:after="0"/>
        <w:ind w:left="0"/>
        <w:jc w:val="both"/>
      </w:pPr>
      <w:r>
        <w:rPr>
          <w:rFonts w:ascii="Times New Roman"/>
          <w:b w:val="false"/>
          <w:i w:val="false"/>
          <w:color w:val="000000"/>
          <w:sz w:val="28"/>
        </w:rPr>
        <w:t>
      подход к оценке залогового обеспечения;</w:t>
      </w:r>
    </w:p>
    <w:bookmarkEnd w:id="649"/>
    <w:bookmarkStart w:name="z6411" w:id="650"/>
    <w:p>
      <w:pPr>
        <w:spacing w:after="0"/>
        <w:ind w:left="0"/>
        <w:jc w:val="both"/>
      </w:pPr>
      <w:r>
        <w:rPr>
          <w:rFonts w:ascii="Times New Roman"/>
          <w:b w:val="false"/>
          <w:i w:val="false"/>
          <w:color w:val="000000"/>
          <w:sz w:val="28"/>
        </w:rPr>
        <w:t>
      используемую единицу площади;</w:t>
      </w:r>
    </w:p>
    <w:bookmarkEnd w:id="650"/>
    <w:bookmarkStart w:name="z6412" w:id="651"/>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651"/>
    <w:bookmarkStart w:name="z6413" w:id="652"/>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652"/>
    <w:bookmarkStart w:name="z6414" w:id="653"/>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653"/>
    <w:bookmarkStart w:name="z6415" w:id="654"/>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654"/>
    <w:bookmarkStart w:name="z6416" w:id="655"/>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655"/>
    <w:bookmarkStart w:name="z6417" w:id="656"/>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656"/>
    <w:bookmarkStart w:name="z6418" w:id="657"/>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657"/>
    <w:bookmarkStart w:name="z6419" w:id="658"/>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658"/>
    <w:bookmarkStart w:name="z6420" w:id="659"/>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659"/>
    <w:bookmarkStart w:name="z6421" w:id="660"/>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660"/>
    <w:bookmarkStart w:name="z6422" w:id="661"/>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661"/>
    <w:bookmarkStart w:name="z6423" w:id="662"/>
    <w:p>
      <w:pPr>
        <w:spacing w:after="0"/>
        <w:ind w:left="0"/>
        <w:jc w:val="both"/>
      </w:pPr>
      <w:r>
        <w:rPr>
          <w:rFonts w:ascii="Times New Roman"/>
          <w:b w:val="false"/>
          <w:i w:val="false"/>
          <w:color w:val="000000"/>
          <w:sz w:val="28"/>
        </w:rPr>
        <w:t>
      Детальный анализ активов включает оценку:</w:t>
      </w:r>
    </w:p>
    <w:bookmarkEnd w:id="662"/>
    <w:bookmarkStart w:name="z6424" w:id="663"/>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663"/>
    <w:bookmarkStart w:name="z6425" w:id="664"/>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664"/>
    <w:bookmarkStart w:name="z6426" w:id="665"/>
    <w:p>
      <w:pPr>
        <w:spacing w:after="0"/>
        <w:ind w:left="0"/>
        <w:jc w:val="both"/>
      </w:pPr>
      <w:r>
        <w:rPr>
          <w:rFonts w:ascii="Times New Roman"/>
          <w:b w:val="false"/>
          <w:i w:val="false"/>
          <w:color w:val="000000"/>
          <w:sz w:val="28"/>
        </w:rPr>
        <w:t>
      величины обязательств, подверженных дефолту (EAD);</w:t>
      </w:r>
    </w:p>
    <w:bookmarkEnd w:id="665"/>
    <w:bookmarkStart w:name="z6427" w:id="666"/>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666"/>
    <w:bookmarkStart w:name="z6428" w:id="667"/>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667"/>
    <w:bookmarkStart w:name="z6429" w:id="668"/>
    <w:p>
      <w:pPr>
        <w:spacing w:after="0"/>
        <w:ind w:left="0"/>
        <w:jc w:val="both"/>
      </w:pPr>
      <w:r>
        <w:rPr>
          <w:rFonts w:ascii="Times New Roman"/>
          <w:b w:val="false"/>
          <w:i w:val="false"/>
          <w:color w:val="000000"/>
          <w:sz w:val="28"/>
        </w:rPr>
        <w:t>
      бизнес-среды и экономических условий.</w:t>
      </w:r>
    </w:p>
    <w:bookmarkEnd w:id="668"/>
    <w:bookmarkStart w:name="z6430" w:id="669"/>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669"/>
    <w:bookmarkStart w:name="z6431" w:id="670"/>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670"/>
    <w:bookmarkStart w:name="z6432" w:id="671"/>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671"/>
    <w:bookmarkStart w:name="z6433" w:id="672"/>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672"/>
    <w:bookmarkStart w:name="z6434" w:id="67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673"/>
    <w:bookmarkStart w:name="z6435" w:id="674"/>
    <w:p>
      <w:pPr>
        <w:spacing w:after="0"/>
        <w:ind w:left="0"/>
        <w:jc w:val="both"/>
      </w:pPr>
      <w:r>
        <w:rPr>
          <w:rFonts w:ascii="Times New Roman"/>
          <w:b w:val="false"/>
          <w:i w:val="false"/>
          <w:color w:val="000000"/>
          <w:sz w:val="28"/>
        </w:rPr>
        <w:t>
      6) наличие политики управления проблемными активами.</w:t>
      </w:r>
    </w:p>
    <w:bookmarkEnd w:id="674"/>
    <w:bookmarkStart w:name="z6436" w:id="675"/>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675"/>
    <w:bookmarkStart w:name="z6437" w:id="676"/>
    <w:p>
      <w:pPr>
        <w:spacing w:after="0"/>
        <w:ind w:left="0"/>
        <w:jc w:val="both"/>
      </w:pPr>
      <w:r>
        <w:rPr>
          <w:rFonts w:ascii="Times New Roman"/>
          <w:b w:val="false"/>
          <w:i w:val="false"/>
          <w:color w:val="000000"/>
          <w:sz w:val="28"/>
        </w:rPr>
        <w:t>
      определение проблемных активов;</w:t>
      </w:r>
    </w:p>
    <w:bookmarkEnd w:id="676"/>
    <w:bookmarkStart w:name="z6438" w:id="677"/>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677"/>
    <w:bookmarkStart w:name="z6439" w:id="678"/>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678"/>
    <w:bookmarkStart w:name="z6440" w:id="679"/>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679"/>
    <w:bookmarkStart w:name="z6441" w:id="680"/>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680"/>
    <w:bookmarkStart w:name="z6442" w:id="681"/>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681"/>
    <w:bookmarkStart w:name="z6443" w:id="682"/>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682"/>
    <w:bookmarkStart w:name="z6444" w:id="683"/>
    <w:p>
      <w:pPr>
        <w:spacing w:after="0"/>
        <w:ind w:left="0"/>
        <w:jc w:val="both"/>
      </w:pPr>
      <w:r>
        <w:rPr>
          <w:rFonts w:ascii="Times New Roman"/>
          <w:b w:val="false"/>
          <w:i w:val="false"/>
          <w:color w:val="000000"/>
          <w:sz w:val="28"/>
        </w:rPr>
        <w:t>
      7) наличие надежной методики формирования провизий.</w:t>
      </w:r>
    </w:p>
    <w:bookmarkEnd w:id="683"/>
    <w:bookmarkStart w:name="z6445" w:id="684"/>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684"/>
    <w:bookmarkStart w:name="z6446" w:id="685"/>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685"/>
    <w:bookmarkStart w:name="z6447" w:id="686"/>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686"/>
    <w:bookmarkStart w:name="z6448" w:id="687"/>
    <w:p>
      <w:pPr>
        <w:spacing w:after="0"/>
        <w:ind w:left="0"/>
        <w:jc w:val="both"/>
      </w:pPr>
      <w:r>
        <w:rPr>
          <w:rFonts w:ascii="Times New Roman"/>
          <w:b w:val="false"/>
          <w:i w:val="false"/>
          <w:color w:val="000000"/>
          <w:sz w:val="28"/>
        </w:rPr>
        <w:t>
      валидации методики формирования провизий.</w:t>
      </w:r>
    </w:p>
    <w:bookmarkEnd w:id="687"/>
    <w:bookmarkStart w:name="z6449" w:id="688"/>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688"/>
    <w:bookmarkStart w:name="z6450" w:id="689"/>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689"/>
    <w:bookmarkStart w:name="z6451" w:id="690"/>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690"/>
    <w:bookmarkStart w:name="z6452" w:id="691"/>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691"/>
    <w:bookmarkStart w:name="z6453" w:id="692"/>
    <w:p>
      <w:pPr>
        <w:spacing w:after="0"/>
        <w:ind w:left="0"/>
        <w:jc w:val="both"/>
      </w:pPr>
      <w:r>
        <w:rPr>
          <w:rFonts w:ascii="Times New Roman"/>
          <w:b w:val="false"/>
          <w:i w:val="false"/>
          <w:color w:val="000000"/>
          <w:sz w:val="28"/>
        </w:rPr>
        <w:t>
      определению кредитного обесценения;</w:t>
      </w:r>
    </w:p>
    <w:bookmarkEnd w:id="692"/>
    <w:bookmarkStart w:name="z6454" w:id="693"/>
    <w:p>
      <w:pPr>
        <w:spacing w:after="0"/>
        <w:ind w:left="0"/>
        <w:jc w:val="both"/>
      </w:pPr>
      <w:r>
        <w:rPr>
          <w:rFonts w:ascii="Times New Roman"/>
          <w:b w:val="false"/>
          <w:i w:val="false"/>
          <w:color w:val="000000"/>
          <w:sz w:val="28"/>
        </w:rPr>
        <w:t>
      качеству, глубине и объему используемых данных;</w:t>
      </w:r>
    </w:p>
    <w:bookmarkEnd w:id="693"/>
    <w:bookmarkStart w:name="z6455" w:id="694"/>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694"/>
    <w:bookmarkStart w:name="z6456" w:id="695"/>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695"/>
    <w:bookmarkStart w:name="z6457" w:id="696"/>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696"/>
    <w:bookmarkStart w:name="z6458" w:id="697"/>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697"/>
    <w:bookmarkStart w:name="z6459" w:id="698"/>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698"/>
    <w:bookmarkStart w:name="z6460" w:id="699"/>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699"/>
    <w:bookmarkStart w:name="z6461" w:id="700"/>
    <w:p>
      <w:pPr>
        <w:spacing w:after="0"/>
        <w:ind w:left="0"/>
        <w:jc w:val="both"/>
      </w:pPr>
      <w:r>
        <w:rPr>
          <w:rFonts w:ascii="Times New Roman"/>
          <w:b w:val="false"/>
          <w:i w:val="false"/>
          <w:color w:val="000000"/>
          <w:sz w:val="28"/>
        </w:rPr>
        <w:t>
      расчету модели PD по финансовым гарантиям;</w:t>
      </w:r>
    </w:p>
    <w:bookmarkEnd w:id="700"/>
    <w:bookmarkStart w:name="z6462" w:id="701"/>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01"/>
    <w:bookmarkStart w:name="z6463" w:id="702"/>
    <w:p>
      <w:pPr>
        <w:spacing w:after="0"/>
        <w:ind w:left="0"/>
        <w:jc w:val="both"/>
      </w:pPr>
      <w:r>
        <w:rPr>
          <w:rFonts w:ascii="Times New Roman"/>
          <w:b w:val="false"/>
          <w:i w:val="false"/>
          <w:color w:val="000000"/>
          <w:sz w:val="28"/>
        </w:rPr>
        <w:t>
      В рамках разработки модели требуется:</w:t>
      </w:r>
    </w:p>
    <w:bookmarkEnd w:id="702"/>
    <w:bookmarkStart w:name="z6464" w:id="703"/>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703"/>
    <w:bookmarkStart w:name="z6465" w:id="704"/>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704"/>
    <w:bookmarkStart w:name="z6466" w:id="705"/>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705"/>
    <w:bookmarkStart w:name="z6467" w:id="706"/>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06"/>
    <w:bookmarkStart w:name="z6468" w:id="707"/>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707"/>
    <w:bookmarkStart w:name="z6469" w:id="708"/>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708"/>
    <w:bookmarkStart w:name="z6470" w:id="709"/>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709"/>
    <w:bookmarkStart w:name="z6471" w:id="710"/>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710"/>
    <w:bookmarkStart w:name="z6472" w:id="711"/>
    <w:p>
      <w:pPr>
        <w:spacing w:after="0"/>
        <w:ind w:left="0"/>
        <w:jc w:val="both"/>
      </w:pPr>
      <w:r>
        <w:rPr>
          <w:rFonts w:ascii="Times New Roman"/>
          <w:b w:val="false"/>
          <w:i w:val="false"/>
          <w:color w:val="000000"/>
          <w:sz w:val="28"/>
        </w:rPr>
        <w:t>
      результаты прохождения или не прохождения SPPI теста;</w:t>
      </w:r>
    </w:p>
    <w:bookmarkEnd w:id="711"/>
    <w:bookmarkStart w:name="z6473" w:id="712"/>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712"/>
    <w:bookmarkStart w:name="z6474" w:id="713"/>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713"/>
    <w:bookmarkStart w:name="z6475" w:id="714"/>
    <w:p>
      <w:pPr>
        <w:spacing w:after="0"/>
        <w:ind w:left="0"/>
        <w:jc w:val="both"/>
      </w:pPr>
      <w:r>
        <w:rPr>
          <w:rFonts w:ascii="Times New Roman"/>
          <w:b w:val="false"/>
          <w:i w:val="false"/>
          <w:color w:val="000000"/>
          <w:sz w:val="28"/>
        </w:rPr>
        <w:t>
      стадия обесценения заемщика;</w:t>
      </w:r>
    </w:p>
    <w:bookmarkEnd w:id="714"/>
    <w:bookmarkStart w:name="z6476" w:id="715"/>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715"/>
    <w:bookmarkStart w:name="z6477" w:id="716"/>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716"/>
    <w:bookmarkStart w:name="z6478" w:id="717"/>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717"/>
    <w:bookmarkStart w:name="z6479" w:id="718"/>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718"/>
    <w:bookmarkStart w:name="z6480" w:id="719"/>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719"/>
    <w:bookmarkStart w:name="z6481" w:id="720"/>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720"/>
    <w:bookmarkStart w:name="z6482" w:id="721"/>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721"/>
    <w:bookmarkStart w:name="z6483" w:id="722"/>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722"/>
    <w:bookmarkStart w:name="z6484" w:id="723"/>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723"/>
    <w:bookmarkStart w:name="z6485" w:id="724"/>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24"/>
    <w:bookmarkStart w:name="z6486" w:id="725"/>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25"/>
    <w:bookmarkStart w:name="z6487" w:id="726"/>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26"/>
    <w:bookmarkStart w:name="z6488" w:id="727"/>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27"/>
    <w:bookmarkStart w:name="z6489" w:id="728"/>
    <w:p>
      <w:pPr>
        <w:spacing w:after="0"/>
        <w:ind w:left="0"/>
        <w:jc w:val="both"/>
      </w:pPr>
      <w:r>
        <w:rPr>
          <w:rFonts w:ascii="Times New Roman"/>
          <w:b w:val="false"/>
          <w:i w:val="false"/>
          <w:color w:val="000000"/>
          <w:sz w:val="28"/>
        </w:rPr>
        <w:t>
      коэффициенты кредитной конверсии;</w:t>
      </w:r>
    </w:p>
    <w:bookmarkEnd w:id="728"/>
    <w:bookmarkStart w:name="z6490" w:id="729"/>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729"/>
    <w:bookmarkStart w:name="z6491" w:id="730"/>
    <w:p>
      <w:pPr>
        <w:spacing w:after="0"/>
        <w:ind w:left="0"/>
        <w:jc w:val="both"/>
      </w:pPr>
      <w:r>
        <w:rPr>
          <w:rFonts w:ascii="Times New Roman"/>
          <w:b w:val="false"/>
          <w:i w:val="false"/>
          <w:color w:val="000000"/>
          <w:sz w:val="28"/>
        </w:rPr>
        <w:t>
      списанные займы заемщика (за последние 5 (пять) лет);</w:t>
      </w:r>
    </w:p>
    <w:bookmarkEnd w:id="730"/>
    <w:bookmarkStart w:name="z6492" w:id="731"/>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731"/>
    <w:bookmarkStart w:name="z6493" w:id="732"/>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732"/>
    <w:bookmarkStart w:name="z6494" w:id="73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733"/>
    <w:bookmarkStart w:name="z6495" w:id="734"/>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734"/>
    <w:bookmarkStart w:name="z6496" w:id="735"/>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735"/>
    <w:bookmarkStart w:name="z6497" w:id="736"/>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736"/>
    <w:bookmarkStart w:name="z6498" w:id="737"/>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737"/>
    <w:bookmarkStart w:name="z6499" w:id="738"/>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738"/>
    <w:bookmarkStart w:name="z6500" w:id="739"/>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739"/>
    <w:bookmarkStart w:name="z6501" w:id="740"/>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740"/>
    <w:bookmarkStart w:name="z6502" w:id="741"/>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741"/>
    <w:bookmarkStart w:name="z6503" w:id="742"/>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742"/>
    <w:bookmarkStart w:name="z6504" w:id="743"/>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743"/>
    <w:bookmarkStart w:name="z6505" w:id="744"/>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744"/>
    <w:bookmarkStart w:name="z6506" w:id="745"/>
    <w:p>
      <w:pPr>
        <w:spacing w:after="0"/>
        <w:ind w:left="0"/>
        <w:jc w:val="both"/>
      </w:pPr>
      <w:r>
        <w:rPr>
          <w:rFonts w:ascii="Times New Roman"/>
          <w:b w:val="false"/>
          <w:i w:val="false"/>
          <w:color w:val="000000"/>
          <w:sz w:val="28"/>
        </w:rPr>
        <w:t>
      проверка дискриминационной способности модели;</w:t>
      </w:r>
    </w:p>
    <w:bookmarkEnd w:id="745"/>
    <w:bookmarkStart w:name="z6507" w:id="746"/>
    <w:p>
      <w:pPr>
        <w:spacing w:after="0"/>
        <w:ind w:left="0"/>
        <w:jc w:val="both"/>
      </w:pPr>
      <w:r>
        <w:rPr>
          <w:rFonts w:ascii="Times New Roman"/>
          <w:b w:val="false"/>
          <w:i w:val="false"/>
          <w:color w:val="000000"/>
          <w:sz w:val="28"/>
        </w:rPr>
        <w:t>
      оценка прогнозной точности модели;</w:t>
      </w:r>
    </w:p>
    <w:bookmarkEnd w:id="746"/>
    <w:bookmarkStart w:name="z6508" w:id="747"/>
    <w:p>
      <w:pPr>
        <w:spacing w:after="0"/>
        <w:ind w:left="0"/>
        <w:jc w:val="both"/>
      </w:pPr>
      <w:r>
        <w:rPr>
          <w:rFonts w:ascii="Times New Roman"/>
          <w:b w:val="false"/>
          <w:i w:val="false"/>
          <w:color w:val="000000"/>
          <w:sz w:val="28"/>
        </w:rPr>
        <w:t>
      анализ миграции рейтингов;</w:t>
      </w:r>
    </w:p>
    <w:bookmarkEnd w:id="747"/>
    <w:bookmarkStart w:name="z6509" w:id="748"/>
    <w:p>
      <w:pPr>
        <w:spacing w:after="0"/>
        <w:ind w:left="0"/>
        <w:jc w:val="both"/>
      </w:pPr>
      <w:r>
        <w:rPr>
          <w:rFonts w:ascii="Times New Roman"/>
          <w:b w:val="false"/>
          <w:i w:val="false"/>
          <w:color w:val="000000"/>
          <w:sz w:val="28"/>
        </w:rPr>
        <w:t>
      сравнительный анализ рейтингов.</w:t>
      </w:r>
    </w:p>
    <w:bookmarkEnd w:id="748"/>
    <w:bookmarkStart w:name="z6510" w:id="749"/>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749"/>
    <w:bookmarkStart w:name="z6511" w:id="750"/>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750"/>
    <w:bookmarkStart w:name="z6512" w:id="75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751"/>
    <w:bookmarkStart w:name="z6513" w:id="752"/>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752"/>
    <w:bookmarkStart w:name="z6514" w:id="753"/>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753"/>
    <w:bookmarkStart w:name="z6515" w:id="754"/>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754"/>
    <w:bookmarkStart w:name="z6516" w:id="755"/>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755"/>
    <w:bookmarkStart w:name="z6517" w:id="756"/>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756"/>
    <w:bookmarkStart w:name="z6518" w:id="757"/>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757"/>
    <w:bookmarkStart w:name="z6519" w:id="758"/>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758"/>
    <w:bookmarkStart w:name="z6520" w:id="759"/>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759"/>
    <w:bookmarkStart w:name="z6521" w:id="760"/>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760"/>
    <w:bookmarkStart w:name="z6522" w:id="761"/>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761"/>
    <w:bookmarkStart w:name="z6523" w:id="762"/>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762"/>
    <w:bookmarkStart w:name="z6524" w:id="763"/>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763"/>
    <w:bookmarkStart w:name="z6525" w:id="764"/>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764"/>
    <w:bookmarkStart w:name="z6526" w:id="765"/>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765"/>
    <w:bookmarkStart w:name="z6527" w:id="766"/>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766"/>
    <w:bookmarkStart w:name="z6528" w:id="767"/>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767"/>
    <w:bookmarkStart w:name="z6529" w:id="768"/>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768"/>
    <w:bookmarkStart w:name="z6530" w:id="769"/>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769"/>
    <w:bookmarkStart w:name="z6531" w:id="770"/>
    <w:p>
      <w:pPr>
        <w:spacing w:after="0"/>
        <w:ind w:left="0"/>
        <w:jc w:val="both"/>
      </w:pPr>
      <w:r>
        <w:rPr>
          <w:rFonts w:ascii="Times New Roman"/>
          <w:b w:val="false"/>
          <w:i w:val="false"/>
          <w:color w:val="000000"/>
          <w:sz w:val="28"/>
        </w:rPr>
        <w:t>
      появлением новых сегментов рынка и продуктов;</w:t>
      </w:r>
    </w:p>
    <w:bookmarkEnd w:id="770"/>
    <w:bookmarkStart w:name="z6532" w:id="771"/>
    <w:p>
      <w:pPr>
        <w:spacing w:after="0"/>
        <w:ind w:left="0"/>
        <w:jc w:val="both"/>
      </w:pPr>
      <w:r>
        <w:rPr>
          <w:rFonts w:ascii="Times New Roman"/>
          <w:b w:val="false"/>
          <w:i w:val="false"/>
          <w:color w:val="000000"/>
          <w:sz w:val="28"/>
        </w:rPr>
        <w:t>
      изменениями концентрации кредитного риска;</w:t>
      </w:r>
    </w:p>
    <w:bookmarkEnd w:id="771"/>
    <w:bookmarkStart w:name="z6533" w:id="772"/>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772"/>
    <w:bookmarkStart w:name="z6534" w:id="773"/>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773"/>
    <w:bookmarkStart w:name="z6535" w:id="774"/>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774"/>
    <w:bookmarkStart w:name="z6536" w:id="775"/>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775"/>
    <w:bookmarkStart w:name="z6537" w:id="776"/>
    <w:p>
      <w:pPr>
        <w:spacing w:after="0"/>
        <w:ind w:left="0"/>
        <w:jc w:val="both"/>
      </w:pPr>
      <w:r>
        <w:rPr>
          <w:rFonts w:ascii="Times New Roman"/>
          <w:b w:val="false"/>
          <w:i w:val="false"/>
          <w:color w:val="000000"/>
          <w:sz w:val="28"/>
        </w:rPr>
        <w:t>
      формирование и ведение кредитного досье.</w:t>
      </w:r>
    </w:p>
    <w:bookmarkEnd w:id="776"/>
    <w:bookmarkStart w:name="z6538" w:id="777"/>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777"/>
    <w:bookmarkStart w:name="z6539" w:id="778"/>
    <w:p>
      <w:pPr>
        <w:spacing w:after="0"/>
        <w:ind w:left="0"/>
        <w:jc w:val="both"/>
      </w:pPr>
      <w:r>
        <w:rPr>
          <w:rFonts w:ascii="Times New Roman"/>
          <w:b w:val="false"/>
          <w:i w:val="false"/>
          <w:color w:val="000000"/>
          <w:sz w:val="28"/>
        </w:rPr>
        <w:t>
      документы по идентификации заемщика:</w:t>
      </w:r>
    </w:p>
    <w:bookmarkEnd w:id="778"/>
    <w:bookmarkStart w:name="z6540" w:id="779"/>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779"/>
    <w:bookmarkStart w:name="z6541" w:id="780"/>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780"/>
    <w:bookmarkStart w:name="z6542" w:id="781"/>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781"/>
    <w:bookmarkStart w:name="z6543" w:id="782"/>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782"/>
    <w:bookmarkStart w:name="z6544" w:id="783"/>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783"/>
    <w:bookmarkStart w:name="z6545" w:id="784"/>
    <w:p>
      <w:pPr>
        <w:spacing w:after="0"/>
        <w:ind w:left="0"/>
        <w:jc w:val="both"/>
      </w:pPr>
      <w:r>
        <w:rPr>
          <w:rFonts w:ascii="Times New Roman"/>
          <w:b w:val="false"/>
          <w:i w:val="false"/>
          <w:color w:val="000000"/>
          <w:sz w:val="28"/>
        </w:rPr>
        <w:t>
      Для целей настоящего пункта:</w:t>
      </w:r>
    </w:p>
    <w:bookmarkEnd w:id="784"/>
    <w:bookmarkStart w:name="z6546" w:id="785"/>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785"/>
    <w:bookmarkStart w:name="z6547" w:id="786"/>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786"/>
    <w:bookmarkStart w:name="z6548" w:id="787"/>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787"/>
    <w:bookmarkStart w:name="z6549" w:id="788"/>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788"/>
    <w:bookmarkStart w:name="z6550" w:id="789"/>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789"/>
    <w:bookmarkStart w:name="z6551" w:id="790"/>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790"/>
    <w:bookmarkStart w:name="z6552" w:id="791"/>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791"/>
    <w:bookmarkStart w:name="z6553" w:id="792"/>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792"/>
    <w:bookmarkStart w:name="z6554" w:id="793"/>
    <w:p>
      <w:pPr>
        <w:spacing w:after="0"/>
        <w:ind w:left="0"/>
        <w:jc w:val="both"/>
      </w:pPr>
      <w:r>
        <w:rPr>
          <w:rFonts w:ascii="Times New Roman"/>
          <w:b w:val="false"/>
          <w:i w:val="false"/>
          <w:color w:val="000000"/>
          <w:sz w:val="28"/>
        </w:rPr>
        <w:t>
      отчет оценщика об оценке недвижимого имущества;</w:t>
      </w:r>
    </w:p>
    <w:bookmarkEnd w:id="793"/>
    <w:bookmarkStart w:name="z6555" w:id="794"/>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794"/>
    <w:bookmarkStart w:name="z6556" w:id="795"/>
    <w:p>
      <w:pPr>
        <w:spacing w:after="0"/>
        <w:ind w:left="0"/>
        <w:jc w:val="both"/>
      </w:pPr>
      <w:r>
        <w:rPr>
          <w:rFonts w:ascii="Times New Roman"/>
          <w:b w:val="false"/>
          <w:i w:val="false"/>
          <w:color w:val="000000"/>
          <w:sz w:val="28"/>
        </w:rPr>
        <w:t>
      документы, подтверждающие права на объект залога;</w:t>
      </w:r>
    </w:p>
    <w:bookmarkEnd w:id="795"/>
    <w:bookmarkStart w:name="z6557" w:id="796"/>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796"/>
    <w:bookmarkStart w:name="z6558" w:id="797"/>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797"/>
    <w:bookmarkStart w:name="z6559" w:id="798"/>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798"/>
    <w:bookmarkStart w:name="z6560" w:id="799"/>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799"/>
    <w:bookmarkStart w:name="z6561" w:id="800"/>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800"/>
    <w:bookmarkStart w:name="z6562" w:id="801"/>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801"/>
    <w:bookmarkStart w:name="z6563" w:id="802"/>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802"/>
    <w:bookmarkStart w:name="z6564" w:id="803"/>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803"/>
    <w:bookmarkStart w:name="z6565" w:id="804"/>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804"/>
    <w:bookmarkStart w:name="z6566" w:id="805"/>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805"/>
    <w:bookmarkStart w:name="z6567" w:id="806"/>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806"/>
    <w:bookmarkStart w:name="z6568" w:id="807"/>
    <w:p>
      <w:pPr>
        <w:spacing w:after="0"/>
        <w:ind w:left="0"/>
        <w:jc w:val="both"/>
      </w:pPr>
      <w:r>
        <w:rPr>
          <w:rFonts w:ascii="Times New Roman"/>
          <w:b w:val="false"/>
          <w:i w:val="false"/>
          <w:color w:val="000000"/>
          <w:sz w:val="28"/>
        </w:rPr>
        <w:t>
      о мониторинге и контроле за соблюдением лимитов;</w:t>
      </w:r>
    </w:p>
    <w:bookmarkEnd w:id="807"/>
    <w:bookmarkStart w:name="z6569" w:id="808"/>
    <w:p>
      <w:pPr>
        <w:spacing w:after="0"/>
        <w:ind w:left="0"/>
        <w:jc w:val="both"/>
      </w:pPr>
      <w:r>
        <w:rPr>
          <w:rFonts w:ascii="Times New Roman"/>
          <w:b w:val="false"/>
          <w:i w:val="false"/>
          <w:color w:val="000000"/>
          <w:sz w:val="28"/>
        </w:rPr>
        <w:t>
      об отклонениях от политики и лимитов.</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Агентства РК по регулированию и развитию финансового рынка от 07.11.2025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0" w:id="809"/>
    <w:p>
      <w:pPr>
        <w:spacing w:after="0"/>
        <w:ind w:left="0"/>
        <w:jc w:val="both"/>
      </w:pPr>
      <w:r>
        <w:rPr>
          <w:rFonts w:ascii="Times New Roman"/>
          <w:b w:val="false"/>
          <w:i w:val="false"/>
          <w:color w:val="000000"/>
          <w:sz w:val="28"/>
        </w:rPr>
        <w:t xml:space="preserve">
      42-1.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bookmarkEnd w:id="809"/>
    <w:bookmarkStart w:name="z6571" w:id="810"/>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810"/>
    <w:bookmarkStart w:name="z6572" w:id="811"/>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811"/>
    <w:bookmarkStart w:name="z6573" w:id="812"/>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42-1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4" w:id="813"/>
    <w:p>
      <w:pPr>
        <w:spacing w:after="0"/>
        <w:ind w:left="0"/>
        <w:jc w:val="both"/>
      </w:pPr>
      <w:r>
        <w:rPr>
          <w:rFonts w:ascii="Times New Roman"/>
          <w:b w:val="false"/>
          <w:i w:val="false"/>
          <w:color w:val="000000"/>
          <w:sz w:val="28"/>
        </w:rPr>
        <w:t xml:space="preserve">
      42-2. Решение по заявлению заемщика,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36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bookmarkEnd w:id="813"/>
    <w:bookmarkStart w:name="z6575" w:id="814"/>
    <w:p>
      <w:pPr>
        <w:spacing w:after="0"/>
        <w:ind w:left="0"/>
        <w:jc w:val="both"/>
      </w:pPr>
      <w:r>
        <w:rPr>
          <w:rFonts w:ascii="Times New Roman"/>
          <w:b w:val="false"/>
          <w:i w:val="false"/>
          <w:color w:val="000000"/>
          <w:sz w:val="28"/>
        </w:rPr>
        <w:t>
      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814"/>
    <w:bookmarkStart w:name="z6576" w:id="815"/>
    <w:p>
      <w:pPr>
        <w:spacing w:after="0"/>
        <w:ind w:left="0"/>
        <w:jc w:val="both"/>
      </w:pPr>
      <w:r>
        <w:rPr>
          <w:rFonts w:ascii="Times New Roman"/>
          <w:b w:val="false"/>
          <w:i w:val="false"/>
          <w:color w:val="000000"/>
          <w:sz w:val="28"/>
        </w:rPr>
        <w:t>
      2) с высоким уровнем риска, классифицированных в соответствии с требованиями подпункта 2) пункта 42 настоящих Правил;</w:t>
      </w:r>
    </w:p>
    <w:bookmarkEnd w:id="815"/>
    <w:bookmarkStart w:name="z6577" w:id="816"/>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816"/>
    <w:bookmarkStart w:name="z7043" w:id="817"/>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42-2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4" w:id="818"/>
    <w:p>
      <w:pPr>
        <w:spacing w:after="0"/>
        <w:ind w:left="0"/>
        <w:jc w:val="both"/>
      </w:pPr>
      <w:r>
        <w:rPr>
          <w:rFonts w:ascii="Times New Roman"/>
          <w:b w:val="false"/>
          <w:i w:val="false"/>
          <w:color w:val="000000"/>
          <w:sz w:val="28"/>
        </w:rPr>
        <w:t>
      42-3. 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818"/>
    <w:bookmarkStart w:name="z7045" w:id="819"/>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19"/>
    <w:bookmarkStart w:name="z7046" w:id="820"/>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bookmarkEnd w:id="820"/>
    <w:bookmarkStart w:name="z7047" w:id="821"/>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821"/>
    <w:bookmarkStart w:name="z7048" w:id="822"/>
    <w:p>
      <w:pPr>
        <w:spacing w:after="0"/>
        <w:ind w:left="0"/>
        <w:jc w:val="both"/>
      </w:pPr>
      <w:r>
        <w:rPr>
          <w:rFonts w:ascii="Times New Roman"/>
          <w:b w:val="false"/>
          <w:i w:val="false"/>
          <w:color w:val="000000"/>
          <w:sz w:val="28"/>
        </w:rPr>
        <w:t>
      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822"/>
    <w:bookmarkStart w:name="z7049" w:id="823"/>
    <w:p>
      <w:pPr>
        <w:spacing w:after="0"/>
        <w:ind w:left="0"/>
        <w:jc w:val="both"/>
      </w:pPr>
      <w:r>
        <w:rPr>
          <w:rFonts w:ascii="Times New Roman"/>
          <w:b w:val="false"/>
          <w:i w:val="false"/>
          <w:color w:val="000000"/>
          <w:sz w:val="28"/>
        </w:rPr>
        <w:t>
      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823"/>
    <w:bookmarkStart w:name="z7050" w:id="824"/>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824"/>
    <w:bookmarkStart w:name="z7051" w:id="825"/>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825"/>
    <w:bookmarkStart w:name="z7052" w:id="826"/>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826"/>
    <w:bookmarkStart w:name="z7053" w:id="827"/>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42-3 в соответствии с постановлением Правления Агентства РК по регулированию и развитию финансового рынка от 07.11.2025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828"/>
    <w:p>
      <w:pPr>
        <w:spacing w:after="0"/>
        <w:ind w:left="0"/>
        <w:jc w:val="both"/>
      </w:pPr>
      <w:r>
        <w:rPr>
          <w:rFonts w:ascii="Times New Roman"/>
          <w:b w:val="false"/>
          <w:i w:val="false"/>
          <w:color w:val="000000"/>
          <w:sz w:val="28"/>
        </w:rPr>
        <w:t>
      43. Совет директоров обеспечивает наличие системы управления рыночным риском, которая соответствует текущей рыночной ситуации, стратегии развития, объему активов и уровню сложности операций банка и обеспечивает эффективное выявление, измерение, мониторинг и контроль за рыночным риском банка, а также определяет стратегию хеджирования рыночного риска с целью обеспечения достаточности собственного капитала для его покрытия.</w:t>
      </w:r>
    </w:p>
    <w:bookmarkEnd w:id="828"/>
    <w:bookmarkStart w:name="z607" w:id="829"/>
    <w:p>
      <w:pPr>
        <w:spacing w:after="0"/>
        <w:ind w:left="0"/>
        <w:jc w:val="both"/>
      </w:pPr>
      <w:r>
        <w:rPr>
          <w:rFonts w:ascii="Times New Roman"/>
          <w:b w:val="false"/>
          <w:i w:val="false"/>
          <w:color w:val="000000"/>
          <w:sz w:val="28"/>
        </w:rPr>
        <w:t>
      Система управления рыночным риском интегрирована во внутренние процессы управления рисками банка, а ее результаты составляют неотъемлемую часть процесса мониторинга и контроля уровня и профиля ее рыночного риска, а также процесса принятия решений при осуществлении текущей деятельности банка. Результаты оценки рыночного риска учитываются в процессе разработки стратегии развития банка.</w:t>
      </w:r>
    </w:p>
    <w:bookmarkEnd w:id="829"/>
    <w:bookmarkStart w:name="z608" w:id="830"/>
    <w:p>
      <w:pPr>
        <w:spacing w:after="0"/>
        <w:ind w:left="0"/>
        <w:jc w:val="both"/>
      </w:pPr>
      <w:r>
        <w:rPr>
          <w:rFonts w:ascii="Times New Roman"/>
          <w:b w:val="false"/>
          <w:i w:val="false"/>
          <w:color w:val="000000"/>
          <w:sz w:val="28"/>
        </w:rPr>
        <w:t>
      Управление рыночным риском осуществляется на основе управления позицией активов и обязательств, формирования стоимости финансовых инструментов с обеспечением положительной процентной маржи и ожидаемой доходности, управления открытой валютной позицией, постоянного мониторинга рыночных рисков и контроля установленных уровней риск-аппетита на соответствующие операции.</w:t>
      </w:r>
    </w:p>
    <w:bookmarkEnd w:id="830"/>
    <w:bookmarkStart w:name="z609" w:id="831"/>
    <w:p>
      <w:pPr>
        <w:spacing w:after="0"/>
        <w:ind w:left="0"/>
        <w:jc w:val="both"/>
      </w:pPr>
      <w:r>
        <w:rPr>
          <w:rFonts w:ascii="Times New Roman"/>
          <w:b w:val="false"/>
          <w:i w:val="false"/>
          <w:color w:val="000000"/>
          <w:sz w:val="28"/>
        </w:rPr>
        <w:t>
      Система управления рыночным риском включает управление портфелями ценных бумаг и контроль за открытыми позициями по валютам, процентным ставкам и производным финансовым инструментам.</w:t>
      </w:r>
    </w:p>
    <w:bookmarkEnd w:id="831"/>
    <w:bookmarkStart w:name="z610" w:id="832"/>
    <w:p>
      <w:pPr>
        <w:spacing w:after="0"/>
        <w:ind w:left="0"/>
        <w:jc w:val="both"/>
      </w:pPr>
      <w:r>
        <w:rPr>
          <w:rFonts w:ascii="Times New Roman"/>
          <w:b w:val="false"/>
          <w:i w:val="false"/>
          <w:color w:val="000000"/>
          <w:sz w:val="28"/>
        </w:rPr>
        <w:t>
      44. В процессе управления рыночным риском банк определяет:</w:t>
      </w:r>
    </w:p>
    <w:bookmarkEnd w:id="832"/>
    <w:bookmarkStart w:name="z611" w:id="833"/>
    <w:p>
      <w:pPr>
        <w:spacing w:after="0"/>
        <w:ind w:left="0"/>
        <w:jc w:val="both"/>
      </w:pPr>
      <w:r>
        <w:rPr>
          <w:rFonts w:ascii="Times New Roman"/>
          <w:b w:val="false"/>
          <w:i w:val="false"/>
          <w:color w:val="000000"/>
          <w:sz w:val="28"/>
        </w:rPr>
        <w:t>
      1) организационную структуру банка, вовлеченную в процесс управления рыночным риском, включая внутренний порядок подчиненности и отчетности;</w:t>
      </w:r>
    </w:p>
    <w:bookmarkEnd w:id="833"/>
    <w:bookmarkStart w:name="z612" w:id="834"/>
    <w:p>
      <w:pPr>
        <w:spacing w:after="0"/>
        <w:ind w:left="0"/>
        <w:jc w:val="both"/>
      </w:pPr>
      <w:r>
        <w:rPr>
          <w:rFonts w:ascii="Times New Roman"/>
          <w:b w:val="false"/>
          <w:i w:val="false"/>
          <w:color w:val="000000"/>
          <w:sz w:val="28"/>
        </w:rPr>
        <w:t>
      2) структуру торговой и банковской книги, а также процедуры разделения инструментов на инструменты торговой и банковской книги.</w:t>
      </w:r>
    </w:p>
    <w:bookmarkEnd w:id="834"/>
    <w:bookmarkStart w:name="z613" w:id="835"/>
    <w:p>
      <w:pPr>
        <w:spacing w:after="0"/>
        <w:ind w:left="0"/>
        <w:jc w:val="both"/>
      </w:pPr>
      <w:r>
        <w:rPr>
          <w:rFonts w:ascii="Times New Roman"/>
          <w:b w:val="false"/>
          <w:i w:val="false"/>
          <w:color w:val="000000"/>
          <w:sz w:val="28"/>
        </w:rPr>
        <w:t>
      Торговая книга – это часть финансового портфеля банка, в которой представлены финансовые инструменты, приобретаемые и продаваемые для поддержания торговых операций, получения дохода в виде разницы между ценой покупки и продажи, хеджирования операций банка от различных видов риска. Позиции торговой книги регулярно переоцениваются. Все остальные операции относятся к банковской книге;</w:t>
      </w:r>
    </w:p>
    <w:bookmarkEnd w:id="835"/>
    <w:bookmarkStart w:name="z614" w:id="836"/>
    <w:p>
      <w:pPr>
        <w:spacing w:after="0"/>
        <w:ind w:left="0"/>
        <w:jc w:val="both"/>
      </w:pPr>
      <w:r>
        <w:rPr>
          <w:rFonts w:ascii="Times New Roman"/>
          <w:b w:val="false"/>
          <w:i w:val="false"/>
          <w:color w:val="000000"/>
          <w:sz w:val="28"/>
        </w:rPr>
        <w:t>
      3) активы (обязательства), чувствительные к изменению процентных ставок;</w:t>
      </w:r>
    </w:p>
    <w:bookmarkEnd w:id="836"/>
    <w:bookmarkStart w:name="z615" w:id="837"/>
    <w:p>
      <w:pPr>
        <w:spacing w:after="0"/>
        <w:ind w:left="0"/>
        <w:jc w:val="both"/>
      </w:pPr>
      <w:r>
        <w:rPr>
          <w:rFonts w:ascii="Times New Roman"/>
          <w:b w:val="false"/>
          <w:i w:val="false"/>
          <w:color w:val="000000"/>
          <w:sz w:val="28"/>
        </w:rPr>
        <w:t>
      4) способы, методы и модели оценки рыночного риска;</w:t>
      </w:r>
    </w:p>
    <w:bookmarkEnd w:id="837"/>
    <w:bookmarkStart w:name="z616" w:id="838"/>
    <w:p>
      <w:pPr>
        <w:spacing w:after="0"/>
        <w:ind w:left="0"/>
        <w:jc w:val="both"/>
      </w:pPr>
      <w:r>
        <w:rPr>
          <w:rFonts w:ascii="Times New Roman"/>
          <w:b w:val="false"/>
          <w:i w:val="false"/>
          <w:color w:val="000000"/>
          <w:sz w:val="28"/>
        </w:rPr>
        <w:t>
      5) ориентированность на риск, подходы банка к установлению и мониторингу уровней риск-аппетита и методы минимизации риска.</w:t>
      </w:r>
    </w:p>
    <w:bookmarkEnd w:id="838"/>
    <w:bookmarkStart w:name="z617" w:id="8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Функционирование системы управления рыночным риском осуществляется на основе следующих основных компонентов, но не ограничиваясь ими:</w:t>
      </w:r>
    </w:p>
    <w:bookmarkEnd w:id="839"/>
    <w:bookmarkStart w:name="z2694" w:id="840"/>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840"/>
    <w:bookmarkStart w:name="z2695" w:id="841"/>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841"/>
    <w:bookmarkStart w:name="z2696" w:id="842"/>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842"/>
    <w:bookmarkStart w:name="z2697" w:id="843"/>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843"/>
    <w:bookmarkStart w:name="z2698" w:id="844"/>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844"/>
    <w:bookmarkStart w:name="z2699" w:id="845"/>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845"/>
    <w:bookmarkStart w:name="z2700" w:id="846"/>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846"/>
    <w:bookmarkStart w:name="z2701" w:id="847"/>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но не ограничиваясь, следующее:</w:t>
      </w:r>
    </w:p>
    <w:bookmarkEnd w:id="847"/>
    <w:bookmarkStart w:name="z2702" w:id="848"/>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848"/>
    <w:bookmarkStart w:name="z2703" w:id="849"/>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849"/>
    <w:bookmarkStart w:name="z2704" w:id="850"/>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850"/>
    <w:bookmarkStart w:name="z2705" w:id="851"/>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851"/>
    <w:bookmarkStart w:name="z2706" w:id="852"/>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852"/>
    <w:bookmarkStart w:name="z2707" w:id="853"/>
    <w:p>
      <w:pPr>
        <w:spacing w:after="0"/>
        <w:ind w:left="0"/>
        <w:jc w:val="both"/>
      </w:pPr>
      <w:r>
        <w:rPr>
          <w:rFonts w:ascii="Times New Roman"/>
          <w:b w:val="false"/>
          <w:i w:val="false"/>
          <w:color w:val="000000"/>
          <w:sz w:val="28"/>
        </w:rPr>
        <w:t>
      охватывают все виды рыночного риска и их источники;</w:t>
      </w:r>
    </w:p>
    <w:bookmarkEnd w:id="853"/>
    <w:bookmarkStart w:name="z2708" w:id="854"/>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854"/>
    <w:bookmarkStart w:name="z2709" w:id="855"/>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855"/>
    <w:bookmarkStart w:name="z2710" w:id="856"/>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856"/>
    <w:bookmarkStart w:name="z2711" w:id="857"/>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857"/>
    <w:bookmarkStart w:name="z2712" w:id="858"/>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858"/>
    <w:bookmarkStart w:name="z2713" w:id="859"/>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859"/>
    <w:bookmarkStart w:name="z2714" w:id="860"/>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860"/>
    <w:bookmarkStart w:name="z2715" w:id="861"/>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861"/>
    <w:bookmarkStart w:name="z2716" w:id="862"/>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862"/>
    <w:bookmarkStart w:name="z2717" w:id="863"/>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863"/>
    <w:bookmarkStart w:name="z2718" w:id="864"/>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864"/>
    <w:bookmarkStart w:name="z2719" w:id="865"/>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bookmarkEnd w:id="865"/>
    <w:bookmarkStart w:name="z2720" w:id="866"/>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866"/>
    <w:bookmarkStart w:name="z2721" w:id="867"/>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867"/>
    <w:bookmarkStart w:name="z2722" w:id="868"/>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868"/>
    <w:bookmarkStart w:name="z2723" w:id="869"/>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bookmarkEnd w:id="869"/>
    <w:bookmarkStart w:name="z2724" w:id="870"/>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870"/>
    <w:bookmarkStart w:name="z2725" w:id="871"/>
    <w:p>
      <w:pPr>
        <w:spacing w:after="0"/>
        <w:ind w:left="0"/>
        <w:jc w:val="both"/>
      </w:pPr>
      <w:r>
        <w:rPr>
          <w:rFonts w:ascii="Times New Roman"/>
          <w:b w:val="false"/>
          <w:i w:val="false"/>
          <w:color w:val="000000"/>
          <w:sz w:val="28"/>
        </w:rPr>
        <w:t>
      3) процедуры управления рыночным риском при:</w:t>
      </w:r>
    </w:p>
    <w:bookmarkEnd w:id="871"/>
    <w:bookmarkStart w:name="z2726" w:id="872"/>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872"/>
    <w:bookmarkStart w:name="z2727" w:id="873"/>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873"/>
    <w:bookmarkStart w:name="z2728" w:id="874"/>
    <w:p>
      <w:pPr>
        <w:spacing w:after="0"/>
        <w:ind w:left="0"/>
        <w:jc w:val="both"/>
      </w:pPr>
      <w:r>
        <w:rPr>
          <w:rFonts w:ascii="Times New Roman"/>
          <w:b w:val="false"/>
          <w:i w:val="false"/>
          <w:color w:val="000000"/>
          <w:sz w:val="28"/>
        </w:rPr>
        <w:t>
      при выходе на новые рынки;</w:t>
      </w:r>
    </w:p>
    <w:bookmarkEnd w:id="874"/>
    <w:bookmarkStart w:name="z2729" w:id="875"/>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875"/>
    <w:bookmarkStart w:name="z2730" w:id="876"/>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876"/>
    <w:bookmarkStart w:name="z2731" w:id="877"/>
    <w:p>
      <w:pPr>
        <w:spacing w:after="0"/>
        <w:ind w:left="0"/>
        <w:jc w:val="both"/>
      </w:pPr>
      <w:r>
        <w:rPr>
          <w:rFonts w:ascii="Times New Roman"/>
          <w:b w:val="false"/>
          <w:i w:val="false"/>
          <w:color w:val="000000"/>
          <w:sz w:val="28"/>
        </w:rPr>
        <w:t>
      хеджируемые статьи;</w:t>
      </w:r>
    </w:p>
    <w:bookmarkEnd w:id="877"/>
    <w:bookmarkStart w:name="z2732" w:id="878"/>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878"/>
    <w:bookmarkStart w:name="z2733" w:id="879"/>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879"/>
    <w:bookmarkStart w:name="z2734" w:id="880"/>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880"/>
    <w:bookmarkStart w:name="z2735" w:id="881"/>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881"/>
    <w:bookmarkStart w:name="z2736" w:id="882"/>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882"/>
    <w:bookmarkStart w:name="z2737" w:id="883"/>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883"/>
    <w:bookmarkStart w:name="z2738" w:id="884"/>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884"/>
    <w:bookmarkStart w:name="z2739" w:id="885"/>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885"/>
    <w:bookmarkStart w:name="z2740" w:id="886"/>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886"/>
    <w:bookmarkStart w:name="z2741" w:id="887"/>
    <w:p>
      <w:pPr>
        <w:spacing w:after="0"/>
        <w:ind w:left="0"/>
        <w:jc w:val="both"/>
      </w:pPr>
      <w:r>
        <w:rPr>
          <w:rFonts w:ascii="Times New Roman"/>
          <w:b w:val="false"/>
          <w:i w:val="false"/>
          <w:color w:val="000000"/>
          <w:sz w:val="28"/>
        </w:rPr>
        <w:t>
      исторические;</w:t>
      </w:r>
    </w:p>
    <w:bookmarkEnd w:id="887"/>
    <w:bookmarkStart w:name="z2742" w:id="888"/>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888"/>
    <w:bookmarkStart w:name="z2743" w:id="889"/>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889"/>
    <w:bookmarkStart w:name="z2744" w:id="890"/>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890"/>
    <w:bookmarkStart w:name="z2745" w:id="891"/>
    <w:p>
      <w:pPr>
        <w:spacing w:after="0"/>
        <w:ind w:left="0"/>
        <w:jc w:val="both"/>
      </w:pPr>
      <w:r>
        <w:rPr>
          <w:rFonts w:ascii="Times New Roman"/>
          <w:b w:val="false"/>
          <w:i w:val="false"/>
          <w:color w:val="000000"/>
          <w:sz w:val="28"/>
        </w:rPr>
        <w:t>
      предусматривающие изменение доходности;</w:t>
      </w:r>
    </w:p>
    <w:bookmarkEnd w:id="891"/>
    <w:bookmarkStart w:name="z2746" w:id="892"/>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892"/>
    <w:bookmarkStart w:name="z2747" w:id="893"/>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893"/>
    <w:bookmarkStart w:name="z2748" w:id="894"/>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894"/>
    <w:bookmarkStart w:name="z2749" w:id="895"/>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ее бизнеса и профилю принимаемых рисков.</w:t>
      </w:r>
    </w:p>
    <w:bookmarkEnd w:id="895"/>
    <w:bookmarkStart w:name="z2750" w:id="896"/>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896"/>
    <w:bookmarkStart w:name="z2751" w:id="897"/>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897"/>
    <w:bookmarkStart w:name="z2752" w:id="898"/>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898"/>
    <w:bookmarkStart w:name="z2753" w:id="899"/>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899"/>
    <w:bookmarkStart w:name="z2754" w:id="900"/>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900"/>
    <w:bookmarkStart w:name="z2755" w:id="901"/>
    <w:p>
      <w:pPr>
        <w:spacing w:after="0"/>
        <w:ind w:left="0"/>
        <w:jc w:val="both"/>
      </w:pPr>
      <w:r>
        <w:rPr>
          <w:rFonts w:ascii="Times New Roman"/>
          <w:b w:val="false"/>
          <w:i w:val="false"/>
          <w:color w:val="000000"/>
          <w:sz w:val="28"/>
        </w:rPr>
        <w:t>
      Управленческая информация содержит, но не ограничиваясь, следующее:</w:t>
      </w:r>
    </w:p>
    <w:bookmarkEnd w:id="901"/>
    <w:bookmarkStart w:name="z2756" w:id="902"/>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902"/>
    <w:bookmarkStart w:name="z2757" w:id="903"/>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903"/>
    <w:bookmarkStart w:name="z2758" w:id="904"/>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904"/>
    <w:bookmarkStart w:name="z2759" w:id="905"/>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bookmarkEnd w:id="905"/>
    <w:bookmarkStart w:name="z2760" w:id="906"/>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906"/>
    <w:bookmarkStart w:name="z2761" w:id="907"/>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907"/>
    <w:bookmarkStart w:name="z2762" w:id="908"/>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908"/>
    <w:bookmarkStart w:name="z2763" w:id="909"/>
    <w:p>
      <w:pPr>
        <w:spacing w:after="0"/>
        <w:ind w:left="0"/>
        <w:jc w:val="both"/>
      </w:pPr>
      <w:r>
        <w:rPr>
          <w:rFonts w:ascii="Times New Roman"/>
          <w:b w:val="false"/>
          <w:i w:val="false"/>
          <w:color w:val="000000"/>
          <w:sz w:val="28"/>
        </w:rPr>
        <w:t>
      результаты измерения рыночных рисков;</w:t>
      </w:r>
    </w:p>
    <w:bookmarkEnd w:id="909"/>
    <w:bookmarkStart w:name="z2764" w:id="910"/>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910"/>
    <w:bookmarkStart w:name="z2765" w:id="911"/>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912"/>
    <w:p>
      <w:pPr>
        <w:spacing w:after="0"/>
        <w:ind w:left="0"/>
        <w:jc w:val="both"/>
      </w:pPr>
      <w:r>
        <w:rPr>
          <w:rFonts w:ascii="Times New Roman"/>
          <w:b w:val="false"/>
          <w:i w:val="false"/>
          <w:color w:val="000000"/>
          <w:sz w:val="28"/>
        </w:rPr>
        <w:t>
      46. Совет директоров обеспечивает наличие системы управления операционным риском, полностью интегрированной в общий процесс управления рисками банка на всех уровнях организационной структуры банка и во вновь создаваемые продукты, виды деятельности, процессы и системы и обеспечивает эффективное выявление, измерение, мониторинг и контроль за операционным риском банка с целью обеспечения достаточности собственного капитала для его покрытия. Система управления операционным риском включает, но, не ограничиваясь, следующее:</w:t>
      </w:r>
    </w:p>
    <w:bookmarkEnd w:id="912"/>
    <w:bookmarkStart w:name="z686" w:id="913"/>
    <w:p>
      <w:pPr>
        <w:spacing w:after="0"/>
        <w:ind w:left="0"/>
        <w:jc w:val="both"/>
      </w:pPr>
      <w:r>
        <w:rPr>
          <w:rFonts w:ascii="Times New Roman"/>
          <w:b w:val="false"/>
          <w:i w:val="false"/>
          <w:color w:val="000000"/>
          <w:sz w:val="28"/>
        </w:rPr>
        <w:t>
      1) подробно описанное взаимодействие между всеми участниками, вовлеченных в процесс управления операционным риском, включая внутренний порядок подотчетности.</w:t>
      </w:r>
    </w:p>
    <w:bookmarkEnd w:id="913"/>
    <w:bookmarkStart w:name="z687" w:id="914"/>
    <w:p>
      <w:pPr>
        <w:spacing w:after="0"/>
        <w:ind w:left="0"/>
        <w:jc w:val="both"/>
      </w:pPr>
      <w:r>
        <w:rPr>
          <w:rFonts w:ascii="Times New Roman"/>
          <w:b w:val="false"/>
          <w:i w:val="false"/>
          <w:color w:val="000000"/>
          <w:sz w:val="28"/>
        </w:rPr>
        <w:t>
      Банк определяет участников процесса управления операционным риском на основе 3 (трех) линий защиты.</w:t>
      </w:r>
    </w:p>
    <w:bookmarkEnd w:id="914"/>
    <w:bookmarkStart w:name="z688" w:id="915"/>
    <w:p>
      <w:pPr>
        <w:spacing w:after="0"/>
        <w:ind w:left="0"/>
        <w:jc w:val="both"/>
      </w:pPr>
      <w:r>
        <w:rPr>
          <w:rFonts w:ascii="Times New Roman"/>
          <w:b w:val="false"/>
          <w:i w:val="false"/>
          <w:color w:val="000000"/>
          <w:sz w:val="28"/>
        </w:rPr>
        <w:t>
      Первая линия защиты обеспечивается самими структурными подразделениями банка. Это означает, что руководители структурных подразделений несут ответственность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Исходя из текущей рыночной ситуации, стратегии, объема активов, уровня сложности операций банка, 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риск-координаторы по операционному риску, определяется внутренний порядок их взаимодействия с подразделениями по управлению операционным риском и внутреннему аудиту.</w:t>
      </w:r>
    </w:p>
    <w:bookmarkEnd w:id="915"/>
    <w:bookmarkStart w:name="z689" w:id="916"/>
    <w:p>
      <w:pPr>
        <w:spacing w:after="0"/>
        <w:ind w:left="0"/>
        <w:jc w:val="both"/>
      </w:pPr>
      <w:r>
        <w:rPr>
          <w:rFonts w:ascii="Times New Roman"/>
          <w:b w:val="false"/>
          <w:i w:val="false"/>
          <w:color w:val="000000"/>
          <w:sz w:val="28"/>
        </w:rPr>
        <w:t>
      Вторая линия защиты обеспечивается независимым подразделением по управлению операционным риском.</w:t>
      </w:r>
    </w:p>
    <w:bookmarkEnd w:id="916"/>
    <w:bookmarkStart w:name="z690" w:id="917"/>
    <w:p>
      <w:pPr>
        <w:spacing w:after="0"/>
        <w:ind w:left="0"/>
        <w:jc w:val="both"/>
      </w:pPr>
      <w:r>
        <w:rPr>
          <w:rFonts w:ascii="Times New Roman"/>
          <w:b w:val="false"/>
          <w:i w:val="false"/>
          <w:color w:val="000000"/>
          <w:sz w:val="28"/>
        </w:rPr>
        <w:t>
      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w:t>
      </w:r>
    </w:p>
    <w:bookmarkEnd w:id="917"/>
    <w:bookmarkStart w:name="z691" w:id="918"/>
    <w:p>
      <w:pPr>
        <w:spacing w:after="0"/>
        <w:ind w:left="0"/>
        <w:jc w:val="both"/>
      </w:pPr>
      <w:r>
        <w:rPr>
          <w:rFonts w:ascii="Times New Roman"/>
          <w:b w:val="false"/>
          <w:i w:val="false"/>
          <w:color w:val="000000"/>
          <w:sz w:val="28"/>
        </w:rPr>
        <w:t>
      2) описание инструментов измерения операционного риска;</w:t>
      </w:r>
    </w:p>
    <w:bookmarkEnd w:id="918"/>
    <w:bookmarkStart w:name="z692" w:id="919"/>
    <w:p>
      <w:pPr>
        <w:spacing w:after="0"/>
        <w:ind w:left="0"/>
        <w:jc w:val="both"/>
      </w:pPr>
      <w:r>
        <w:rPr>
          <w:rFonts w:ascii="Times New Roman"/>
          <w:b w:val="false"/>
          <w:i w:val="false"/>
          <w:color w:val="000000"/>
          <w:sz w:val="28"/>
        </w:rPr>
        <w:t>
      3) внутренний порядок установления уровня риск аппетита операционного риска;</w:t>
      </w:r>
    </w:p>
    <w:bookmarkEnd w:id="919"/>
    <w:bookmarkStart w:name="z693" w:id="920"/>
    <w:p>
      <w:pPr>
        <w:spacing w:after="0"/>
        <w:ind w:left="0"/>
        <w:jc w:val="both"/>
      </w:pPr>
      <w:r>
        <w:rPr>
          <w:rFonts w:ascii="Times New Roman"/>
          <w:b w:val="false"/>
          <w:i w:val="false"/>
          <w:color w:val="000000"/>
          <w:sz w:val="28"/>
        </w:rPr>
        <w:t>
      4) внутренний порядок обмена информацией и база внутренних событий операционного риска;</w:t>
      </w:r>
    </w:p>
    <w:bookmarkEnd w:id="920"/>
    <w:bookmarkStart w:name="z694" w:id="921"/>
    <w:p>
      <w:pPr>
        <w:spacing w:after="0"/>
        <w:ind w:left="0"/>
        <w:jc w:val="both"/>
      </w:pPr>
      <w:r>
        <w:rPr>
          <w:rFonts w:ascii="Times New Roman"/>
          <w:b w:val="false"/>
          <w:i w:val="false"/>
          <w:color w:val="000000"/>
          <w:sz w:val="28"/>
        </w:rPr>
        <w:t>
      5) систему классификации событий операционного риска для обеспечения точности при выявлении риска;</w:t>
      </w:r>
    </w:p>
    <w:bookmarkEnd w:id="921"/>
    <w:bookmarkStart w:name="z695" w:id="922"/>
    <w:p>
      <w:pPr>
        <w:spacing w:after="0"/>
        <w:ind w:left="0"/>
        <w:jc w:val="both"/>
      </w:pPr>
      <w:r>
        <w:rPr>
          <w:rFonts w:ascii="Times New Roman"/>
          <w:b w:val="false"/>
          <w:i w:val="false"/>
          <w:color w:val="000000"/>
          <w:sz w:val="28"/>
        </w:rPr>
        <w:t>
      6) осуществление анализа операционного риска и соответствующего пересмотра политики управления операционным риском в случае существенного изменения уровня и видов операционного риска банка.</w:t>
      </w:r>
    </w:p>
    <w:bookmarkEnd w:id="922"/>
    <w:bookmarkStart w:name="z696" w:id="923"/>
    <w:p>
      <w:pPr>
        <w:spacing w:after="0"/>
        <w:ind w:left="0"/>
        <w:jc w:val="both"/>
      </w:pPr>
      <w:r>
        <w:rPr>
          <w:rFonts w:ascii="Times New Roman"/>
          <w:b w:val="false"/>
          <w:i w:val="false"/>
          <w:color w:val="000000"/>
          <w:sz w:val="28"/>
        </w:rPr>
        <w:t>
      47. В целях построения эффективной системы управления операционным риском совет директоров несет ответственность за:</w:t>
      </w:r>
    </w:p>
    <w:bookmarkEnd w:id="923"/>
    <w:bookmarkStart w:name="z697" w:id="924"/>
    <w:p>
      <w:pPr>
        <w:spacing w:after="0"/>
        <w:ind w:left="0"/>
        <w:jc w:val="both"/>
      </w:pPr>
      <w:r>
        <w:rPr>
          <w:rFonts w:ascii="Times New Roman"/>
          <w:b w:val="false"/>
          <w:i w:val="false"/>
          <w:color w:val="000000"/>
          <w:sz w:val="28"/>
        </w:rPr>
        <w:t>
      1) утверждение политики управления операционным риском, которая включает, но, не ограничиваясь, следующие компоненты:</w:t>
      </w:r>
    </w:p>
    <w:bookmarkEnd w:id="924"/>
    <w:bookmarkStart w:name="z698" w:id="925"/>
    <w:p>
      <w:pPr>
        <w:spacing w:after="0"/>
        <w:ind w:left="0"/>
        <w:jc w:val="both"/>
      </w:pPr>
      <w:r>
        <w:rPr>
          <w:rFonts w:ascii="Times New Roman"/>
          <w:b w:val="false"/>
          <w:i w:val="false"/>
          <w:color w:val="000000"/>
          <w:sz w:val="28"/>
        </w:rPr>
        <w:t>
      цели и задачи управления операционным риском;</w:t>
      </w:r>
    </w:p>
    <w:bookmarkEnd w:id="925"/>
    <w:bookmarkStart w:name="z699" w:id="926"/>
    <w:p>
      <w:pPr>
        <w:spacing w:after="0"/>
        <w:ind w:left="0"/>
        <w:jc w:val="both"/>
      </w:pPr>
      <w:r>
        <w:rPr>
          <w:rFonts w:ascii="Times New Roman"/>
          <w:b w:val="false"/>
          <w:i w:val="false"/>
          <w:color w:val="000000"/>
          <w:sz w:val="28"/>
        </w:rPr>
        <w:t>
      основные принципы управления операционным риском;</w:t>
      </w:r>
    </w:p>
    <w:bookmarkEnd w:id="926"/>
    <w:bookmarkStart w:name="z700" w:id="927"/>
    <w:p>
      <w:pPr>
        <w:spacing w:after="0"/>
        <w:ind w:left="0"/>
        <w:jc w:val="both"/>
      </w:pPr>
      <w:r>
        <w:rPr>
          <w:rFonts w:ascii="Times New Roman"/>
          <w:b w:val="false"/>
          <w:i w:val="false"/>
          <w:color w:val="000000"/>
          <w:sz w:val="28"/>
        </w:rPr>
        <w:t>
      классификацию типов событий операционного риска;</w:t>
      </w:r>
    </w:p>
    <w:bookmarkEnd w:id="927"/>
    <w:bookmarkStart w:name="z701" w:id="928"/>
    <w:p>
      <w:pPr>
        <w:spacing w:after="0"/>
        <w:ind w:left="0"/>
        <w:jc w:val="both"/>
      </w:pPr>
      <w:r>
        <w:rPr>
          <w:rFonts w:ascii="Times New Roman"/>
          <w:b w:val="false"/>
          <w:i w:val="false"/>
          <w:color w:val="000000"/>
          <w:sz w:val="28"/>
        </w:rPr>
        <w:t>
      уровень риск-аппетита операционного риска банка;</w:t>
      </w:r>
    </w:p>
    <w:bookmarkEnd w:id="928"/>
    <w:bookmarkStart w:name="z702" w:id="929"/>
    <w:p>
      <w:pPr>
        <w:spacing w:after="0"/>
        <w:ind w:left="0"/>
        <w:jc w:val="both"/>
      </w:pPr>
      <w:r>
        <w:rPr>
          <w:rFonts w:ascii="Times New Roman"/>
          <w:b w:val="false"/>
          <w:i w:val="false"/>
          <w:color w:val="000000"/>
          <w:sz w:val="28"/>
        </w:rPr>
        <w:t>
      определение участников процесса управления операционным риском на основе 3 (трех) линий защиты, их полномочия, ответственность с четким определением структуры подотчетности;</w:t>
      </w:r>
    </w:p>
    <w:bookmarkEnd w:id="929"/>
    <w:bookmarkStart w:name="z703" w:id="930"/>
    <w:p>
      <w:pPr>
        <w:spacing w:after="0"/>
        <w:ind w:left="0"/>
        <w:jc w:val="both"/>
      </w:pPr>
      <w:r>
        <w:rPr>
          <w:rFonts w:ascii="Times New Roman"/>
          <w:b w:val="false"/>
          <w:i w:val="false"/>
          <w:color w:val="000000"/>
          <w:sz w:val="28"/>
        </w:rPr>
        <w:t>
      определение внутреннего порядка и процедур выявления, измерения, мониторинга и контроля за операционным риском, в том числе:</w:t>
      </w:r>
    </w:p>
    <w:bookmarkEnd w:id="930"/>
    <w:bookmarkStart w:name="z704" w:id="931"/>
    <w:p>
      <w:pPr>
        <w:spacing w:after="0"/>
        <w:ind w:left="0"/>
        <w:jc w:val="both"/>
      </w:pPr>
      <w:r>
        <w:rPr>
          <w:rFonts w:ascii="Times New Roman"/>
          <w:b w:val="false"/>
          <w:i w:val="false"/>
          <w:color w:val="000000"/>
          <w:sz w:val="28"/>
        </w:rPr>
        <w:t>
      определение ключевых индикаторов операционного риска;</w:t>
      </w:r>
    </w:p>
    <w:bookmarkEnd w:id="931"/>
    <w:bookmarkStart w:name="z705" w:id="932"/>
    <w:p>
      <w:pPr>
        <w:spacing w:after="0"/>
        <w:ind w:left="0"/>
        <w:jc w:val="both"/>
      </w:pPr>
      <w:r>
        <w:rPr>
          <w:rFonts w:ascii="Times New Roman"/>
          <w:b w:val="false"/>
          <w:i w:val="false"/>
          <w:color w:val="000000"/>
          <w:sz w:val="28"/>
        </w:rPr>
        <w:t>
      определение процедур и механизмов управления операционным риском;</w:t>
      </w:r>
    </w:p>
    <w:bookmarkEnd w:id="932"/>
    <w:bookmarkStart w:name="z706" w:id="933"/>
    <w:p>
      <w:pPr>
        <w:spacing w:after="0"/>
        <w:ind w:left="0"/>
        <w:jc w:val="both"/>
      </w:pPr>
      <w:r>
        <w:rPr>
          <w:rFonts w:ascii="Times New Roman"/>
          <w:b w:val="false"/>
          <w:i w:val="false"/>
          <w:color w:val="000000"/>
          <w:sz w:val="28"/>
        </w:rPr>
        <w:t>
      внутренний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bookmarkEnd w:id="933"/>
    <w:bookmarkStart w:name="z707" w:id="934"/>
    <w:p>
      <w:pPr>
        <w:spacing w:after="0"/>
        <w:ind w:left="0"/>
        <w:jc w:val="both"/>
      </w:pPr>
      <w:r>
        <w:rPr>
          <w:rFonts w:ascii="Times New Roman"/>
          <w:b w:val="false"/>
          <w:i w:val="false"/>
          <w:color w:val="000000"/>
          <w:sz w:val="28"/>
        </w:rPr>
        <w:t>
      процедуры одобрения, утверждения, анализа и мониторинга отклонений от политики, процедур, лимитов;</w:t>
      </w:r>
    </w:p>
    <w:bookmarkEnd w:id="934"/>
    <w:bookmarkStart w:name="z708" w:id="935"/>
    <w:p>
      <w:pPr>
        <w:spacing w:after="0"/>
        <w:ind w:left="0"/>
        <w:jc w:val="both"/>
      </w:pPr>
      <w:r>
        <w:rPr>
          <w:rFonts w:ascii="Times New Roman"/>
          <w:b w:val="false"/>
          <w:i w:val="false"/>
          <w:color w:val="000000"/>
          <w:sz w:val="28"/>
        </w:rPr>
        <w:t>
      внутренний порядок и процедуры одобрения новых продуктов, видов деятельности, процессов и систем и (или) внесения значительных изменений в действующие продукты, виды деятельности, процессы и системы;</w:t>
      </w:r>
    </w:p>
    <w:bookmarkEnd w:id="935"/>
    <w:bookmarkStart w:name="z709" w:id="936"/>
    <w:p>
      <w:pPr>
        <w:spacing w:after="0"/>
        <w:ind w:left="0"/>
        <w:jc w:val="both"/>
      </w:pPr>
      <w:r>
        <w:rPr>
          <w:rFonts w:ascii="Times New Roman"/>
          <w:b w:val="false"/>
          <w:i w:val="false"/>
          <w:color w:val="000000"/>
          <w:sz w:val="28"/>
        </w:rPr>
        <w:t>
      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банка операционному риску;</w:t>
      </w:r>
    </w:p>
    <w:bookmarkEnd w:id="936"/>
    <w:bookmarkStart w:name="z710" w:id="937"/>
    <w:p>
      <w:pPr>
        <w:spacing w:after="0"/>
        <w:ind w:left="0"/>
        <w:jc w:val="both"/>
      </w:pPr>
      <w:r>
        <w:rPr>
          <w:rFonts w:ascii="Times New Roman"/>
          <w:b w:val="false"/>
          <w:i w:val="false"/>
          <w:color w:val="000000"/>
          <w:sz w:val="28"/>
        </w:rPr>
        <w:t>
      2) формирование риск культуры управления операционным риском;</w:t>
      </w:r>
    </w:p>
    <w:bookmarkEnd w:id="937"/>
    <w:bookmarkStart w:name="z711" w:id="938"/>
    <w:p>
      <w:pPr>
        <w:spacing w:after="0"/>
        <w:ind w:left="0"/>
        <w:jc w:val="both"/>
      </w:pPr>
      <w:r>
        <w:rPr>
          <w:rFonts w:ascii="Times New Roman"/>
          <w:b w:val="false"/>
          <w:i w:val="false"/>
          <w:color w:val="000000"/>
          <w:sz w:val="28"/>
        </w:rPr>
        <w:t>
      3) регулярный анализ системы управления операционным риском в целях обеспечения своевременного выявления и управления операционным риском, вызванным изменениями внешних факторов, а также операционными рисками, связанными с новыми продуктами, видами деятельности, процессами или системами, включая изменения уровня и видов риска;</w:t>
      </w:r>
    </w:p>
    <w:bookmarkEnd w:id="938"/>
    <w:bookmarkStart w:name="z712" w:id="939"/>
    <w:p>
      <w:pPr>
        <w:spacing w:after="0"/>
        <w:ind w:left="0"/>
        <w:jc w:val="both"/>
      </w:pPr>
      <w:r>
        <w:rPr>
          <w:rFonts w:ascii="Times New Roman"/>
          <w:b w:val="false"/>
          <w:i w:val="false"/>
          <w:color w:val="000000"/>
          <w:sz w:val="28"/>
        </w:rPr>
        <w:t>
      4) обеспечение надлежащих условий для применения наилучшей практики управления операционным риском;</w:t>
      </w:r>
    </w:p>
    <w:bookmarkEnd w:id="939"/>
    <w:bookmarkStart w:name="z713" w:id="940"/>
    <w:p>
      <w:pPr>
        <w:spacing w:after="0"/>
        <w:ind w:left="0"/>
        <w:jc w:val="both"/>
      </w:pPr>
      <w:r>
        <w:rPr>
          <w:rFonts w:ascii="Times New Roman"/>
          <w:b w:val="false"/>
          <w:i w:val="false"/>
          <w:color w:val="000000"/>
          <w:sz w:val="28"/>
        </w:rPr>
        <w:t>
      5) утверждение и контроль над уровнями риск-аппетита в отношении операционного риска с регулярным пересмотром. В процессе анализа актуальности уровней риск-аппетита учитываются изменения внешних факторов, существенное увеличение объема операций банка, в том числе по отдельным видам деятельности, результаты аудиторских проверок системы внутреннего контроля (при наличии), эффективность системы управления операционным риском или снижения риска, объем понесенных убытков, а также частота, масштабы и характер нарушений установленных уровней риск-аппетита.</w:t>
      </w:r>
    </w:p>
    <w:bookmarkEnd w:id="940"/>
    <w:bookmarkStart w:name="z714" w:id="941"/>
    <w:p>
      <w:pPr>
        <w:spacing w:after="0"/>
        <w:ind w:left="0"/>
        <w:jc w:val="both"/>
      </w:pPr>
      <w:r>
        <w:rPr>
          <w:rFonts w:ascii="Times New Roman"/>
          <w:b w:val="false"/>
          <w:i w:val="false"/>
          <w:color w:val="000000"/>
          <w:sz w:val="28"/>
        </w:rPr>
        <w:t>
      48. Банк выявляет, измеряет, осуществляет мониторинг и контроль за операционным риском посредством следующего (но, не ограничиваясь ими):</w:t>
      </w:r>
    </w:p>
    <w:bookmarkEnd w:id="941"/>
    <w:bookmarkStart w:name="z715" w:id="942"/>
    <w:p>
      <w:pPr>
        <w:spacing w:after="0"/>
        <w:ind w:left="0"/>
        <w:jc w:val="both"/>
      </w:pPr>
      <w:r>
        <w:rPr>
          <w:rFonts w:ascii="Times New Roman"/>
          <w:b w:val="false"/>
          <w:i w:val="false"/>
          <w:color w:val="000000"/>
          <w:sz w:val="28"/>
        </w:rPr>
        <w:t>
      1) использования результатов аудиторских проверок.</w:t>
      </w:r>
    </w:p>
    <w:bookmarkEnd w:id="942"/>
    <w:bookmarkStart w:name="z716" w:id="943"/>
    <w:p>
      <w:pPr>
        <w:spacing w:after="0"/>
        <w:ind w:left="0"/>
        <w:jc w:val="both"/>
      </w:pPr>
      <w:r>
        <w:rPr>
          <w:rFonts w:ascii="Times New Roman"/>
          <w:b w:val="false"/>
          <w:i w:val="false"/>
          <w:color w:val="000000"/>
          <w:sz w:val="28"/>
        </w:rPr>
        <w:t>
      Результаты аудиторских проверок являются дополнительным источником информации в процессе управления операционным риском банка;</w:t>
      </w:r>
    </w:p>
    <w:bookmarkEnd w:id="943"/>
    <w:bookmarkStart w:name="z717" w:id="944"/>
    <w:p>
      <w:pPr>
        <w:spacing w:after="0"/>
        <w:ind w:left="0"/>
        <w:jc w:val="both"/>
      </w:pPr>
      <w:r>
        <w:rPr>
          <w:rFonts w:ascii="Times New Roman"/>
          <w:b w:val="false"/>
          <w:i w:val="false"/>
          <w:color w:val="000000"/>
          <w:sz w:val="28"/>
        </w:rPr>
        <w:t>
      2) осуществления сбора и анализа внутренних данных о событиях операционного риска.</w:t>
      </w:r>
    </w:p>
    <w:bookmarkEnd w:id="944"/>
    <w:bookmarkStart w:name="z718" w:id="945"/>
    <w:p>
      <w:pPr>
        <w:spacing w:after="0"/>
        <w:ind w:left="0"/>
        <w:jc w:val="both"/>
      </w:pPr>
      <w:r>
        <w:rPr>
          <w:rFonts w:ascii="Times New Roman"/>
          <w:b w:val="false"/>
          <w:i w:val="false"/>
          <w:color w:val="000000"/>
          <w:sz w:val="28"/>
        </w:rPr>
        <w:t>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w:t>
      </w:r>
    </w:p>
    <w:bookmarkEnd w:id="945"/>
    <w:bookmarkStart w:name="z719" w:id="946"/>
    <w:p>
      <w:pPr>
        <w:spacing w:after="0"/>
        <w:ind w:left="0"/>
        <w:jc w:val="both"/>
      </w:pPr>
      <w:r>
        <w:rPr>
          <w:rFonts w:ascii="Times New Roman"/>
          <w:b w:val="false"/>
          <w:i w:val="false"/>
          <w:color w:val="000000"/>
          <w:sz w:val="28"/>
        </w:rPr>
        <w:t>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bookmarkEnd w:id="946"/>
    <w:bookmarkStart w:name="z720" w:id="947"/>
    <w:p>
      <w:pPr>
        <w:spacing w:after="0"/>
        <w:ind w:left="0"/>
        <w:jc w:val="both"/>
      </w:pPr>
      <w:r>
        <w:rPr>
          <w:rFonts w:ascii="Times New Roman"/>
          <w:b w:val="false"/>
          <w:i w:val="false"/>
          <w:color w:val="000000"/>
          <w:sz w:val="28"/>
        </w:rPr>
        <w:t>
      3) осуществления анализа внешних событий по операционным рискам.</w:t>
      </w:r>
    </w:p>
    <w:bookmarkEnd w:id="947"/>
    <w:bookmarkStart w:name="z721" w:id="948"/>
    <w:p>
      <w:pPr>
        <w:spacing w:after="0"/>
        <w:ind w:left="0"/>
        <w:jc w:val="both"/>
      </w:pPr>
      <w:r>
        <w:rPr>
          <w:rFonts w:ascii="Times New Roman"/>
          <w:b w:val="false"/>
          <w:i w:val="false"/>
          <w:color w:val="000000"/>
          <w:sz w:val="28"/>
        </w:rPr>
        <w:t xml:space="preserve">
      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bookmarkEnd w:id="948"/>
    <w:bookmarkStart w:name="z722" w:id="949"/>
    <w:p>
      <w:pPr>
        <w:spacing w:after="0"/>
        <w:ind w:left="0"/>
        <w:jc w:val="both"/>
      </w:pPr>
      <w:r>
        <w:rPr>
          <w:rFonts w:ascii="Times New Roman"/>
          <w:b w:val="false"/>
          <w:i w:val="false"/>
          <w:color w:val="000000"/>
          <w:sz w:val="28"/>
        </w:rPr>
        <w:t>
      4) проведения самооценки операционного риска.</w:t>
      </w:r>
    </w:p>
    <w:bookmarkEnd w:id="949"/>
    <w:bookmarkStart w:name="z723" w:id="950"/>
    <w:p>
      <w:pPr>
        <w:spacing w:after="0"/>
        <w:ind w:left="0"/>
        <w:jc w:val="both"/>
      </w:pPr>
      <w:r>
        <w:rPr>
          <w:rFonts w:ascii="Times New Roman"/>
          <w:b w:val="false"/>
          <w:i w:val="false"/>
          <w:color w:val="000000"/>
          <w:sz w:val="28"/>
        </w:rPr>
        <w:t>
      Инструмент, посредством которого банк выявляет и оценивает операционные риски, присущие процессам банка и оценивает их влияние на процессы и эффективность действующих процедур контроля за выявленными операционными рисками;</w:t>
      </w:r>
    </w:p>
    <w:bookmarkEnd w:id="950"/>
    <w:bookmarkStart w:name="z724" w:id="951"/>
    <w:p>
      <w:pPr>
        <w:spacing w:after="0"/>
        <w:ind w:left="0"/>
        <w:jc w:val="both"/>
      </w:pPr>
      <w:r>
        <w:rPr>
          <w:rFonts w:ascii="Times New Roman"/>
          <w:b w:val="false"/>
          <w:i w:val="false"/>
          <w:color w:val="000000"/>
          <w:sz w:val="28"/>
        </w:rPr>
        <w:t>
      5) описания (регламентации) бизнес-процессов.</w:t>
      </w:r>
    </w:p>
    <w:bookmarkEnd w:id="951"/>
    <w:bookmarkStart w:name="z725" w:id="952"/>
    <w:p>
      <w:pPr>
        <w:spacing w:after="0"/>
        <w:ind w:left="0"/>
        <w:jc w:val="both"/>
      </w:pPr>
      <w:r>
        <w:rPr>
          <w:rFonts w:ascii="Times New Roman"/>
          <w:b w:val="false"/>
          <w:i w:val="false"/>
          <w:color w:val="000000"/>
          <w:sz w:val="28"/>
        </w:rPr>
        <w:t>
      Описание (регламентация) бизнес-процессов – 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bookmarkEnd w:id="952"/>
    <w:bookmarkStart w:name="z726" w:id="953"/>
    <w:p>
      <w:pPr>
        <w:spacing w:after="0"/>
        <w:ind w:left="0"/>
        <w:jc w:val="both"/>
      </w:pPr>
      <w:r>
        <w:rPr>
          <w:rFonts w:ascii="Times New Roman"/>
          <w:b w:val="false"/>
          <w:i w:val="false"/>
          <w:color w:val="000000"/>
          <w:sz w:val="28"/>
        </w:rPr>
        <w:t>
      6) применения ключевых индикаторов операционного риска.</w:t>
      </w:r>
    </w:p>
    <w:bookmarkEnd w:id="953"/>
    <w:bookmarkStart w:name="z727" w:id="954"/>
    <w:p>
      <w:pPr>
        <w:spacing w:after="0"/>
        <w:ind w:left="0"/>
        <w:jc w:val="both"/>
      </w:pPr>
      <w:r>
        <w:rPr>
          <w:rFonts w:ascii="Times New Roman"/>
          <w:b w:val="false"/>
          <w:i w:val="false"/>
          <w:color w:val="000000"/>
          <w:sz w:val="28"/>
        </w:rPr>
        <w:t>
      Ключевые индикаторы операционного риска представляют собой значения (величины) и (или) статистические данные, дающие представление о профиле операционном риске,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w:t>
      </w:r>
    </w:p>
    <w:bookmarkEnd w:id="954"/>
    <w:bookmarkStart w:name="z728" w:id="955"/>
    <w:p>
      <w:pPr>
        <w:spacing w:after="0"/>
        <w:ind w:left="0"/>
        <w:jc w:val="both"/>
      </w:pPr>
      <w:r>
        <w:rPr>
          <w:rFonts w:ascii="Times New Roman"/>
          <w:b w:val="false"/>
          <w:i w:val="false"/>
          <w:color w:val="000000"/>
          <w:sz w:val="28"/>
        </w:rPr>
        <w:t>
      7) сценарный анализ операционного риска.</w:t>
      </w:r>
    </w:p>
    <w:bookmarkEnd w:id="955"/>
    <w:bookmarkStart w:name="z729" w:id="956"/>
    <w:p>
      <w:pPr>
        <w:spacing w:after="0"/>
        <w:ind w:left="0"/>
        <w:jc w:val="both"/>
      </w:pPr>
      <w:r>
        <w:rPr>
          <w:rFonts w:ascii="Times New Roman"/>
          <w:b w:val="false"/>
          <w:i w:val="false"/>
          <w:color w:val="000000"/>
          <w:sz w:val="28"/>
        </w:rPr>
        <w:t>
      Сценарный анализ операционного риска представляет собой процесс сопоставления внешних событий об убытках с внутренними процессами банка и получения экспертного заключения руководителей структурных подразделений и подразделения по управлению рисками о недостатках в системе контроля или рисках, не выявленных ранее для выявления потенциальных случаев возникновения операционного риска и оценки возможных последствий.</w:t>
      </w:r>
    </w:p>
    <w:bookmarkEnd w:id="956"/>
    <w:bookmarkStart w:name="z730" w:id="957"/>
    <w:p>
      <w:pPr>
        <w:spacing w:after="0"/>
        <w:ind w:left="0"/>
        <w:jc w:val="both"/>
      </w:pPr>
      <w:r>
        <w:rPr>
          <w:rFonts w:ascii="Times New Roman"/>
          <w:b w:val="false"/>
          <w:i w:val="false"/>
          <w:color w:val="000000"/>
          <w:sz w:val="28"/>
        </w:rPr>
        <w:t>
      Комитет по вопросам управления рисками обеспечивает наличие процесса регулярного мониторинга уровня операционного риска.</w:t>
      </w:r>
    </w:p>
    <w:bookmarkEnd w:id="957"/>
    <w:bookmarkStart w:name="z731" w:id="958"/>
    <w:p>
      <w:pPr>
        <w:spacing w:after="0"/>
        <w:ind w:left="0"/>
        <w:jc w:val="both"/>
      </w:pPr>
      <w:r>
        <w:rPr>
          <w:rFonts w:ascii="Times New Roman"/>
          <w:b w:val="false"/>
          <w:i w:val="false"/>
          <w:color w:val="000000"/>
          <w:sz w:val="28"/>
        </w:rPr>
        <w:t>
      49. Банк обеспечивает наличие системы управленческой информации, включающей установление внутреннего порядка, определяющего состав и частоту отчетности по управлению операционным риском, представляемую различным получателям, ответственных лиц (подразделений) банка за подготовку и доведение информации до соответствующих получателей. Установленный внутренний порядок представления отчетности позволяет осуществлять превентивное управление операционным риском. Управленческая отчетность об операционном риске содержит:</w:t>
      </w:r>
    </w:p>
    <w:bookmarkEnd w:id="958"/>
    <w:bookmarkStart w:name="z732" w:id="959"/>
    <w:p>
      <w:pPr>
        <w:spacing w:after="0"/>
        <w:ind w:left="0"/>
        <w:jc w:val="both"/>
      </w:pPr>
      <w:r>
        <w:rPr>
          <w:rFonts w:ascii="Times New Roman"/>
          <w:b w:val="false"/>
          <w:i w:val="false"/>
          <w:color w:val="000000"/>
          <w:sz w:val="28"/>
        </w:rPr>
        <w:t>
      1) информацию о нарушениях установленных уровней риск-аппетита банка по операционному риску;</w:t>
      </w:r>
    </w:p>
    <w:bookmarkEnd w:id="959"/>
    <w:bookmarkStart w:name="z733" w:id="960"/>
    <w:p>
      <w:pPr>
        <w:spacing w:after="0"/>
        <w:ind w:left="0"/>
        <w:jc w:val="both"/>
      </w:pPr>
      <w:r>
        <w:rPr>
          <w:rFonts w:ascii="Times New Roman"/>
          <w:b w:val="false"/>
          <w:i w:val="false"/>
          <w:color w:val="000000"/>
          <w:sz w:val="28"/>
        </w:rPr>
        <w:t>
      2) сведения о существенных внутренних событиях операционного риска и убытков в разбивке по классификации операционного риска о размере ущерба с указанием причин, типов событий, последствий;</w:t>
      </w:r>
    </w:p>
    <w:bookmarkEnd w:id="960"/>
    <w:bookmarkStart w:name="z734" w:id="961"/>
    <w:p>
      <w:pPr>
        <w:spacing w:after="0"/>
        <w:ind w:left="0"/>
        <w:jc w:val="both"/>
      </w:pPr>
      <w:r>
        <w:rPr>
          <w:rFonts w:ascii="Times New Roman"/>
          <w:b w:val="false"/>
          <w:i w:val="false"/>
          <w:color w:val="000000"/>
          <w:sz w:val="28"/>
        </w:rPr>
        <w:t>
      3) сведения о существенных внешних событиях операционного риска для принятия решений;</w:t>
      </w:r>
    </w:p>
    <w:bookmarkEnd w:id="961"/>
    <w:bookmarkStart w:name="z735" w:id="962"/>
    <w:p>
      <w:pPr>
        <w:spacing w:after="0"/>
        <w:ind w:left="0"/>
        <w:jc w:val="both"/>
      </w:pPr>
      <w:r>
        <w:rPr>
          <w:rFonts w:ascii="Times New Roman"/>
          <w:b w:val="false"/>
          <w:i w:val="false"/>
          <w:color w:val="000000"/>
          <w:sz w:val="28"/>
        </w:rPr>
        <w:t>
      4) информацию о принимаемых корректирующих мерах по существенным событиям возникновения операционного риска и (или) анализ эффективности принятых мер;</w:t>
      </w:r>
    </w:p>
    <w:bookmarkEnd w:id="962"/>
    <w:bookmarkStart w:name="z736" w:id="963"/>
    <w:p>
      <w:pPr>
        <w:spacing w:after="0"/>
        <w:ind w:left="0"/>
        <w:jc w:val="both"/>
      </w:pPr>
      <w:r>
        <w:rPr>
          <w:rFonts w:ascii="Times New Roman"/>
          <w:b w:val="false"/>
          <w:i w:val="false"/>
          <w:color w:val="000000"/>
          <w:sz w:val="28"/>
        </w:rPr>
        <w:t>
      5) результаты самооценки операционного риска;</w:t>
      </w:r>
    </w:p>
    <w:bookmarkEnd w:id="963"/>
    <w:bookmarkStart w:name="z737" w:id="964"/>
    <w:p>
      <w:pPr>
        <w:spacing w:after="0"/>
        <w:ind w:left="0"/>
        <w:jc w:val="both"/>
      </w:pPr>
      <w:r>
        <w:rPr>
          <w:rFonts w:ascii="Times New Roman"/>
          <w:b w:val="false"/>
          <w:i w:val="false"/>
          <w:color w:val="000000"/>
          <w:sz w:val="28"/>
        </w:rPr>
        <w:t>
      6) результаты мониторинга ключевых индикаторов риска;</w:t>
      </w:r>
    </w:p>
    <w:bookmarkEnd w:id="964"/>
    <w:bookmarkStart w:name="z738" w:id="965"/>
    <w:p>
      <w:pPr>
        <w:spacing w:after="0"/>
        <w:ind w:left="0"/>
        <w:jc w:val="both"/>
      </w:pPr>
      <w:r>
        <w:rPr>
          <w:rFonts w:ascii="Times New Roman"/>
          <w:b w:val="false"/>
          <w:i w:val="false"/>
          <w:color w:val="000000"/>
          <w:sz w:val="28"/>
        </w:rPr>
        <w:t>
      7) результаты сценарного анализа;</w:t>
      </w:r>
    </w:p>
    <w:bookmarkEnd w:id="965"/>
    <w:bookmarkStart w:name="z739" w:id="966"/>
    <w:p>
      <w:pPr>
        <w:spacing w:after="0"/>
        <w:ind w:left="0"/>
        <w:jc w:val="both"/>
      </w:pPr>
      <w:r>
        <w:rPr>
          <w:rFonts w:ascii="Times New Roman"/>
          <w:b w:val="false"/>
          <w:i w:val="false"/>
          <w:color w:val="000000"/>
          <w:sz w:val="28"/>
        </w:rPr>
        <w:t>
      8) информацию о карте операционного риска.</w:t>
      </w:r>
    </w:p>
    <w:bookmarkEnd w:id="966"/>
    <w:bookmarkStart w:name="z740" w:id="967"/>
    <w:p>
      <w:pPr>
        <w:spacing w:after="0"/>
        <w:ind w:left="0"/>
        <w:jc w:val="both"/>
      </w:pPr>
      <w:r>
        <w:rPr>
          <w:rFonts w:ascii="Times New Roman"/>
          <w:b w:val="false"/>
          <w:i w:val="false"/>
          <w:color w:val="000000"/>
          <w:sz w:val="28"/>
        </w:rPr>
        <w:t>
      Управленческая отчетность содержит полную, достоверную, своевременную информацию. Периодичность отчетности отражает степень подверженности банка рискам, а также темпы и характер изменений в его деятельности.</w:t>
      </w:r>
    </w:p>
    <w:bookmarkEnd w:id="967"/>
    <w:bookmarkStart w:name="z741" w:id="968"/>
    <w:p>
      <w:pPr>
        <w:spacing w:after="0"/>
        <w:ind w:left="0"/>
        <w:jc w:val="both"/>
      </w:pPr>
      <w:r>
        <w:rPr>
          <w:rFonts w:ascii="Times New Roman"/>
          <w:b w:val="false"/>
          <w:i w:val="false"/>
          <w:color w:val="000000"/>
          <w:sz w:val="28"/>
        </w:rPr>
        <w:t>
      Процессы формирования управленческой отчетности об операционном риске периодически подвергаются анализу с целью постоянного совершенствования управления операционным риском и дальнейшего развития принципов, процедур и процессов управления операционным риском.</w:t>
      </w:r>
    </w:p>
    <w:bookmarkEnd w:id="968"/>
    <w:bookmarkStart w:name="z742" w:id="9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969"/>
    <w:bookmarkStart w:name="z5067" w:id="970"/>
    <w:p>
      <w:pPr>
        <w:spacing w:after="0"/>
        <w:ind w:left="0"/>
        <w:jc w:val="both"/>
      </w:pPr>
      <w:r>
        <w:rPr>
          <w:rFonts w:ascii="Times New Roman"/>
          <w:b w:val="false"/>
          <w:i w:val="false"/>
          <w:color w:val="000000"/>
          <w:sz w:val="28"/>
        </w:rPr>
        <w:t>
      1) сценарный анализ;</w:t>
      </w:r>
    </w:p>
    <w:bookmarkEnd w:id="970"/>
    <w:bookmarkStart w:name="z5068" w:id="971"/>
    <w:p>
      <w:pPr>
        <w:spacing w:after="0"/>
        <w:ind w:left="0"/>
        <w:jc w:val="both"/>
      </w:pPr>
      <w:r>
        <w:rPr>
          <w:rFonts w:ascii="Times New Roman"/>
          <w:b w:val="false"/>
          <w:i w:val="false"/>
          <w:color w:val="000000"/>
          <w:sz w:val="28"/>
        </w:rPr>
        <w:t>
      2) анализ чувствительности.</w:t>
      </w:r>
    </w:p>
    <w:bookmarkEnd w:id="971"/>
    <w:bookmarkStart w:name="z5069" w:id="972"/>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972"/>
    <w:bookmarkStart w:name="z5070" w:id="973"/>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973"/>
    <w:bookmarkStart w:name="z5071" w:id="974"/>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974"/>
    <w:bookmarkStart w:name="z5072" w:id="975"/>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975"/>
    <w:bookmarkStart w:name="z5073" w:id="976"/>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976"/>
    <w:bookmarkStart w:name="z5074" w:id="977"/>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977"/>
    <w:bookmarkStart w:name="z5075" w:id="978"/>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978"/>
    <w:bookmarkStart w:name="z5076" w:id="979"/>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979"/>
    <w:bookmarkStart w:name="z5077" w:id="980"/>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980"/>
    <w:bookmarkStart w:name="z5078" w:id="981"/>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981"/>
    <w:bookmarkStart w:name="z5079" w:id="982"/>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982"/>
    <w:bookmarkStart w:name="z5080" w:id="983"/>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983"/>
    <w:bookmarkStart w:name="z5081" w:id="984"/>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984"/>
    <w:bookmarkStart w:name="z5082" w:id="985"/>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985"/>
    <w:bookmarkStart w:name="z5083" w:id="986"/>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986"/>
    <w:bookmarkStart w:name="z5084" w:id="987"/>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987"/>
    <w:bookmarkStart w:name="z5085" w:id="988"/>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988"/>
    <w:bookmarkStart w:name="z5086" w:id="989"/>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989"/>
    <w:bookmarkStart w:name="z5087" w:id="990"/>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990"/>
    <w:bookmarkStart w:name="z5088" w:id="991"/>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991"/>
    <w:bookmarkStart w:name="z5089" w:id="992"/>
    <w:p>
      <w:pPr>
        <w:spacing w:after="0"/>
        <w:ind w:left="0"/>
        <w:jc w:val="both"/>
      </w:pPr>
      <w:r>
        <w:rPr>
          <w:rFonts w:ascii="Times New Roman"/>
          <w:b w:val="false"/>
          <w:i w:val="false"/>
          <w:color w:val="000000"/>
          <w:sz w:val="28"/>
        </w:rPr>
        <w:t>
      отсутствие доступности рынков капитала;</w:t>
      </w:r>
    </w:p>
    <w:bookmarkEnd w:id="992"/>
    <w:bookmarkStart w:name="z5090" w:id="993"/>
    <w:p>
      <w:pPr>
        <w:spacing w:after="0"/>
        <w:ind w:left="0"/>
        <w:jc w:val="both"/>
      </w:pPr>
      <w:r>
        <w:rPr>
          <w:rFonts w:ascii="Times New Roman"/>
          <w:b w:val="false"/>
          <w:i w:val="false"/>
          <w:color w:val="000000"/>
          <w:sz w:val="28"/>
        </w:rPr>
        <w:t>
      снижение стоимости энергоресурсов;</w:t>
      </w:r>
    </w:p>
    <w:bookmarkEnd w:id="993"/>
    <w:bookmarkStart w:name="z5091" w:id="994"/>
    <w:p>
      <w:pPr>
        <w:spacing w:after="0"/>
        <w:ind w:left="0"/>
        <w:jc w:val="both"/>
      </w:pPr>
      <w:r>
        <w:rPr>
          <w:rFonts w:ascii="Times New Roman"/>
          <w:b w:val="false"/>
          <w:i w:val="false"/>
          <w:color w:val="000000"/>
          <w:sz w:val="28"/>
        </w:rPr>
        <w:t>
      ослабление курса национальной валюты;</w:t>
      </w:r>
    </w:p>
    <w:bookmarkEnd w:id="994"/>
    <w:bookmarkStart w:name="z5092" w:id="995"/>
    <w:p>
      <w:pPr>
        <w:spacing w:after="0"/>
        <w:ind w:left="0"/>
        <w:jc w:val="both"/>
      </w:pPr>
      <w:r>
        <w:rPr>
          <w:rFonts w:ascii="Times New Roman"/>
          <w:b w:val="false"/>
          <w:i w:val="false"/>
          <w:color w:val="000000"/>
          <w:sz w:val="28"/>
        </w:rPr>
        <w:t>
      кризис рынка недвижимости;</w:t>
      </w:r>
    </w:p>
    <w:bookmarkEnd w:id="995"/>
    <w:bookmarkStart w:name="z5093" w:id="996"/>
    <w:p>
      <w:pPr>
        <w:spacing w:after="0"/>
        <w:ind w:left="0"/>
        <w:jc w:val="both"/>
      </w:pPr>
      <w:r>
        <w:rPr>
          <w:rFonts w:ascii="Times New Roman"/>
          <w:b w:val="false"/>
          <w:i w:val="false"/>
          <w:color w:val="000000"/>
          <w:sz w:val="28"/>
        </w:rPr>
        <w:t>
      изменение ставок;</w:t>
      </w:r>
    </w:p>
    <w:bookmarkEnd w:id="996"/>
    <w:bookmarkStart w:name="z5094" w:id="997"/>
    <w:p>
      <w:pPr>
        <w:spacing w:after="0"/>
        <w:ind w:left="0"/>
        <w:jc w:val="both"/>
      </w:pPr>
      <w:r>
        <w:rPr>
          <w:rFonts w:ascii="Times New Roman"/>
          <w:b w:val="false"/>
          <w:i w:val="false"/>
          <w:color w:val="000000"/>
          <w:sz w:val="28"/>
        </w:rPr>
        <w:t>
      изменение валового внутреннего продукта;</w:t>
      </w:r>
    </w:p>
    <w:bookmarkEnd w:id="997"/>
    <w:bookmarkStart w:name="z5095" w:id="998"/>
    <w:p>
      <w:pPr>
        <w:spacing w:after="0"/>
        <w:ind w:left="0"/>
        <w:jc w:val="both"/>
      </w:pPr>
      <w:r>
        <w:rPr>
          <w:rFonts w:ascii="Times New Roman"/>
          <w:b w:val="false"/>
          <w:i w:val="false"/>
          <w:color w:val="000000"/>
          <w:sz w:val="28"/>
        </w:rPr>
        <w:t>
      кризис сельскохозяйственного сектора;</w:t>
      </w:r>
    </w:p>
    <w:bookmarkEnd w:id="998"/>
    <w:bookmarkStart w:name="z5096" w:id="999"/>
    <w:p>
      <w:pPr>
        <w:spacing w:after="0"/>
        <w:ind w:left="0"/>
        <w:jc w:val="both"/>
      </w:pPr>
      <w:r>
        <w:rPr>
          <w:rFonts w:ascii="Times New Roman"/>
          <w:b w:val="false"/>
          <w:i w:val="false"/>
          <w:color w:val="000000"/>
          <w:sz w:val="28"/>
        </w:rPr>
        <w:t>
      рост инфляционных ожиданий;</w:t>
      </w:r>
    </w:p>
    <w:bookmarkEnd w:id="999"/>
    <w:bookmarkStart w:name="z5097" w:id="1000"/>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1000"/>
    <w:bookmarkStart w:name="z5098" w:id="1001"/>
    <w:p>
      <w:pPr>
        <w:spacing w:after="0"/>
        <w:ind w:left="0"/>
        <w:jc w:val="both"/>
      </w:pPr>
      <w:r>
        <w:rPr>
          <w:rFonts w:ascii="Times New Roman"/>
          <w:b w:val="false"/>
          <w:i w:val="false"/>
          <w:color w:val="000000"/>
          <w:sz w:val="28"/>
        </w:rPr>
        <w:t>
      снижение рыночной стоимости активов;</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двенадцатый части 9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десятая пункта 50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101" w:id="1002"/>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002"/>
    <w:bookmarkStart w:name="z5102" w:id="1003"/>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1004"/>
    <w:p>
      <w:pPr>
        <w:spacing w:after="0"/>
        <w:ind w:left="0"/>
        <w:jc w:val="both"/>
      </w:pPr>
      <w:r>
        <w:rPr>
          <w:rFonts w:ascii="Times New Roman"/>
          <w:b w:val="false"/>
          <w:i w:val="false"/>
          <w:color w:val="000000"/>
          <w:sz w:val="28"/>
        </w:rPr>
        <w:t>
      51. Банк обеспечивает наличие процедур разработки, одобрения и внедрения новых продуктов, видов деятельности, процессов и систем или внесения значительных изменений в действующие продукты, виды деятельности, процессы и системы, обеспечивающих:</w:t>
      </w:r>
    </w:p>
    <w:bookmarkEnd w:id="1004"/>
    <w:bookmarkStart w:name="z774" w:id="1005"/>
    <w:p>
      <w:pPr>
        <w:spacing w:after="0"/>
        <w:ind w:left="0"/>
        <w:jc w:val="both"/>
      </w:pPr>
      <w:r>
        <w:rPr>
          <w:rFonts w:ascii="Times New Roman"/>
          <w:b w:val="false"/>
          <w:i w:val="false"/>
          <w:color w:val="000000"/>
          <w:sz w:val="28"/>
        </w:rPr>
        <w:t>
      1) оценку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05"/>
    <w:bookmarkStart w:name="z775" w:id="1006"/>
    <w:p>
      <w:pPr>
        <w:spacing w:after="0"/>
        <w:ind w:left="0"/>
        <w:jc w:val="both"/>
      </w:pPr>
      <w:r>
        <w:rPr>
          <w:rFonts w:ascii="Times New Roman"/>
          <w:b w:val="false"/>
          <w:i w:val="false"/>
          <w:color w:val="000000"/>
          <w:sz w:val="28"/>
        </w:rPr>
        <w:t>
      2) осуществление анализа затрат и выгод от внедрения;</w:t>
      </w:r>
    </w:p>
    <w:bookmarkEnd w:id="1006"/>
    <w:bookmarkStart w:name="z776" w:id="1007"/>
    <w:p>
      <w:pPr>
        <w:spacing w:after="0"/>
        <w:ind w:left="0"/>
        <w:jc w:val="both"/>
      </w:pPr>
      <w:r>
        <w:rPr>
          <w:rFonts w:ascii="Times New Roman"/>
          <w:b w:val="false"/>
          <w:i w:val="false"/>
          <w:color w:val="000000"/>
          <w:sz w:val="28"/>
        </w:rPr>
        <w:t>
      3) оценку изменений уровней риск-аппетита банка и внесение соответствующих изменений;</w:t>
      </w:r>
    </w:p>
    <w:bookmarkEnd w:id="1007"/>
    <w:bookmarkStart w:name="z777" w:id="1008"/>
    <w:p>
      <w:pPr>
        <w:spacing w:after="0"/>
        <w:ind w:left="0"/>
        <w:jc w:val="both"/>
      </w:pPr>
      <w:r>
        <w:rPr>
          <w:rFonts w:ascii="Times New Roman"/>
          <w:b w:val="false"/>
          <w:i w:val="false"/>
          <w:color w:val="000000"/>
          <w:sz w:val="28"/>
        </w:rPr>
        <w:t>
      4) наличие необходимых механизмов контроля, процесса управления рисками;</w:t>
      </w:r>
    </w:p>
    <w:bookmarkEnd w:id="1008"/>
    <w:bookmarkStart w:name="z778" w:id="1009"/>
    <w:p>
      <w:pPr>
        <w:spacing w:after="0"/>
        <w:ind w:left="0"/>
        <w:jc w:val="both"/>
      </w:pPr>
      <w:r>
        <w:rPr>
          <w:rFonts w:ascii="Times New Roman"/>
          <w:b w:val="false"/>
          <w:i w:val="false"/>
          <w:color w:val="000000"/>
          <w:sz w:val="28"/>
        </w:rPr>
        <w:t>
      5) наличие информации об уровне остаточных рисков;</w:t>
      </w:r>
    </w:p>
    <w:bookmarkEnd w:id="1009"/>
    <w:bookmarkStart w:name="z779" w:id="1010"/>
    <w:p>
      <w:pPr>
        <w:spacing w:after="0"/>
        <w:ind w:left="0"/>
        <w:jc w:val="both"/>
      </w:pPr>
      <w:r>
        <w:rPr>
          <w:rFonts w:ascii="Times New Roman"/>
          <w:b w:val="false"/>
          <w:i w:val="false"/>
          <w:color w:val="000000"/>
          <w:sz w:val="28"/>
        </w:rPr>
        <w:t>
      6) наличие процедур и методов для выявления, измерения, мониторинга и контроля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10"/>
    <w:bookmarkStart w:name="z780" w:id="1011"/>
    <w:p>
      <w:pPr>
        <w:spacing w:after="0"/>
        <w:ind w:left="0"/>
        <w:jc w:val="both"/>
      </w:pPr>
      <w:r>
        <w:rPr>
          <w:rFonts w:ascii="Times New Roman"/>
          <w:b w:val="false"/>
          <w:i w:val="false"/>
          <w:color w:val="000000"/>
          <w:sz w:val="28"/>
        </w:rPr>
        <w:t>
      7) 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 видов деятельности, процессов и систем или в случае внесения значительных изменений в действующие продукты, виды деятельности, процессы и системы.</w:t>
      </w:r>
    </w:p>
    <w:bookmarkEnd w:id="1011"/>
    <w:bookmarkStart w:name="z781" w:id="1012"/>
    <w:p>
      <w:pPr>
        <w:spacing w:after="0"/>
        <w:ind w:left="0"/>
        <w:jc w:val="both"/>
      </w:pPr>
      <w:r>
        <w:rPr>
          <w:rFonts w:ascii="Times New Roman"/>
          <w:b w:val="false"/>
          <w:i w:val="false"/>
          <w:color w:val="000000"/>
          <w:sz w:val="28"/>
        </w:rPr>
        <w:t>
      52. Ежегодно совет директоров банка проводит оценку достаточности капитала на основе результатов, выявленных в рамках внутреннего процесса оценки достаточности собственного капитала и иной информации, доступной совету директоров банка.</w:t>
      </w:r>
    </w:p>
    <w:bookmarkEnd w:id="1012"/>
    <w:bookmarkStart w:name="z782" w:id="1013"/>
    <w:p>
      <w:pPr>
        <w:spacing w:after="0"/>
        <w:ind w:left="0"/>
        <w:jc w:val="both"/>
      </w:pPr>
      <w:r>
        <w:rPr>
          <w:rFonts w:ascii="Times New Roman"/>
          <w:b w:val="false"/>
          <w:i w:val="false"/>
          <w:color w:val="000000"/>
          <w:sz w:val="28"/>
        </w:rPr>
        <w:t>
      Внутренний процесс оценки достаточности капитала подлежит непрерывному обзору, как количественных, так и качественных показателей, включая применение его результатов, подходов к стресс-тестированию, выявление рисков и процесс сбора информации, валидацию моделей оценки рисков. Обзор проводится в рамках 3 (трех) линий защиты, исходя из их роли в ВПОДК. Обзор способствует своевременному внесению изменений при изменении внутренних и внешних факторов.</w:t>
      </w:r>
    </w:p>
    <w:bookmarkEnd w:id="1013"/>
    <w:bookmarkStart w:name="z783" w:id="1014"/>
    <w:p>
      <w:pPr>
        <w:spacing w:after="0"/>
        <w:ind w:left="0"/>
        <w:jc w:val="left"/>
      </w:pPr>
      <w:r>
        <w:rPr>
          <w:rFonts w:ascii="Times New Roman"/>
          <w:b/>
          <w:i w:val="false"/>
          <w:color w:val="000000"/>
        </w:rPr>
        <w:t xml:space="preserve"> Глава 6. Внутренний процесс оценки достаточности ликвидности</w:t>
      </w:r>
    </w:p>
    <w:bookmarkEnd w:id="1014"/>
    <w:bookmarkStart w:name="z784" w:id="1015"/>
    <w:p>
      <w:pPr>
        <w:spacing w:after="0"/>
        <w:ind w:left="0"/>
        <w:jc w:val="both"/>
      </w:pPr>
      <w:r>
        <w:rPr>
          <w:rFonts w:ascii="Times New Roman"/>
          <w:b w:val="false"/>
          <w:i w:val="false"/>
          <w:color w:val="000000"/>
          <w:sz w:val="28"/>
        </w:rPr>
        <w:t>
      53. Совет директоров утверждает внутренний документ банка, регламентирующий основные подходы и принципы ВПОДЛ и содержащий следующие разделы:</w:t>
      </w:r>
    </w:p>
    <w:bookmarkEnd w:id="1015"/>
    <w:bookmarkStart w:name="z785" w:id="1016"/>
    <w:p>
      <w:pPr>
        <w:spacing w:after="0"/>
        <w:ind w:left="0"/>
        <w:jc w:val="both"/>
      </w:pPr>
      <w:r>
        <w:rPr>
          <w:rFonts w:ascii="Times New Roman"/>
          <w:b w:val="false"/>
          <w:i w:val="false"/>
          <w:color w:val="000000"/>
          <w:sz w:val="28"/>
        </w:rPr>
        <w:t>
      1) описание организационной структуры ВПОДЛ;</w:t>
      </w:r>
    </w:p>
    <w:bookmarkEnd w:id="1016"/>
    <w:bookmarkStart w:name="z786" w:id="1017"/>
    <w:p>
      <w:pPr>
        <w:spacing w:after="0"/>
        <w:ind w:left="0"/>
        <w:jc w:val="both"/>
      </w:pPr>
      <w:r>
        <w:rPr>
          <w:rFonts w:ascii="Times New Roman"/>
          <w:b w:val="false"/>
          <w:i w:val="false"/>
          <w:color w:val="000000"/>
          <w:sz w:val="28"/>
        </w:rPr>
        <w:t>
      2) описание стратегии риск-аппетита;</w:t>
      </w:r>
    </w:p>
    <w:bookmarkEnd w:id="1017"/>
    <w:bookmarkStart w:name="z787" w:id="1018"/>
    <w:p>
      <w:pPr>
        <w:spacing w:after="0"/>
        <w:ind w:left="0"/>
        <w:jc w:val="both"/>
      </w:pPr>
      <w:r>
        <w:rPr>
          <w:rFonts w:ascii="Times New Roman"/>
          <w:b w:val="false"/>
          <w:i w:val="false"/>
          <w:color w:val="000000"/>
          <w:sz w:val="28"/>
        </w:rPr>
        <w:t>
      3) организация управления риском ликвидности и фондированием, включая ежедневный риск ликвидности и разрывы ликвидности;</w:t>
      </w:r>
    </w:p>
    <w:bookmarkEnd w:id="1018"/>
    <w:bookmarkStart w:name="z788" w:id="1019"/>
    <w:p>
      <w:pPr>
        <w:spacing w:after="0"/>
        <w:ind w:left="0"/>
        <w:jc w:val="both"/>
      </w:pPr>
      <w:r>
        <w:rPr>
          <w:rFonts w:ascii="Times New Roman"/>
          <w:b w:val="false"/>
          <w:i w:val="false"/>
          <w:color w:val="000000"/>
          <w:sz w:val="28"/>
        </w:rPr>
        <w:t>
      4) описание процесса интеграции управления риском ликвидности в процесс утверждения новых продуктов и видов деятельности;</w:t>
      </w:r>
    </w:p>
    <w:bookmarkEnd w:id="1019"/>
    <w:bookmarkStart w:name="z789" w:id="1020"/>
    <w:p>
      <w:pPr>
        <w:spacing w:after="0"/>
        <w:ind w:left="0"/>
        <w:jc w:val="both"/>
      </w:pPr>
      <w:r>
        <w:rPr>
          <w:rFonts w:ascii="Times New Roman"/>
          <w:b w:val="false"/>
          <w:i w:val="false"/>
          <w:color w:val="000000"/>
          <w:sz w:val="28"/>
        </w:rPr>
        <w:t>
      5) обзор стратегии фондирования и плана финансирования на случай непредвиденных обстоятельств с ликвидностью;</w:t>
      </w:r>
    </w:p>
    <w:bookmarkEnd w:id="1020"/>
    <w:bookmarkStart w:name="z790" w:id="1021"/>
    <w:p>
      <w:pPr>
        <w:spacing w:after="0"/>
        <w:ind w:left="0"/>
        <w:jc w:val="both"/>
      </w:pPr>
      <w:r>
        <w:rPr>
          <w:rFonts w:ascii="Times New Roman"/>
          <w:b w:val="false"/>
          <w:i w:val="false"/>
          <w:color w:val="000000"/>
          <w:sz w:val="28"/>
        </w:rPr>
        <w:t>
      6) организация управления буферами ликвидности и залоговым обеспечением;</w:t>
      </w:r>
    </w:p>
    <w:bookmarkEnd w:id="1021"/>
    <w:bookmarkStart w:name="z791" w:id="1022"/>
    <w:p>
      <w:pPr>
        <w:spacing w:after="0"/>
        <w:ind w:left="0"/>
        <w:jc w:val="both"/>
      </w:pPr>
      <w:r>
        <w:rPr>
          <w:rFonts w:ascii="Times New Roman"/>
          <w:b w:val="false"/>
          <w:i w:val="false"/>
          <w:color w:val="000000"/>
          <w:sz w:val="28"/>
        </w:rPr>
        <w:t>
      7) организация процедур стресс-тестирования;</w:t>
      </w:r>
    </w:p>
    <w:bookmarkEnd w:id="1022"/>
    <w:bookmarkStart w:name="z792" w:id="1023"/>
    <w:p>
      <w:pPr>
        <w:spacing w:after="0"/>
        <w:ind w:left="0"/>
        <w:jc w:val="both"/>
      </w:pPr>
      <w:r>
        <w:rPr>
          <w:rFonts w:ascii="Times New Roman"/>
          <w:b w:val="false"/>
          <w:i w:val="false"/>
          <w:color w:val="000000"/>
          <w:sz w:val="28"/>
        </w:rPr>
        <w:t>
      8) организация процедур самооценки внутреннего процесса оценки достаточности ликвидности.</w:t>
      </w:r>
    </w:p>
    <w:bookmarkEnd w:id="1023"/>
    <w:bookmarkStart w:name="z793" w:id="10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1024"/>
    <w:bookmarkStart w:name="z2802" w:id="1025"/>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1025"/>
    <w:bookmarkStart w:name="z2803" w:id="1026"/>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1026"/>
    <w:bookmarkStart w:name="z2804" w:id="1027"/>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1027"/>
    <w:bookmarkStart w:name="z2805" w:id="1028"/>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1028"/>
    <w:bookmarkStart w:name="z2806" w:id="1029"/>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1029"/>
    <w:bookmarkStart w:name="z2807" w:id="1030"/>
    <w:p>
      <w:pPr>
        <w:spacing w:after="0"/>
        <w:ind w:left="0"/>
        <w:jc w:val="both"/>
      </w:pPr>
      <w:r>
        <w:rPr>
          <w:rFonts w:ascii="Times New Roman"/>
          <w:b w:val="false"/>
          <w:i w:val="false"/>
          <w:color w:val="000000"/>
          <w:sz w:val="28"/>
        </w:rPr>
        <w:t xml:space="preserve">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bookmarkEnd w:id="1030"/>
    <w:bookmarkStart w:name="z2808" w:id="1031"/>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1031"/>
    <w:bookmarkStart w:name="z2809" w:id="1032"/>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bookmarkEnd w:id="1032"/>
    <w:bookmarkStart w:name="z2810" w:id="1033"/>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034"/>
    <w:p>
      <w:pPr>
        <w:spacing w:after="0"/>
        <w:ind w:left="0"/>
        <w:jc w:val="both"/>
      </w:pPr>
      <w:r>
        <w:rPr>
          <w:rFonts w:ascii="Times New Roman"/>
          <w:b w:val="false"/>
          <w:i w:val="false"/>
          <w:color w:val="000000"/>
          <w:sz w:val="28"/>
        </w:rPr>
        <w:t>
      55. В рамках ВПОДЛ совет директоров банка несет ответственность за соблюдение утвержденной стратегии риск-аппетита.</w:t>
      </w:r>
    </w:p>
    <w:bookmarkEnd w:id="1034"/>
    <w:bookmarkStart w:name="z801" w:id="1035"/>
    <w:p>
      <w:pPr>
        <w:spacing w:after="0"/>
        <w:ind w:left="0"/>
        <w:jc w:val="both"/>
      </w:pPr>
      <w:r>
        <w:rPr>
          <w:rFonts w:ascii="Times New Roman"/>
          <w:b w:val="false"/>
          <w:i w:val="false"/>
          <w:color w:val="000000"/>
          <w:sz w:val="28"/>
        </w:rPr>
        <w:t>
      56. Банк разрабатывает эффективный процесс по выявлению, оценке, мониторингу и контролю риска ликвидности, который включает детальное прогнозирование денежных потоков по активам, обязательствам и внебалансовым инструментам на разных временных интервалах.</w:t>
      </w:r>
    </w:p>
    <w:bookmarkEnd w:id="1035"/>
    <w:bookmarkStart w:name="z802" w:id="1036"/>
    <w:p>
      <w:pPr>
        <w:spacing w:after="0"/>
        <w:ind w:left="0"/>
        <w:jc w:val="both"/>
      </w:pPr>
      <w:r>
        <w:rPr>
          <w:rFonts w:ascii="Times New Roman"/>
          <w:b w:val="false"/>
          <w:i w:val="false"/>
          <w:color w:val="000000"/>
          <w:sz w:val="28"/>
        </w:rPr>
        <w:t>
      Банк оценивает все балансовые и внебалансовые статьи, влияющие на уровень риска ликвидности. Банк оценивает уровень ликвидности на рынке для покрытия потребности банка в привлечении фондирования в целях регулирования риска ликвидности.</w:t>
      </w:r>
    </w:p>
    <w:bookmarkEnd w:id="1036"/>
    <w:bookmarkStart w:name="z803" w:id="1037"/>
    <w:p>
      <w:pPr>
        <w:spacing w:after="0"/>
        <w:ind w:left="0"/>
        <w:jc w:val="both"/>
      </w:pPr>
      <w:r>
        <w:rPr>
          <w:rFonts w:ascii="Times New Roman"/>
          <w:b w:val="false"/>
          <w:i w:val="false"/>
          <w:color w:val="000000"/>
          <w:sz w:val="28"/>
        </w:rPr>
        <w:t xml:space="preserve">
      При управлении риском ликвидности банк учитывает снижение стоимости активов и влияния их продажи во время стрессов на уровень ликвидности, доходности и капитал. </w:t>
      </w:r>
    </w:p>
    <w:bookmarkEnd w:id="1037"/>
    <w:bookmarkStart w:name="z804" w:id="1038"/>
    <w:p>
      <w:pPr>
        <w:spacing w:after="0"/>
        <w:ind w:left="0"/>
        <w:jc w:val="both"/>
      </w:pPr>
      <w:r>
        <w:rPr>
          <w:rFonts w:ascii="Times New Roman"/>
          <w:b w:val="false"/>
          <w:i w:val="false"/>
          <w:color w:val="000000"/>
          <w:sz w:val="28"/>
        </w:rPr>
        <w:t>
      Банк учитывает взаимодействие между риском ликвидности и другими видами рисков, которым он подвергается.</w:t>
      </w:r>
    </w:p>
    <w:bookmarkEnd w:id="1038"/>
    <w:bookmarkStart w:name="z805" w:id="1039"/>
    <w:p>
      <w:pPr>
        <w:spacing w:after="0"/>
        <w:ind w:left="0"/>
        <w:jc w:val="both"/>
      </w:pPr>
      <w:r>
        <w:rPr>
          <w:rFonts w:ascii="Times New Roman"/>
          <w:b w:val="false"/>
          <w:i w:val="false"/>
          <w:color w:val="000000"/>
          <w:sz w:val="28"/>
        </w:rPr>
        <w:t>
      Измерение ликвидности включает в себя оценку притоков и оттоков денежных средств банка для определения потенциального дефицита ликвидных активов в будущем. Банк измеряет и прогнозирует предполагаемые денежные потоки по активам и обязательствам, включая внебалансовые требования и обязательств, на разных временных горизонтах при нормальных условиях и в ряде сценариев, с различной степенью стресса.</w:t>
      </w:r>
    </w:p>
    <w:bookmarkEnd w:id="1039"/>
    <w:bookmarkStart w:name="z806" w:id="1040"/>
    <w:p>
      <w:pPr>
        <w:spacing w:after="0"/>
        <w:ind w:left="0"/>
        <w:jc w:val="both"/>
      </w:pPr>
      <w:r>
        <w:rPr>
          <w:rFonts w:ascii="Times New Roman"/>
          <w:b w:val="false"/>
          <w:i w:val="false"/>
          <w:color w:val="000000"/>
          <w:sz w:val="28"/>
        </w:rPr>
        <w:t>
      К таким временным горизонтам относятся:</w:t>
      </w:r>
    </w:p>
    <w:bookmarkEnd w:id="1040"/>
    <w:bookmarkStart w:name="z807" w:id="1041"/>
    <w:p>
      <w:pPr>
        <w:spacing w:after="0"/>
        <w:ind w:left="0"/>
        <w:jc w:val="both"/>
      </w:pPr>
      <w:r>
        <w:rPr>
          <w:rFonts w:ascii="Times New Roman"/>
          <w:b w:val="false"/>
          <w:i w:val="false"/>
          <w:color w:val="000000"/>
          <w:sz w:val="28"/>
        </w:rPr>
        <w:t>
      потребность в ликвидности и возможности финансирования на внутридневной основе;</w:t>
      </w:r>
    </w:p>
    <w:bookmarkEnd w:id="1041"/>
    <w:bookmarkStart w:name="z808" w:id="1042"/>
    <w:p>
      <w:pPr>
        <w:spacing w:after="0"/>
        <w:ind w:left="0"/>
        <w:jc w:val="both"/>
      </w:pPr>
      <w:r>
        <w:rPr>
          <w:rFonts w:ascii="Times New Roman"/>
          <w:b w:val="false"/>
          <w:i w:val="false"/>
          <w:color w:val="000000"/>
          <w:sz w:val="28"/>
        </w:rPr>
        <w:t>
      потребность в ликвидности и возможности финансирования на короткие и среднесрочные горизонты до 1 (одного) года;</w:t>
      </w:r>
    </w:p>
    <w:bookmarkEnd w:id="1042"/>
    <w:bookmarkStart w:name="z809" w:id="1043"/>
    <w:p>
      <w:pPr>
        <w:spacing w:after="0"/>
        <w:ind w:left="0"/>
        <w:jc w:val="both"/>
      </w:pPr>
      <w:r>
        <w:rPr>
          <w:rFonts w:ascii="Times New Roman"/>
          <w:b w:val="false"/>
          <w:i w:val="false"/>
          <w:color w:val="000000"/>
          <w:sz w:val="28"/>
        </w:rPr>
        <w:t>
      долгосрочная ликвидность более 1 (одного) года.</w:t>
      </w:r>
    </w:p>
    <w:bookmarkEnd w:id="1043"/>
    <w:bookmarkStart w:name="z810" w:id="1044"/>
    <w:p>
      <w:pPr>
        <w:spacing w:after="0"/>
        <w:ind w:left="0"/>
        <w:jc w:val="both"/>
      </w:pPr>
      <w:r>
        <w:rPr>
          <w:rFonts w:ascii="Times New Roman"/>
          <w:b w:val="false"/>
          <w:i w:val="false"/>
          <w:color w:val="000000"/>
          <w:sz w:val="28"/>
        </w:rPr>
        <w:t>
      Банк разрабатывает индикаторы раннего предупреждения, выявляющие повышение риска ликвидности и риски ограниченного фондирования. Разработанные индикаторы выявляют негативную тенденцию уровня ликвидности, фондирования банка и отражают реальную оценку в целях принятия незамедлительных мер по смягчению воздействия возникающих рисков на финансовое положение банка.</w:t>
      </w:r>
    </w:p>
    <w:bookmarkEnd w:id="1044"/>
    <w:bookmarkStart w:name="z811" w:id="1045"/>
    <w:p>
      <w:pPr>
        <w:spacing w:after="0"/>
        <w:ind w:left="0"/>
        <w:jc w:val="both"/>
      </w:pPr>
      <w:r>
        <w:rPr>
          <w:rFonts w:ascii="Times New Roman"/>
          <w:b w:val="false"/>
          <w:i w:val="false"/>
          <w:color w:val="000000"/>
          <w:sz w:val="28"/>
        </w:rPr>
        <w:t>
      Банк определяет триггеры качественных и количественных индикаторов раннего предупреждения.</w:t>
      </w:r>
    </w:p>
    <w:bookmarkEnd w:id="1045"/>
    <w:bookmarkStart w:name="z812" w:id="1046"/>
    <w:p>
      <w:pPr>
        <w:spacing w:after="0"/>
        <w:ind w:left="0"/>
        <w:jc w:val="both"/>
      </w:pPr>
      <w:r>
        <w:rPr>
          <w:rFonts w:ascii="Times New Roman"/>
          <w:b w:val="false"/>
          <w:i w:val="false"/>
          <w:color w:val="000000"/>
          <w:sz w:val="28"/>
        </w:rPr>
        <w:t>
      Качественные или количественные индикаторы раннего предупреждения по своему характеру включают, но, не ограничиваясь, следующее:</w:t>
      </w:r>
    </w:p>
    <w:bookmarkEnd w:id="1046"/>
    <w:bookmarkStart w:name="z813" w:id="1047"/>
    <w:p>
      <w:pPr>
        <w:spacing w:after="0"/>
        <w:ind w:left="0"/>
        <w:jc w:val="both"/>
      </w:pPr>
      <w:r>
        <w:rPr>
          <w:rFonts w:ascii="Times New Roman"/>
          <w:b w:val="false"/>
          <w:i w:val="false"/>
          <w:color w:val="000000"/>
          <w:sz w:val="28"/>
        </w:rPr>
        <w:t>
      быстрый рост активов, в особенности финансируемых за счет обязательств с возможностью досрочного изъятия, либо по которым не установлен срок погашения;</w:t>
      </w:r>
    </w:p>
    <w:bookmarkEnd w:id="1047"/>
    <w:bookmarkStart w:name="z814" w:id="1048"/>
    <w:p>
      <w:pPr>
        <w:spacing w:after="0"/>
        <w:ind w:left="0"/>
        <w:jc w:val="both"/>
      </w:pPr>
      <w:r>
        <w:rPr>
          <w:rFonts w:ascii="Times New Roman"/>
          <w:b w:val="false"/>
          <w:i w:val="false"/>
          <w:color w:val="000000"/>
          <w:sz w:val="28"/>
        </w:rPr>
        <w:t>
      увеличение концентрации в отдельных активах или обязательствах;</w:t>
      </w:r>
    </w:p>
    <w:bookmarkEnd w:id="1048"/>
    <w:bookmarkStart w:name="z815" w:id="1049"/>
    <w:p>
      <w:pPr>
        <w:spacing w:after="0"/>
        <w:ind w:left="0"/>
        <w:jc w:val="both"/>
      </w:pPr>
      <w:r>
        <w:rPr>
          <w:rFonts w:ascii="Times New Roman"/>
          <w:b w:val="false"/>
          <w:i w:val="false"/>
          <w:color w:val="000000"/>
          <w:sz w:val="28"/>
        </w:rPr>
        <w:t>
      увеличение разрывов в валютах;</w:t>
      </w:r>
    </w:p>
    <w:bookmarkEnd w:id="1049"/>
    <w:bookmarkStart w:name="z816" w:id="1050"/>
    <w:p>
      <w:pPr>
        <w:spacing w:after="0"/>
        <w:ind w:left="0"/>
        <w:jc w:val="both"/>
      </w:pPr>
      <w:r>
        <w:rPr>
          <w:rFonts w:ascii="Times New Roman"/>
          <w:b w:val="false"/>
          <w:i w:val="false"/>
          <w:color w:val="000000"/>
          <w:sz w:val="28"/>
        </w:rPr>
        <w:t>
      снижение средневзвешенного срока погашения обязательств;</w:t>
      </w:r>
    </w:p>
    <w:bookmarkEnd w:id="1050"/>
    <w:bookmarkStart w:name="z817" w:id="1051"/>
    <w:p>
      <w:pPr>
        <w:spacing w:after="0"/>
        <w:ind w:left="0"/>
        <w:jc w:val="both"/>
      </w:pPr>
      <w:r>
        <w:rPr>
          <w:rFonts w:ascii="Times New Roman"/>
          <w:b w:val="false"/>
          <w:i w:val="false"/>
          <w:color w:val="000000"/>
          <w:sz w:val="28"/>
        </w:rPr>
        <w:t>
      приближение к значениям внутренних лимитов банка и (или) пруденциальных нормативов, определенным как допустимые, но требующие отдельных корректирующих мер в действующих процедурах системы управления рисками с целью снижения уровня риска;</w:t>
      </w:r>
    </w:p>
    <w:bookmarkEnd w:id="1051"/>
    <w:bookmarkStart w:name="z818" w:id="1052"/>
    <w:p>
      <w:pPr>
        <w:spacing w:after="0"/>
        <w:ind w:left="0"/>
        <w:jc w:val="both"/>
      </w:pPr>
      <w:r>
        <w:rPr>
          <w:rFonts w:ascii="Times New Roman"/>
          <w:b w:val="false"/>
          <w:i w:val="false"/>
          <w:color w:val="000000"/>
          <w:sz w:val="28"/>
        </w:rPr>
        <w:t>
      негативные тенденции или повышенный риск, связанный с деятельностью банка;</w:t>
      </w:r>
    </w:p>
    <w:bookmarkEnd w:id="1052"/>
    <w:bookmarkStart w:name="z819" w:id="1053"/>
    <w:p>
      <w:pPr>
        <w:spacing w:after="0"/>
        <w:ind w:left="0"/>
        <w:jc w:val="both"/>
      </w:pPr>
      <w:r>
        <w:rPr>
          <w:rFonts w:ascii="Times New Roman"/>
          <w:b w:val="false"/>
          <w:i w:val="false"/>
          <w:color w:val="000000"/>
          <w:sz w:val="28"/>
        </w:rPr>
        <w:t>
      значительное снижение доходов банка, ухудшение качества активов и общего финансового состояния банка;</w:t>
      </w:r>
    </w:p>
    <w:bookmarkEnd w:id="1053"/>
    <w:bookmarkStart w:name="z820" w:id="1054"/>
    <w:p>
      <w:pPr>
        <w:spacing w:after="0"/>
        <w:ind w:left="0"/>
        <w:jc w:val="both"/>
      </w:pPr>
      <w:r>
        <w:rPr>
          <w:rFonts w:ascii="Times New Roman"/>
          <w:b w:val="false"/>
          <w:i w:val="false"/>
          <w:color w:val="000000"/>
          <w:sz w:val="28"/>
        </w:rPr>
        <w:t>
      негативную информацию, в том числе в средствах массовой информации, связанную с банком;</w:t>
      </w:r>
    </w:p>
    <w:bookmarkEnd w:id="1054"/>
    <w:bookmarkStart w:name="z821" w:id="1055"/>
    <w:p>
      <w:pPr>
        <w:spacing w:after="0"/>
        <w:ind w:left="0"/>
        <w:jc w:val="both"/>
      </w:pPr>
      <w:r>
        <w:rPr>
          <w:rFonts w:ascii="Times New Roman"/>
          <w:b w:val="false"/>
          <w:i w:val="false"/>
          <w:color w:val="000000"/>
          <w:sz w:val="28"/>
        </w:rPr>
        <w:t>
      понижение кредитного рейтинга банка;</w:t>
      </w:r>
    </w:p>
    <w:bookmarkEnd w:id="1055"/>
    <w:bookmarkStart w:name="z822" w:id="1056"/>
    <w:p>
      <w:pPr>
        <w:spacing w:after="0"/>
        <w:ind w:left="0"/>
        <w:jc w:val="both"/>
      </w:pPr>
      <w:r>
        <w:rPr>
          <w:rFonts w:ascii="Times New Roman"/>
          <w:b w:val="false"/>
          <w:i w:val="false"/>
          <w:color w:val="000000"/>
          <w:sz w:val="28"/>
        </w:rPr>
        <w:t>
      снижение котировок акций или рост стоимости долга банка;</w:t>
      </w:r>
    </w:p>
    <w:bookmarkEnd w:id="1056"/>
    <w:bookmarkStart w:name="z823" w:id="1057"/>
    <w:p>
      <w:pPr>
        <w:spacing w:after="0"/>
        <w:ind w:left="0"/>
        <w:jc w:val="both"/>
      </w:pPr>
      <w:r>
        <w:rPr>
          <w:rFonts w:ascii="Times New Roman"/>
          <w:b w:val="false"/>
          <w:i w:val="false"/>
          <w:color w:val="000000"/>
          <w:sz w:val="28"/>
        </w:rPr>
        <w:t>
      рост стоимости корпоративного или розничного фондирования;</w:t>
      </w:r>
    </w:p>
    <w:bookmarkEnd w:id="1057"/>
    <w:bookmarkStart w:name="z824" w:id="1058"/>
    <w:p>
      <w:pPr>
        <w:spacing w:after="0"/>
        <w:ind w:left="0"/>
        <w:jc w:val="both"/>
      </w:pPr>
      <w:r>
        <w:rPr>
          <w:rFonts w:ascii="Times New Roman"/>
          <w:b w:val="false"/>
          <w:i w:val="false"/>
          <w:color w:val="000000"/>
          <w:sz w:val="28"/>
        </w:rPr>
        <w:t>
      увеличение требований контрагентов по предоставлению дополнительного обеспечения и (или) отказы по новым сделкам без обеспечения и по пролонгации сроков;</w:t>
      </w:r>
    </w:p>
    <w:bookmarkEnd w:id="1058"/>
    <w:bookmarkStart w:name="z825" w:id="1059"/>
    <w:p>
      <w:pPr>
        <w:spacing w:after="0"/>
        <w:ind w:left="0"/>
        <w:jc w:val="both"/>
      </w:pPr>
      <w:r>
        <w:rPr>
          <w:rFonts w:ascii="Times New Roman"/>
          <w:b w:val="false"/>
          <w:i w:val="false"/>
          <w:color w:val="000000"/>
          <w:sz w:val="28"/>
        </w:rPr>
        <w:t>
      закрытие или уменьшение установленного размера предоставленных кредитных линий для банка;</w:t>
      </w:r>
    </w:p>
    <w:bookmarkEnd w:id="1059"/>
    <w:bookmarkStart w:name="z826" w:id="1060"/>
    <w:p>
      <w:pPr>
        <w:spacing w:after="0"/>
        <w:ind w:left="0"/>
        <w:jc w:val="both"/>
      </w:pPr>
      <w:r>
        <w:rPr>
          <w:rFonts w:ascii="Times New Roman"/>
          <w:b w:val="false"/>
          <w:i w:val="false"/>
          <w:color w:val="000000"/>
          <w:sz w:val="28"/>
        </w:rPr>
        <w:t>
      увеличение оттока розничных депозитов;</w:t>
      </w:r>
    </w:p>
    <w:bookmarkEnd w:id="1060"/>
    <w:bookmarkStart w:name="z827" w:id="1061"/>
    <w:p>
      <w:pPr>
        <w:spacing w:after="0"/>
        <w:ind w:left="0"/>
        <w:jc w:val="both"/>
      </w:pPr>
      <w:r>
        <w:rPr>
          <w:rFonts w:ascii="Times New Roman"/>
          <w:b w:val="false"/>
          <w:i w:val="false"/>
          <w:color w:val="000000"/>
          <w:sz w:val="28"/>
        </w:rPr>
        <w:t>
      увеличение оттока срочных корпоративных депозитов;</w:t>
      </w:r>
    </w:p>
    <w:bookmarkEnd w:id="1061"/>
    <w:bookmarkStart w:name="z828" w:id="1062"/>
    <w:p>
      <w:pPr>
        <w:spacing w:after="0"/>
        <w:ind w:left="0"/>
        <w:jc w:val="both"/>
      </w:pPr>
      <w:r>
        <w:rPr>
          <w:rFonts w:ascii="Times New Roman"/>
          <w:b w:val="false"/>
          <w:i w:val="false"/>
          <w:color w:val="000000"/>
          <w:sz w:val="28"/>
        </w:rPr>
        <w:t>
      трудности в привлечении долгосрочного финансирования.</w:t>
      </w:r>
    </w:p>
    <w:bookmarkEnd w:id="1062"/>
    <w:bookmarkStart w:name="z829" w:id="1063"/>
    <w:p>
      <w:pPr>
        <w:spacing w:after="0"/>
        <w:ind w:left="0"/>
        <w:jc w:val="both"/>
      </w:pPr>
      <w:r>
        <w:rPr>
          <w:rFonts w:ascii="Times New Roman"/>
          <w:b w:val="false"/>
          <w:i w:val="false"/>
          <w:color w:val="000000"/>
          <w:sz w:val="28"/>
        </w:rPr>
        <w:t>
      Банк активно управляет позицией внутридневной ликвидности и сопутствующими рисками в целях своевременного исполнения обязательств по платежам и расчетам, как в нормальных, так и в стрессовых ситуациях, тем самым содействуя бесперебойному функционированию платежных и расчетных систем.</w:t>
      </w:r>
    </w:p>
    <w:bookmarkEnd w:id="1063"/>
    <w:bookmarkStart w:name="z830" w:id="1064"/>
    <w:p>
      <w:pPr>
        <w:spacing w:after="0"/>
        <w:ind w:left="0"/>
        <w:jc w:val="both"/>
      </w:pPr>
      <w:r>
        <w:rPr>
          <w:rFonts w:ascii="Times New Roman"/>
          <w:b w:val="false"/>
          <w:i w:val="false"/>
          <w:color w:val="000000"/>
          <w:sz w:val="28"/>
        </w:rPr>
        <w:t>
      Банк управляет внутридневным риском ликвидности посредством процедур, которые включают, но не ограничиваются следующим:</w:t>
      </w:r>
    </w:p>
    <w:bookmarkEnd w:id="1064"/>
    <w:bookmarkStart w:name="z831" w:id="1065"/>
    <w:p>
      <w:pPr>
        <w:spacing w:after="0"/>
        <w:ind w:left="0"/>
        <w:jc w:val="both"/>
      </w:pPr>
      <w:r>
        <w:rPr>
          <w:rFonts w:ascii="Times New Roman"/>
          <w:b w:val="false"/>
          <w:i w:val="false"/>
          <w:color w:val="000000"/>
          <w:sz w:val="28"/>
        </w:rPr>
        <w:t>
      отслеживание дневных позиций ликвидности с учетом ожидаемых денежных притоков и оттоков, прогнозирование размера потенциального дефицита финансирования, возникающие в разные периоды операционного дня;</w:t>
      </w:r>
    </w:p>
    <w:bookmarkEnd w:id="1065"/>
    <w:bookmarkStart w:name="z832" w:id="1066"/>
    <w:p>
      <w:pPr>
        <w:spacing w:after="0"/>
        <w:ind w:left="0"/>
        <w:jc w:val="both"/>
      </w:pPr>
      <w:r>
        <w:rPr>
          <w:rFonts w:ascii="Times New Roman"/>
          <w:b w:val="false"/>
          <w:i w:val="false"/>
          <w:color w:val="000000"/>
          <w:sz w:val="28"/>
        </w:rPr>
        <w:t>
      определение ключевых клиентов, выступающих в качестве основных источников поступающих или исходящих потоков ликвидности, прогнозирование притоков и оттоков посредством налаживания постоянной связи и информированности о ближайших будущих крупных поступлениях и изъятиях;</w:t>
      </w:r>
    </w:p>
    <w:bookmarkEnd w:id="1066"/>
    <w:bookmarkStart w:name="z833" w:id="1067"/>
    <w:p>
      <w:pPr>
        <w:spacing w:after="0"/>
        <w:ind w:left="0"/>
        <w:jc w:val="both"/>
      </w:pPr>
      <w:r>
        <w:rPr>
          <w:rFonts w:ascii="Times New Roman"/>
          <w:b w:val="false"/>
          <w:i w:val="false"/>
          <w:color w:val="000000"/>
          <w:sz w:val="28"/>
        </w:rPr>
        <w:t>
      определение ключевых периодов, дат и обстоятельств, при которых потоки ликвидности и возможные кредитные потребности особенно высоки;</w:t>
      </w:r>
    </w:p>
    <w:bookmarkEnd w:id="1067"/>
    <w:bookmarkStart w:name="z834" w:id="1068"/>
    <w:p>
      <w:pPr>
        <w:spacing w:after="0"/>
        <w:ind w:left="0"/>
        <w:jc w:val="both"/>
      </w:pPr>
      <w:r>
        <w:rPr>
          <w:rFonts w:ascii="Times New Roman"/>
          <w:b w:val="false"/>
          <w:i w:val="false"/>
          <w:color w:val="000000"/>
          <w:sz w:val="28"/>
        </w:rPr>
        <w:t>
      понимание потребностей бизнес-подразделений;</w:t>
      </w:r>
    </w:p>
    <w:bookmarkEnd w:id="1068"/>
    <w:bookmarkStart w:name="z835" w:id="1069"/>
    <w:p>
      <w:pPr>
        <w:spacing w:after="0"/>
        <w:ind w:left="0"/>
        <w:jc w:val="both"/>
      </w:pPr>
      <w:r>
        <w:rPr>
          <w:rFonts w:ascii="Times New Roman"/>
          <w:b w:val="false"/>
          <w:i w:val="false"/>
          <w:color w:val="000000"/>
          <w:sz w:val="28"/>
        </w:rPr>
        <w:t>
      контроль внутридневной позиции ликвидности по отношению к ожидаемым выплатам в целях определения размера необходимой дополнительной внутридневной ликвидности или необходимости ограничения оттока ликвидности для покрытия приоритетных платежей;</w:t>
      </w:r>
    </w:p>
    <w:bookmarkEnd w:id="1069"/>
    <w:bookmarkStart w:name="z836" w:id="1070"/>
    <w:p>
      <w:pPr>
        <w:spacing w:after="0"/>
        <w:ind w:left="0"/>
        <w:jc w:val="both"/>
      </w:pPr>
      <w:r>
        <w:rPr>
          <w:rFonts w:ascii="Times New Roman"/>
          <w:b w:val="false"/>
          <w:i w:val="false"/>
          <w:color w:val="000000"/>
          <w:sz w:val="28"/>
        </w:rPr>
        <w:t>
      наличие надежных источников фондирования в целях получения достаточного уровня требуемой внутридневной ликвидности в короткие сроки;</w:t>
      </w:r>
    </w:p>
    <w:bookmarkEnd w:id="1070"/>
    <w:bookmarkStart w:name="z837" w:id="1071"/>
    <w:p>
      <w:pPr>
        <w:spacing w:after="0"/>
        <w:ind w:left="0"/>
        <w:jc w:val="both"/>
      </w:pPr>
      <w:r>
        <w:rPr>
          <w:rFonts w:ascii="Times New Roman"/>
          <w:b w:val="false"/>
          <w:i w:val="false"/>
          <w:color w:val="000000"/>
          <w:sz w:val="28"/>
        </w:rPr>
        <w:t>
      управление активами банка, которые используются в качестве залога в случае необходимости получения дневных заемных средств;</w:t>
      </w:r>
    </w:p>
    <w:bookmarkEnd w:id="1071"/>
    <w:bookmarkStart w:name="z838" w:id="1072"/>
    <w:p>
      <w:pPr>
        <w:spacing w:after="0"/>
        <w:ind w:left="0"/>
        <w:jc w:val="both"/>
      </w:pPr>
      <w:r>
        <w:rPr>
          <w:rFonts w:ascii="Times New Roman"/>
          <w:b w:val="false"/>
          <w:i w:val="false"/>
          <w:color w:val="000000"/>
          <w:sz w:val="28"/>
        </w:rPr>
        <w:t>
      наличие достаточного размера таких активов, оперативных механизмов для залога;</w:t>
      </w:r>
    </w:p>
    <w:bookmarkEnd w:id="1072"/>
    <w:bookmarkStart w:name="z839" w:id="1073"/>
    <w:p>
      <w:pPr>
        <w:spacing w:after="0"/>
        <w:ind w:left="0"/>
        <w:jc w:val="both"/>
      </w:pPr>
      <w:r>
        <w:rPr>
          <w:rFonts w:ascii="Times New Roman"/>
          <w:b w:val="false"/>
          <w:i w:val="false"/>
          <w:color w:val="000000"/>
          <w:sz w:val="28"/>
        </w:rPr>
        <w:t>
      мониторинг за оттоками средств ключевых клиентов в соответствии с внутридневными потребностями;</w:t>
      </w:r>
    </w:p>
    <w:bookmarkEnd w:id="1073"/>
    <w:bookmarkStart w:name="z840" w:id="1074"/>
    <w:p>
      <w:pPr>
        <w:spacing w:after="0"/>
        <w:ind w:left="0"/>
        <w:jc w:val="both"/>
      </w:pPr>
      <w:r>
        <w:rPr>
          <w:rFonts w:ascii="Times New Roman"/>
          <w:b w:val="false"/>
          <w:i w:val="false"/>
          <w:color w:val="000000"/>
          <w:sz w:val="28"/>
        </w:rPr>
        <w:t>
      меры реагирования банка в случае непредвиденного возникновения разрывов в дневных потоках ликвидности, включая меры по обеспечению непрерывности деятельности.</w:t>
      </w:r>
    </w:p>
    <w:bookmarkEnd w:id="1074"/>
    <w:bookmarkStart w:name="z841" w:id="1075"/>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другим заинтересованным структурным подразделениям банка информации о подверженности банка риску ликвидности и состоянии ликвидности банка.</w:t>
      </w:r>
    </w:p>
    <w:bookmarkEnd w:id="1075"/>
    <w:bookmarkStart w:name="z842" w:id="1076"/>
    <w:p>
      <w:pPr>
        <w:spacing w:after="0"/>
        <w:ind w:left="0"/>
        <w:jc w:val="both"/>
      </w:pPr>
      <w:r>
        <w:rPr>
          <w:rFonts w:ascii="Times New Roman"/>
          <w:b w:val="false"/>
          <w:i w:val="false"/>
          <w:color w:val="000000"/>
          <w:sz w:val="28"/>
        </w:rPr>
        <w:t>
      Банк разрабатывает систему управленческой отчетности, которая:</w:t>
      </w:r>
    </w:p>
    <w:bookmarkEnd w:id="1076"/>
    <w:bookmarkStart w:name="z843" w:id="1077"/>
    <w:p>
      <w:pPr>
        <w:spacing w:after="0"/>
        <w:ind w:left="0"/>
        <w:jc w:val="both"/>
      </w:pPr>
      <w:r>
        <w:rPr>
          <w:rFonts w:ascii="Times New Roman"/>
          <w:b w:val="false"/>
          <w:i w:val="false"/>
          <w:color w:val="000000"/>
          <w:sz w:val="28"/>
        </w:rPr>
        <w:t>
      охватывает все источники риска ликвидности, включая риски по условным обязательствам, а также риски, связанные с возникновением событий, которые влекут за собой досрочное погашение обязательств и потребность в определенном объеме ликвидности по соответствующим источникам;</w:t>
      </w:r>
    </w:p>
    <w:bookmarkEnd w:id="1077"/>
    <w:bookmarkStart w:name="z844" w:id="1078"/>
    <w:p>
      <w:pPr>
        <w:spacing w:after="0"/>
        <w:ind w:left="0"/>
        <w:jc w:val="both"/>
      </w:pPr>
      <w:r>
        <w:rPr>
          <w:rFonts w:ascii="Times New Roman"/>
          <w:b w:val="false"/>
          <w:i w:val="false"/>
          <w:color w:val="000000"/>
          <w:sz w:val="28"/>
        </w:rPr>
        <w:t>
      обеспечивает представление информации по позициям ликвидности в разрезе различных временных горизонтов;</w:t>
      </w:r>
    </w:p>
    <w:bookmarkEnd w:id="1078"/>
    <w:bookmarkStart w:name="z845" w:id="1079"/>
    <w:p>
      <w:pPr>
        <w:spacing w:after="0"/>
        <w:ind w:left="0"/>
        <w:jc w:val="both"/>
      </w:pPr>
      <w:r>
        <w:rPr>
          <w:rFonts w:ascii="Times New Roman"/>
          <w:b w:val="false"/>
          <w:i w:val="false"/>
          <w:color w:val="000000"/>
          <w:sz w:val="28"/>
        </w:rPr>
        <w:t>
      обеспечивает измерение риска для мониторинга позиций по ликвидности, как в нормальных, так и в стрессовых условиях, по видам валют, в которых у банка есть значительные позиции, как на индивидуальной, так и на агрегированной основе;</w:t>
      </w:r>
    </w:p>
    <w:bookmarkEnd w:id="1079"/>
    <w:bookmarkStart w:name="z846" w:id="1080"/>
    <w:p>
      <w:pPr>
        <w:spacing w:after="0"/>
        <w:ind w:left="0"/>
        <w:jc w:val="both"/>
      </w:pPr>
      <w:r>
        <w:rPr>
          <w:rFonts w:ascii="Times New Roman"/>
          <w:b w:val="false"/>
          <w:i w:val="false"/>
          <w:color w:val="000000"/>
          <w:sz w:val="28"/>
        </w:rPr>
        <w:t>
      позволяет осуществлять мониторинг и анализ динамики необремененных высоколиквидных активов, с целью их продажи или использования в качестве залога для привлечения средств при наступлении стрессовых ситуаций;</w:t>
      </w:r>
    </w:p>
    <w:bookmarkEnd w:id="1080"/>
    <w:bookmarkStart w:name="z847" w:id="1081"/>
    <w:p>
      <w:pPr>
        <w:spacing w:after="0"/>
        <w:ind w:left="0"/>
        <w:jc w:val="both"/>
      </w:pPr>
      <w:r>
        <w:rPr>
          <w:rFonts w:ascii="Times New Roman"/>
          <w:b w:val="false"/>
          <w:i w:val="false"/>
          <w:color w:val="000000"/>
          <w:sz w:val="28"/>
        </w:rPr>
        <w:t>
      позволяет осуществлять мониторинг и анализ информации о факторах, влияющих на уровень запаса ликвидных активов;</w:t>
      </w:r>
    </w:p>
    <w:bookmarkEnd w:id="1081"/>
    <w:bookmarkStart w:name="z848" w:id="1082"/>
    <w:p>
      <w:pPr>
        <w:spacing w:after="0"/>
        <w:ind w:left="0"/>
        <w:jc w:val="both"/>
      </w:pPr>
      <w:r>
        <w:rPr>
          <w:rFonts w:ascii="Times New Roman"/>
          <w:b w:val="false"/>
          <w:i w:val="false"/>
          <w:color w:val="000000"/>
          <w:sz w:val="28"/>
        </w:rPr>
        <w:t>
      обеспечивает оценку и прогнозирование будущих денежных потоков в разрезе различных временных горизонтов, в том числе с учетом результатов стресс-тестирования по различным сценариям;</w:t>
      </w:r>
    </w:p>
    <w:bookmarkEnd w:id="1082"/>
    <w:bookmarkStart w:name="z849" w:id="1083"/>
    <w:p>
      <w:pPr>
        <w:spacing w:after="0"/>
        <w:ind w:left="0"/>
        <w:jc w:val="both"/>
      </w:pPr>
      <w:r>
        <w:rPr>
          <w:rFonts w:ascii="Times New Roman"/>
          <w:b w:val="false"/>
          <w:i w:val="false"/>
          <w:color w:val="000000"/>
          <w:sz w:val="28"/>
        </w:rPr>
        <w:t>
      предусматривает обеспечение более детальной и актуальной информацией на более частой основе в периоды стресса.</w:t>
      </w:r>
    </w:p>
    <w:bookmarkEnd w:id="1083"/>
    <w:bookmarkStart w:name="z850" w:id="1084"/>
    <w:p>
      <w:pPr>
        <w:spacing w:after="0"/>
        <w:ind w:left="0"/>
        <w:jc w:val="both"/>
      </w:pPr>
      <w:r>
        <w:rPr>
          <w:rFonts w:ascii="Times New Roman"/>
          <w:b w:val="false"/>
          <w:i w:val="false"/>
          <w:color w:val="000000"/>
          <w:sz w:val="28"/>
        </w:rPr>
        <w:t>
      Система управленческой отчетности включает, но, не ограничиваясь, установление внутреннего порядка, определяющего:</w:t>
      </w:r>
    </w:p>
    <w:bookmarkEnd w:id="1084"/>
    <w:bookmarkStart w:name="z851" w:id="1085"/>
    <w:p>
      <w:pPr>
        <w:spacing w:after="0"/>
        <w:ind w:left="0"/>
        <w:jc w:val="both"/>
      </w:pPr>
      <w:r>
        <w:rPr>
          <w:rFonts w:ascii="Times New Roman"/>
          <w:b w:val="false"/>
          <w:i w:val="false"/>
          <w:color w:val="000000"/>
          <w:sz w:val="28"/>
        </w:rPr>
        <w:t>
      критерии, состав, внутренний порядок и частоту отчетности по управлению риском ликвидности, представляемую различным получателям (например, ежедневная отчетность предоставляется лицам, ответственным за управление риском ликвидности, регулярная – правлению, комитету по вопросам управления рисками и совету директоров, с повышенной частотой – в периоды стрессовых ситуаций);</w:t>
      </w:r>
    </w:p>
    <w:bookmarkEnd w:id="1085"/>
    <w:bookmarkStart w:name="z852" w:id="1086"/>
    <w:p>
      <w:pPr>
        <w:spacing w:after="0"/>
        <w:ind w:left="0"/>
        <w:jc w:val="both"/>
      </w:pPr>
      <w:r>
        <w:rPr>
          <w:rFonts w:ascii="Times New Roman"/>
          <w:b w:val="false"/>
          <w:i w:val="false"/>
          <w:color w:val="000000"/>
          <w:sz w:val="28"/>
        </w:rPr>
        <w:t>
      сравнение текущего уровня риска ликвидности с установленными лимитами, выявление негативных факторов, приводящих к негативным тенденциям уровня ликвидности, а также способы ограничения нарушений;</w:t>
      </w:r>
    </w:p>
    <w:bookmarkEnd w:id="1086"/>
    <w:bookmarkStart w:name="z853" w:id="1087"/>
    <w:p>
      <w:pPr>
        <w:spacing w:after="0"/>
        <w:ind w:left="0"/>
        <w:jc w:val="both"/>
      </w:pPr>
      <w:r>
        <w:rPr>
          <w:rFonts w:ascii="Times New Roman"/>
          <w:b w:val="false"/>
          <w:i w:val="false"/>
          <w:color w:val="000000"/>
          <w:sz w:val="28"/>
        </w:rPr>
        <w:t>
      сообщения о нарушениях лимитов риска ликвидности с указанием пороговых значений, причин нарушений и предложений по выравниванию сложившейся ситуации;</w:t>
      </w:r>
    </w:p>
    <w:bookmarkEnd w:id="1087"/>
    <w:bookmarkStart w:name="z854" w:id="1088"/>
    <w:p>
      <w:pPr>
        <w:spacing w:after="0"/>
        <w:ind w:left="0"/>
        <w:jc w:val="both"/>
      </w:pPr>
      <w:r>
        <w:rPr>
          <w:rFonts w:ascii="Times New Roman"/>
          <w:b w:val="false"/>
          <w:i w:val="false"/>
          <w:color w:val="000000"/>
          <w:sz w:val="28"/>
        </w:rPr>
        <w:t>
      ответственных лиц (подразделений) за подготовку и доведение информации до соответствующих получателей.</w:t>
      </w:r>
    </w:p>
    <w:bookmarkEnd w:id="1088"/>
    <w:bookmarkStart w:name="z855" w:id="1089"/>
    <w:p>
      <w:pPr>
        <w:spacing w:after="0"/>
        <w:ind w:left="0"/>
        <w:jc w:val="both"/>
      </w:pPr>
      <w:r>
        <w:rPr>
          <w:rFonts w:ascii="Times New Roman"/>
          <w:b w:val="false"/>
          <w:i w:val="false"/>
          <w:color w:val="000000"/>
          <w:sz w:val="28"/>
        </w:rPr>
        <w:t>
      Информационные системы обеспечивают функционирование системы управления риском ликвидности, в том числе контроль за соблюдением установленных лимитов. Информационные системы соответствует сложности бизнеса банка, профилю рисков, сферами деятельности, объему активов и роли банка в финансовой системе.</w:t>
      </w:r>
    </w:p>
    <w:bookmarkEnd w:id="1089"/>
    <w:bookmarkStart w:name="z856" w:id="1090"/>
    <w:p>
      <w:pPr>
        <w:spacing w:after="0"/>
        <w:ind w:left="0"/>
        <w:jc w:val="both"/>
      </w:pPr>
      <w:r>
        <w:rPr>
          <w:rFonts w:ascii="Times New Roman"/>
          <w:b w:val="false"/>
          <w:i w:val="false"/>
          <w:color w:val="000000"/>
          <w:sz w:val="28"/>
        </w:rPr>
        <w:t>
      57. Описание процесса интеграции управления риском ликвидности в процесс утверждения новых продуктов и видов деятельности.</w:t>
      </w:r>
    </w:p>
    <w:bookmarkEnd w:id="1090"/>
    <w:bookmarkStart w:name="z857" w:id="1091"/>
    <w:p>
      <w:pPr>
        <w:spacing w:after="0"/>
        <w:ind w:left="0"/>
        <w:jc w:val="both"/>
      </w:pPr>
      <w:r>
        <w:rPr>
          <w:rFonts w:ascii="Times New Roman"/>
          <w:b w:val="false"/>
          <w:i w:val="false"/>
          <w:color w:val="000000"/>
          <w:sz w:val="28"/>
        </w:rPr>
        <w:t>
      Банк учитывает затраты, выгоды и риски ликвидности в процессе утверждения новых продуктов для всех важных видов деятельности.</w:t>
      </w:r>
    </w:p>
    <w:bookmarkEnd w:id="1091"/>
    <w:bookmarkStart w:name="z858" w:id="1092"/>
    <w:p>
      <w:pPr>
        <w:spacing w:after="0"/>
        <w:ind w:left="0"/>
        <w:jc w:val="both"/>
      </w:pPr>
      <w:r>
        <w:rPr>
          <w:rFonts w:ascii="Times New Roman"/>
          <w:b w:val="false"/>
          <w:i w:val="false"/>
          <w:color w:val="000000"/>
          <w:sz w:val="28"/>
        </w:rPr>
        <w:t>
      ВПОДЛ банка учитывает измерение затрат, выгод и рисков ликвидности, присущих всем направлениям деятельности банка (в том числе деятельность, связанную с условными рисками, которые не оказывают непосредственный эффект в настоящий момент, но имеют возможность реализоваться в будущем). Это распределение затрат, выгод и рисков ликвидности включает факторы, связанные с ожидаемыми сроками погашения активов и обязательств, их характеристиками риска ликвидности на рынке и любыми другими соответствующими факторами, включая выгоды от доступа к относительно стабильным источникам фондирования.</w:t>
      </w:r>
    </w:p>
    <w:bookmarkEnd w:id="1092"/>
    <w:bookmarkStart w:name="z859" w:id="1093"/>
    <w:p>
      <w:pPr>
        <w:spacing w:after="0"/>
        <w:ind w:left="0"/>
        <w:jc w:val="both"/>
      </w:pPr>
      <w:r>
        <w:rPr>
          <w:rFonts w:ascii="Times New Roman"/>
          <w:b w:val="false"/>
          <w:i w:val="false"/>
          <w:color w:val="000000"/>
          <w:sz w:val="28"/>
        </w:rPr>
        <w:t>
      58. Обзор стратегии фондирования и плана финансирования на случай непредвиденных обстоятельств с ликвидностью (далее – план финансирования). Банк диверсифицирует источники фондирования и устанавливает внутренние лимиты на концентрацию, учитывая, следующие факторы (но, не ограничиваясь ими):</w:t>
      </w:r>
    </w:p>
    <w:bookmarkEnd w:id="1093"/>
    <w:bookmarkStart w:name="z860" w:id="1094"/>
    <w:p>
      <w:pPr>
        <w:spacing w:after="0"/>
        <w:ind w:left="0"/>
        <w:jc w:val="both"/>
      </w:pPr>
      <w:r>
        <w:rPr>
          <w:rFonts w:ascii="Times New Roman"/>
          <w:b w:val="false"/>
          <w:i w:val="false"/>
          <w:color w:val="000000"/>
          <w:sz w:val="28"/>
        </w:rPr>
        <w:t>
      1) виды источников фондирования в разрезе продуктов, инструментов, рынков;</w:t>
      </w:r>
    </w:p>
    <w:bookmarkEnd w:id="1094"/>
    <w:bookmarkStart w:name="z861" w:id="1095"/>
    <w:p>
      <w:pPr>
        <w:spacing w:after="0"/>
        <w:ind w:left="0"/>
        <w:jc w:val="both"/>
      </w:pPr>
      <w:r>
        <w:rPr>
          <w:rFonts w:ascii="Times New Roman"/>
          <w:b w:val="false"/>
          <w:i w:val="false"/>
          <w:color w:val="000000"/>
          <w:sz w:val="28"/>
        </w:rPr>
        <w:t>
      2) срочность фондирования;</w:t>
      </w:r>
    </w:p>
    <w:bookmarkEnd w:id="1095"/>
    <w:bookmarkStart w:name="z862" w:id="1096"/>
    <w:p>
      <w:pPr>
        <w:spacing w:after="0"/>
        <w:ind w:left="0"/>
        <w:jc w:val="both"/>
      </w:pPr>
      <w:r>
        <w:rPr>
          <w:rFonts w:ascii="Times New Roman"/>
          <w:b w:val="false"/>
          <w:i w:val="false"/>
          <w:color w:val="000000"/>
          <w:sz w:val="28"/>
        </w:rPr>
        <w:t>
      3) характеристики эмитента, контрагента или кредитора, в том числе сектор экономики, географическое расположение;</w:t>
      </w:r>
    </w:p>
    <w:bookmarkEnd w:id="1096"/>
    <w:bookmarkStart w:name="z863" w:id="1097"/>
    <w:p>
      <w:pPr>
        <w:spacing w:after="0"/>
        <w:ind w:left="0"/>
        <w:jc w:val="both"/>
      </w:pPr>
      <w:r>
        <w:rPr>
          <w:rFonts w:ascii="Times New Roman"/>
          <w:b w:val="false"/>
          <w:i w:val="false"/>
          <w:color w:val="000000"/>
          <w:sz w:val="28"/>
        </w:rPr>
        <w:t>
      4) валюту источников фондирования.</w:t>
      </w:r>
    </w:p>
    <w:bookmarkEnd w:id="1097"/>
    <w:bookmarkStart w:name="z864" w:id="1098"/>
    <w:p>
      <w:pPr>
        <w:spacing w:after="0"/>
        <w:ind w:left="0"/>
        <w:jc w:val="both"/>
      </w:pPr>
      <w:r>
        <w:rPr>
          <w:rFonts w:ascii="Times New Roman"/>
          <w:b w:val="false"/>
          <w:i w:val="false"/>
          <w:color w:val="000000"/>
          <w:sz w:val="28"/>
        </w:rPr>
        <w:t>
      Цели диверсификации являются частью планов финансирования (до и более года) и учитываются в процессе составления стратегического и бюджетного планирования.</w:t>
      </w:r>
    </w:p>
    <w:bookmarkEnd w:id="1098"/>
    <w:bookmarkStart w:name="z865" w:id="1099"/>
    <w:p>
      <w:pPr>
        <w:spacing w:after="0"/>
        <w:ind w:left="0"/>
        <w:jc w:val="both"/>
      </w:pPr>
      <w:r>
        <w:rPr>
          <w:rFonts w:ascii="Times New Roman"/>
          <w:b w:val="false"/>
          <w:i w:val="false"/>
          <w:color w:val="000000"/>
          <w:sz w:val="28"/>
        </w:rPr>
        <w:t>
      Совет директоров, комитет по вопросам управления рисками и правление банка информированы о характеристиках и диверсификации источников фондирования и периодически пересматривают стратегию фондирования в целях незамедлительного реагирования на изменения внутренней и внешней среды.</w:t>
      </w:r>
    </w:p>
    <w:bookmarkEnd w:id="1099"/>
    <w:bookmarkStart w:name="z866" w:id="1100"/>
    <w:p>
      <w:pPr>
        <w:spacing w:after="0"/>
        <w:ind w:left="0"/>
        <w:jc w:val="both"/>
      </w:pPr>
      <w:r>
        <w:rPr>
          <w:rFonts w:ascii="Times New Roman"/>
          <w:b w:val="false"/>
          <w:i w:val="false"/>
          <w:color w:val="000000"/>
          <w:sz w:val="28"/>
        </w:rPr>
        <w:t>
      Важным компонентом обеспечения диверсификации фондирования является обеспечение доступа к финансовым рынкам, которое имеет решающее значения в эффективности и возможности привлечения средств вкладчиков и контрагентов. Обеспечение доступа к соответствующим рынкам учитывает, но, не ограничиваясь, следующее:</w:t>
      </w:r>
    </w:p>
    <w:bookmarkEnd w:id="1100"/>
    <w:bookmarkStart w:name="z867" w:id="1101"/>
    <w:p>
      <w:pPr>
        <w:spacing w:after="0"/>
        <w:ind w:left="0"/>
        <w:jc w:val="both"/>
      </w:pPr>
      <w:r>
        <w:rPr>
          <w:rFonts w:ascii="Times New Roman"/>
          <w:b w:val="false"/>
          <w:i w:val="false"/>
          <w:color w:val="000000"/>
          <w:sz w:val="28"/>
        </w:rPr>
        <w:t>
      поддержание присутствия на финансовых рынках, выбранных в целях фондирования;</w:t>
      </w:r>
    </w:p>
    <w:bookmarkEnd w:id="1101"/>
    <w:bookmarkStart w:name="z868" w:id="1102"/>
    <w:p>
      <w:pPr>
        <w:spacing w:after="0"/>
        <w:ind w:left="0"/>
        <w:jc w:val="both"/>
      </w:pPr>
      <w:r>
        <w:rPr>
          <w:rFonts w:ascii="Times New Roman"/>
          <w:b w:val="false"/>
          <w:i w:val="false"/>
          <w:color w:val="000000"/>
          <w:sz w:val="28"/>
        </w:rPr>
        <w:t>
      возможность укрепления присутствия на выбранных рынках финансирования;</w:t>
      </w:r>
    </w:p>
    <w:bookmarkEnd w:id="1102"/>
    <w:bookmarkStart w:name="z869" w:id="1103"/>
    <w:p>
      <w:pPr>
        <w:spacing w:after="0"/>
        <w:ind w:left="0"/>
        <w:jc w:val="both"/>
      </w:pPr>
      <w:r>
        <w:rPr>
          <w:rFonts w:ascii="Times New Roman"/>
          <w:b w:val="false"/>
          <w:i w:val="false"/>
          <w:color w:val="000000"/>
          <w:sz w:val="28"/>
        </w:rPr>
        <w:t>
      выявление, установление, поддержание взаимоотношений с текущими и потенциальными кредиторами, предоставляющими денежные средства;</w:t>
      </w:r>
    </w:p>
    <w:bookmarkEnd w:id="1103"/>
    <w:bookmarkStart w:name="z870" w:id="1104"/>
    <w:p>
      <w:pPr>
        <w:spacing w:after="0"/>
        <w:ind w:left="0"/>
        <w:jc w:val="both"/>
      </w:pPr>
      <w:r>
        <w:rPr>
          <w:rFonts w:ascii="Times New Roman"/>
          <w:b w:val="false"/>
          <w:i w:val="false"/>
          <w:color w:val="000000"/>
          <w:sz w:val="28"/>
        </w:rPr>
        <w:t>
      повышение капитализации банка в целях обеспечения готовности кредиторов поддерживать отношение с банком.</w:t>
      </w:r>
    </w:p>
    <w:bookmarkEnd w:id="1104"/>
    <w:bookmarkStart w:name="z871" w:id="1105"/>
    <w:p>
      <w:pPr>
        <w:spacing w:after="0"/>
        <w:ind w:left="0"/>
        <w:jc w:val="both"/>
      </w:pPr>
      <w:r>
        <w:rPr>
          <w:rFonts w:ascii="Times New Roman"/>
          <w:b w:val="false"/>
          <w:i w:val="false"/>
          <w:color w:val="000000"/>
          <w:sz w:val="28"/>
        </w:rPr>
        <w:t>
      Банк определяет альтернативные источники фондирования, повышающие способность банка противостоять стрессовым ситуациям и кризисам ликвидности. В зависимости от характера, тяжести и продолжительности кризиса ликвидности потенциальные источники финансирования включают, но, не ограничиваясь, следующее:</w:t>
      </w:r>
    </w:p>
    <w:bookmarkEnd w:id="1105"/>
    <w:bookmarkStart w:name="z872" w:id="1106"/>
    <w:p>
      <w:pPr>
        <w:spacing w:after="0"/>
        <w:ind w:left="0"/>
        <w:jc w:val="both"/>
      </w:pPr>
      <w:r>
        <w:rPr>
          <w:rFonts w:ascii="Times New Roman"/>
          <w:b w:val="false"/>
          <w:i w:val="false"/>
          <w:color w:val="000000"/>
          <w:sz w:val="28"/>
        </w:rPr>
        <w:t>
      рост депозитов;</w:t>
      </w:r>
    </w:p>
    <w:bookmarkEnd w:id="1106"/>
    <w:bookmarkStart w:name="z873" w:id="1107"/>
    <w:p>
      <w:pPr>
        <w:spacing w:after="0"/>
        <w:ind w:left="0"/>
        <w:jc w:val="both"/>
      </w:pPr>
      <w:r>
        <w:rPr>
          <w:rFonts w:ascii="Times New Roman"/>
          <w:b w:val="false"/>
          <w:i w:val="false"/>
          <w:color w:val="000000"/>
          <w:sz w:val="28"/>
        </w:rPr>
        <w:t>
      пролонгация сроков погашения обязательств;</w:t>
      </w:r>
    </w:p>
    <w:bookmarkEnd w:id="1107"/>
    <w:bookmarkStart w:name="z874" w:id="1108"/>
    <w:p>
      <w:pPr>
        <w:spacing w:after="0"/>
        <w:ind w:left="0"/>
        <w:jc w:val="both"/>
      </w:pPr>
      <w:r>
        <w:rPr>
          <w:rFonts w:ascii="Times New Roman"/>
          <w:b w:val="false"/>
          <w:i w:val="false"/>
          <w:color w:val="000000"/>
          <w:sz w:val="28"/>
        </w:rPr>
        <w:t>
      эмиссия краткосрочных и долгосрочных долговых инструментов;</w:t>
      </w:r>
    </w:p>
    <w:bookmarkEnd w:id="1108"/>
    <w:bookmarkStart w:name="z875" w:id="1109"/>
    <w:p>
      <w:pPr>
        <w:spacing w:after="0"/>
        <w:ind w:left="0"/>
        <w:jc w:val="both"/>
      </w:pPr>
      <w:r>
        <w:rPr>
          <w:rFonts w:ascii="Times New Roman"/>
          <w:b w:val="false"/>
          <w:i w:val="false"/>
          <w:color w:val="000000"/>
          <w:sz w:val="28"/>
        </w:rPr>
        <w:t>
      внутригрупповые переводы средств, продажа дочерних компаний или направлений бизнеса;</w:t>
      </w:r>
    </w:p>
    <w:bookmarkEnd w:id="1109"/>
    <w:bookmarkStart w:name="z876" w:id="1110"/>
    <w:p>
      <w:pPr>
        <w:spacing w:after="0"/>
        <w:ind w:left="0"/>
        <w:jc w:val="both"/>
      </w:pPr>
      <w:r>
        <w:rPr>
          <w:rFonts w:ascii="Times New Roman"/>
          <w:b w:val="false"/>
          <w:i w:val="false"/>
          <w:color w:val="000000"/>
          <w:sz w:val="28"/>
        </w:rPr>
        <w:t>
      секьюритизация активов;</w:t>
      </w:r>
    </w:p>
    <w:bookmarkEnd w:id="1110"/>
    <w:bookmarkStart w:name="z877" w:id="1111"/>
    <w:p>
      <w:pPr>
        <w:spacing w:after="0"/>
        <w:ind w:left="0"/>
        <w:jc w:val="both"/>
      </w:pPr>
      <w:r>
        <w:rPr>
          <w:rFonts w:ascii="Times New Roman"/>
          <w:b w:val="false"/>
          <w:i w:val="false"/>
          <w:color w:val="000000"/>
          <w:sz w:val="28"/>
        </w:rPr>
        <w:t>
      продажа имеющихся высоколиквидных активов или заключение сделок репо;</w:t>
      </w:r>
    </w:p>
    <w:bookmarkEnd w:id="1111"/>
    <w:bookmarkStart w:name="z878" w:id="1112"/>
    <w:p>
      <w:pPr>
        <w:spacing w:after="0"/>
        <w:ind w:left="0"/>
        <w:jc w:val="both"/>
      </w:pPr>
      <w:r>
        <w:rPr>
          <w:rFonts w:ascii="Times New Roman"/>
          <w:b w:val="false"/>
          <w:i w:val="false"/>
          <w:color w:val="000000"/>
          <w:sz w:val="28"/>
        </w:rPr>
        <w:t>
      сдерживание увеличения объемов по основным направлениям деятельности (например, замедление выдачи кредитов).</w:t>
      </w:r>
    </w:p>
    <w:bookmarkEnd w:id="1112"/>
    <w:bookmarkStart w:name="z879" w:id="1113"/>
    <w:p>
      <w:pPr>
        <w:spacing w:after="0"/>
        <w:ind w:left="0"/>
        <w:jc w:val="both"/>
      </w:pPr>
      <w:r>
        <w:rPr>
          <w:rFonts w:ascii="Times New Roman"/>
          <w:b w:val="false"/>
          <w:i w:val="false"/>
          <w:color w:val="000000"/>
          <w:sz w:val="28"/>
        </w:rPr>
        <w:t>
      Совет директоров банка, комитет по вопросам управления рисками и правление периодически оценивают и контролируют способность по оперативному привлечению средств из каждого источника фондирования в целях оценки эффективности при обеспечении ликвидности в перспективе.</w:t>
      </w:r>
    </w:p>
    <w:bookmarkEnd w:id="1113"/>
    <w:bookmarkStart w:name="z880" w:id="1114"/>
    <w:p>
      <w:pPr>
        <w:spacing w:after="0"/>
        <w:ind w:left="0"/>
        <w:jc w:val="both"/>
      </w:pPr>
      <w:r>
        <w:rPr>
          <w:rFonts w:ascii="Times New Roman"/>
          <w:b w:val="false"/>
          <w:i w:val="false"/>
          <w:color w:val="000000"/>
          <w:sz w:val="28"/>
        </w:rPr>
        <w:t>
      Совет директоров банка утверждает план финансирования, в котором четко определен процесс устранения дефицита ликвидности в чрезвычайных ситуациях. План финансирования соответствует масштабу деятельности банка, профилю рисков, видам и сложности операций, объему активов и роли банка в финансовой системе. План финансирования включает четкое описание диверсифицированного набора адекватных, доступных, реализуемых потенциальных мер по обеспечению непредвиденных расходов для сохранения ликвидности и сокращения дефицита денежных средств в различных неблагоприятных ситуациях.</w:t>
      </w:r>
    </w:p>
    <w:bookmarkEnd w:id="1114"/>
    <w:bookmarkStart w:name="z881" w:id="1115"/>
    <w:p>
      <w:pPr>
        <w:spacing w:after="0"/>
        <w:ind w:left="0"/>
        <w:jc w:val="both"/>
      </w:pPr>
      <w:r>
        <w:rPr>
          <w:rFonts w:ascii="Times New Roman"/>
          <w:b w:val="false"/>
          <w:i w:val="false"/>
          <w:color w:val="000000"/>
          <w:sz w:val="28"/>
        </w:rPr>
        <w:t>
      План финансирования содержит:</w:t>
      </w:r>
    </w:p>
    <w:bookmarkEnd w:id="1115"/>
    <w:bookmarkStart w:name="z882" w:id="1116"/>
    <w:p>
      <w:pPr>
        <w:spacing w:after="0"/>
        <w:ind w:left="0"/>
        <w:jc w:val="both"/>
      </w:pPr>
      <w:r>
        <w:rPr>
          <w:rFonts w:ascii="Times New Roman"/>
          <w:b w:val="false"/>
          <w:i w:val="false"/>
          <w:color w:val="000000"/>
          <w:sz w:val="28"/>
        </w:rPr>
        <w:t>
      четко определенные и доступные источники финансирования на случай непредвиденных обстоятельств, с оценкой возможного размера средств, которые привлекаются из этих источников;</w:t>
      </w:r>
    </w:p>
    <w:bookmarkEnd w:id="1116"/>
    <w:bookmarkStart w:name="z883" w:id="1117"/>
    <w:p>
      <w:pPr>
        <w:spacing w:after="0"/>
        <w:ind w:left="0"/>
        <w:jc w:val="both"/>
      </w:pPr>
      <w:r>
        <w:rPr>
          <w:rFonts w:ascii="Times New Roman"/>
          <w:b w:val="false"/>
          <w:i w:val="false"/>
          <w:color w:val="000000"/>
          <w:sz w:val="28"/>
        </w:rPr>
        <w:t>
      время, необходимое для привлечения дополнительных средств от каждого из источников финансирования непредвиденных обстоятельств;</w:t>
      </w:r>
    </w:p>
    <w:bookmarkEnd w:id="1117"/>
    <w:bookmarkStart w:name="z884" w:id="1118"/>
    <w:p>
      <w:pPr>
        <w:spacing w:after="0"/>
        <w:ind w:left="0"/>
        <w:jc w:val="both"/>
      </w:pPr>
      <w:r>
        <w:rPr>
          <w:rFonts w:ascii="Times New Roman"/>
          <w:b w:val="false"/>
          <w:i w:val="false"/>
          <w:color w:val="000000"/>
          <w:sz w:val="28"/>
        </w:rPr>
        <w:t>
      четкие операционные процедуры, регламентирующие:</w:t>
      </w:r>
    </w:p>
    <w:bookmarkEnd w:id="1118"/>
    <w:bookmarkStart w:name="z885" w:id="1119"/>
    <w:p>
      <w:pPr>
        <w:spacing w:after="0"/>
        <w:ind w:left="0"/>
        <w:jc w:val="both"/>
      </w:pPr>
      <w:r>
        <w:rPr>
          <w:rFonts w:ascii="Times New Roman"/>
          <w:b w:val="false"/>
          <w:i w:val="false"/>
          <w:color w:val="000000"/>
          <w:sz w:val="28"/>
        </w:rPr>
        <w:t>
      формирование состава лиц (органов, подразделений) банка, ответственных за разработку и внедрение плана финансирования, с указанием полномочий и сфер их ответственности с целью обеспечения внутренней координации и коммуникации;</w:t>
      </w:r>
    </w:p>
    <w:bookmarkEnd w:id="1119"/>
    <w:bookmarkStart w:name="z886" w:id="1120"/>
    <w:p>
      <w:pPr>
        <w:spacing w:after="0"/>
        <w:ind w:left="0"/>
        <w:jc w:val="both"/>
      </w:pPr>
      <w:r>
        <w:rPr>
          <w:rFonts w:ascii="Times New Roman"/>
          <w:b w:val="false"/>
          <w:i w:val="false"/>
          <w:color w:val="000000"/>
          <w:sz w:val="28"/>
        </w:rPr>
        <w:t>
      подробный алгоритм действий и их приоритезацию в отношении того какие действия необходимо предпринять, кто ответственен за их принятие, когда и каким образом реализуются эти действия;</w:t>
      </w:r>
    </w:p>
    <w:bookmarkEnd w:id="1120"/>
    <w:bookmarkStart w:name="z887" w:id="1121"/>
    <w:p>
      <w:pPr>
        <w:spacing w:after="0"/>
        <w:ind w:left="0"/>
        <w:jc w:val="both"/>
      </w:pPr>
      <w:r>
        <w:rPr>
          <w:rFonts w:ascii="Times New Roman"/>
          <w:b w:val="false"/>
          <w:i w:val="false"/>
          <w:color w:val="000000"/>
          <w:sz w:val="28"/>
        </w:rPr>
        <w:t>
      несколько вариантов реализации разных стрессовых ситуаций.</w:t>
      </w:r>
    </w:p>
    <w:bookmarkEnd w:id="1121"/>
    <w:bookmarkStart w:name="z888" w:id="1122"/>
    <w:p>
      <w:pPr>
        <w:spacing w:after="0"/>
        <w:ind w:left="0"/>
        <w:jc w:val="both"/>
      </w:pPr>
      <w:r>
        <w:rPr>
          <w:rFonts w:ascii="Times New Roman"/>
          <w:b w:val="false"/>
          <w:i w:val="false"/>
          <w:color w:val="000000"/>
          <w:sz w:val="28"/>
        </w:rPr>
        <w:t>
      В целях обеспечения операционной надежности план финансирования подвергается регулярному тестированию и обновлению.</w:t>
      </w:r>
    </w:p>
    <w:bookmarkEnd w:id="1122"/>
    <w:bookmarkStart w:name="z889" w:id="1123"/>
    <w:p>
      <w:pPr>
        <w:spacing w:after="0"/>
        <w:ind w:left="0"/>
        <w:jc w:val="both"/>
      </w:pPr>
      <w:r>
        <w:rPr>
          <w:rFonts w:ascii="Times New Roman"/>
          <w:b w:val="false"/>
          <w:i w:val="false"/>
          <w:color w:val="000000"/>
          <w:sz w:val="28"/>
        </w:rPr>
        <w:t>
      59. Банк располагает постоянным запасом необремененных высоколиквидных активов, которые можно в кратчайшие сроки использовать без значительных потерь и дисконтов при различных стрессовых сценариях, включая события, влекущие за собой потерю доступа или снижение объемов ликвидных средств, предоставляемых кредиторами, в том числе под обеспечение, а также размещаемых вкладчиками.</w:t>
      </w:r>
    </w:p>
    <w:bookmarkEnd w:id="1123"/>
    <w:bookmarkStart w:name="z890" w:id="1124"/>
    <w:p>
      <w:pPr>
        <w:spacing w:after="0"/>
        <w:ind w:left="0"/>
        <w:jc w:val="both"/>
      </w:pPr>
      <w:r>
        <w:rPr>
          <w:rFonts w:ascii="Times New Roman"/>
          <w:b w:val="false"/>
          <w:i w:val="false"/>
          <w:color w:val="000000"/>
          <w:sz w:val="28"/>
        </w:rPr>
        <w:t>
      Необходимый запас ликвидности сопоставим с установленным риск аппетитом банка по риску ликвидности. Для этого требуется определение необходимого размера запаса необремененных высоколиквидных активов к оценкам потребностей в ликвидности в условиях стресса. Оценка потребности в ликвидности в текущих условиях и в периоды стресса включает:</w:t>
      </w:r>
    </w:p>
    <w:bookmarkEnd w:id="1124"/>
    <w:bookmarkStart w:name="z891" w:id="1125"/>
    <w:p>
      <w:pPr>
        <w:spacing w:after="0"/>
        <w:ind w:left="0"/>
        <w:jc w:val="both"/>
      </w:pPr>
      <w:r>
        <w:rPr>
          <w:rFonts w:ascii="Times New Roman"/>
          <w:b w:val="false"/>
          <w:i w:val="false"/>
          <w:color w:val="000000"/>
          <w:sz w:val="28"/>
        </w:rPr>
        <w:t>
      как договорные, так и недоговорные денежные оттоки (притоки);</w:t>
      </w:r>
    </w:p>
    <w:bookmarkEnd w:id="1125"/>
    <w:bookmarkStart w:name="z892" w:id="1126"/>
    <w:p>
      <w:pPr>
        <w:spacing w:after="0"/>
        <w:ind w:left="0"/>
        <w:jc w:val="both"/>
      </w:pPr>
      <w:r>
        <w:rPr>
          <w:rFonts w:ascii="Times New Roman"/>
          <w:b w:val="false"/>
          <w:i w:val="false"/>
          <w:color w:val="000000"/>
          <w:sz w:val="28"/>
        </w:rPr>
        <w:t>
      безусловное требование вкладчиков по изъятию средств;</w:t>
      </w:r>
    </w:p>
    <w:bookmarkEnd w:id="1126"/>
    <w:bookmarkStart w:name="z893" w:id="1127"/>
    <w:p>
      <w:pPr>
        <w:spacing w:after="0"/>
        <w:ind w:left="0"/>
        <w:jc w:val="both"/>
      </w:pPr>
      <w:r>
        <w:rPr>
          <w:rFonts w:ascii="Times New Roman"/>
          <w:b w:val="false"/>
          <w:i w:val="false"/>
          <w:color w:val="000000"/>
          <w:sz w:val="28"/>
        </w:rPr>
        <w:t>
      и учитывает неспособность получить необеспеченное финансирование, а также потерю или снижение доступа к ликвидным средствам.</w:t>
      </w:r>
    </w:p>
    <w:bookmarkEnd w:id="1127"/>
    <w:bookmarkStart w:name="z894" w:id="1128"/>
    <w:p>
      <w:pPr>
        <w:spacing w:after="0"/>
        <w:ind w:left="0"/>
        <w:jc w:val="both"/>
      </w:pPr>
      <w:r>
        <w:rPr>
          <w:rFonts w:ascii="Times New Roman"/>
          <w:b w:val="false"/>
          <w:i w:val="false"/>
          <w:color w:val="000000"/>
          <w:sz w:val="28"/>
        </w:rPr>
        <w:t>
      Необходимый запас ликвидности в основном формируется из наиболее высококачественных ликвидных активов, таких как:</w:t>
      </w:r>
    </w:p>
    <w:bookmarkEnd w:id="1128"/>
    <w:bookmarkStart w:name="z895" w:id="1129"/>
    <w:p>
      <w:pPr>
        <w:spacing w:after="0"/>
        <w:ind w:left="0"/>
        <w:jc w:val="both"/>
      </w:pPr>
      <w:r>
        <w:rPr>
          <w:rFonts w:ascii="Times New Roman"/>
          <w:b w:val="false"/>
          <w:i w:val="false"/>
          <w:color w:val="000000"/>
          <w:sz w:val="28"/>
        </w:rPr>
        <w:t>
      денежные средства;</w:t>
      </w:r>
    </w:p>
    <w:bookmarkEnd w:id="1129"/>
    <w:bookmarkStart w:name="z896" w:id="1130"/>
    <w:p>
      <w:pPr>
        <w:spacing w:after="0"/>
        <w:ind w:left="0"/>
        <w:jc w:val="both"/>
      </w:pPr>
      <w:r>
        <w:rPr>
          <w:rFonts w:ascii="Times New Roman"/>
          <w:b w:val="false"/>
          <w:i w:val="false"/>
          <w:color w:val="000000"/>
          <w:sz w:val="28"/>
        </w:rPr>
        <w:t>
      ликвидные государственные ценные бумаги;</w:t>
      </w:r>
    </w:p>
    <w:bookmarkEnd w:id="1130"/>
    <w:bookmarkStart w:name="z897" w:id="1131"/>
    <w:p>
      <w:pPr>
        <w:spacing w:after="0"/>
        <w:ind w:left="0"/>
        <w:jc w:val="both"/>
      </w:pPr>
      <w:r>
        <w:rPr>
          <w:rFonts w:ascii="Times New Roman"/>
          <w:b w:val="false"/>
          <w:i w:val="false"/>
          <w:color w:val="000000"/>
          <w:sz w:val="28"/>
        </w:rPr>
        <w:t>
      финансовые инструменты, возможные к реализации в периоды наиболее негативных сценариев стресса и менее негативных в виде необремененных ликвидных активов, реализуемых или использующихся в качестве обеспечения без значительных потерь или дисконта.</w:t>
      </w:r>
    </w:p>
    <w:bookmarkEnd w:id="1131"/>
    <w:bookmarkStart w:name="z898" w:id="1132"/>
    <w:p>
      <w:pPr>
        <w:spacing w:after="0"/>
        <w:ind w:left="0"/>
        <w:jc w:val="both"/>
      </w:pPr>
      <w:r>
        <w:rPr>
          <w:rFonts w:ascii="Times New Roman"/>
          <w:b w:val="false"/>
          <w:i w:val="false"/>
          <w:color w:val="000000"/>
          <w:sz w:val="28"/>
        </w:rPr>
        <w:t>
      Общие характеристики определения высоколиквидных активов включают:</w:t>
      </w:r>
    </w:p>
    <w:bookmarkEnd w:id="1132"/>
    <w:bookmarkStart w:name="z899" w:id="1133"/>
    <w:p>
      <w:pPr>
        <w:spacing w:after="0"/>
        <w:ind w:left="0"/>
        <w:jc w:val="both"/>
      </w:pPr>
      <w:r>
        <w:rPr>
          <w:rFonts w:ascii="Times New Roman"/>
          <w:b w:val="false"/>
          <w:i w:val="false"/>
          <w:color w:val="000000"/>
          <w:sz w:val="28"/>
        </w:rPr>
        <w:t>
      прозрачность его структуры и характеристики риска;</w:t>
      </w:r>
    </w:p>
    <w:bookmarkEnd w:id="1133"/>
    <w:bookmarkStart w:name="z900" w:id="1134"/>
    <w:p>
      <w:pPr>
        <w:spacing w:after="0"/>
        <w:ind w:left="0"/>
        <w:jc w:val="both"/>
      </w:pPr>
      <w:r>
        <w:rPr>
          <w:rFonts w:ascii="Times New Roman"/>
          <w:b w:val="false"/>
          <w:i w:val="false"/>
          <w:color w:val="000000"/>
          <w:sz w:val="28"/>
        </w:rPr>
        <w:t>
      легкость и определенность оценки;</w:t>
      </w:r>
    </w:p>
    <w:bookmarkEnd w:id="1134"/>
    <w:bookmarkStart w:name="z901" w:id="1135"/>
    <w:p>
      <w:pPr>
        <w:spacing w:after="0"/>
        <w:ind w:left="0"/>
        <w:jc w:val="both"/>
      </w:pPr>
      <w:r>
        <w:rPr>
          <w:rFonts w:ascii="Times New Roman"/>
          <w:b w:val="false"/>
          <w:i w:val="false"/>
          <w:color w:val="000000"/>
          <w:sz w:val="28"/>
        </w:rPr>
        <w:t>
      существование ликвидного рынка для данного актива во всех сценариях стресса;</w:t>
      </w:r>
    </w:p>
    <w:bookmarkEnd w:id="1135"/>
    <w:bookmarkStart w:name="z902" w:id="1136"/>
    <w:p>
      <w:pPr>
        <w:spacing w:after="0"/>
        <w:ind w:left="0"/>
        <w:jc w:val="both"/>
      </w:pPr>
      <w:r>
        <w:rPr>
          <w:rFonts w:ascii="Times New Roman"/>
          <w:b w:val="false"/>
          <w:i w:val="false"/>
          <w:color w:val="000000"/>
          <w:sz w:val="28"/>
        </w:rPr>
        <w:t>
      доступные объемы рынка для актива, включая запасы банка относительно нормального рыночного оборота;</w:t>
      </w:r>
    </w:p>
    <w:bookmarkEnd w:id="1136"/>
    <w:bookmarkStart w:name="z903" w:id="1137"/>
    <w:p>
      <w:pPr>
        <w:spacing w:after="0"/>
        <w:ind w:left="0"/>
        <w:jc w:val="both"/>
      </w:pPr>
      <w:r>
        <w:rPr>
          <w:rFonts w:ascii="Times New Roman"/>
          <w:b w:val="false"/>
          <w:i w:val="false"/>
          <w:color w:val="000000"/>
          <w:sz w:val="28"/>
        </w:rPr>
        <w:t>
      отсутствие правовых, нормативных или операционных препятствий для использования этих активов в целях получения финансирования в любое время для удовлетворения потребностей в ликвидности.</w:t>
      </w:r>
    </w:p>
    <w:bookmarkEnd w:id="1137"/>
    <w:bookmarkStart w:name="z904" w:id="1138"/>
    <w:p>
      <w:pPr>
        <w:spacing w:after="0"/>
        <w:ind w:left="0"/>
        <w:jc w:val="both"/>
      </w:pPr>
      <w:r>
        <w:rPr>
          <w:rFonts w:ascii="Times New Roman"/>
          <w:b w:val="false"/>
          <w:i w:val="false"/>
          <w:color w:val="000000"/>
          <w:sz w:val="28"/>
        </w:rPr>
        <w:t>
      Эффективное управление залоговым обеспечением производится посредством следующих, но, не ограничиваясь ими, процедур, определяющих:</w:t>
      </w:r>
    </w:p>
    <w:bookmarkEnd w:id="1138"/>
    <w:bookmarkStart w:name="z905" w:id="1139"/>
    <w:p>
      <w:pPr>
        <w:spacing w:after="0"/>
        <w:ind w:left="0"/>
        <w:jc w:val="both"/>
      </w:pPr>
      <w:r>
        <w:rPr>
          <w:rFonts w:ascii="Times New Roman"/>
          <w:b w:val="false"/>
          <w:i w:val="false"/>
          <w:color w:val="000000"/>
          <w:sz w:val="28"/>
        </w:rPr>
        <w:t>
      оценку потребностей банка в активах, которые необходимо использовать в качестве залога, включая активы, которые в настоящее время переданы в залог, с учетом сроков их высвобождения;</w:t>
      </w:r>
    </w:p>
    <w:bookmarkEnd w:id="1139"/>
    <w:bookmarkStart w:name="z906" w:id="1140"/>
    <w:p>
      <w:pPr>
        <w:spacing w:after="0"/>
        <w:ind w:left="0"/>
        <w:jc w:val="both"/>
      </w:pPr>
      <w:r>
        <w:rPr>
          <w:rFonts w:ascii="Times New Roman"/>
          <w:b w:val="false"/>
          <w:i w:val="false"/>
          <w:color w:val="000000"/>
          <w:sz w:val="28"/>
        </w:rPr>
        <w:t>
      оценку соответствия каждого вида того или иного актива для использования в качестве залогового обеспечения по отношению к каждому типу основных контрагентов и рынков обеспеченного финансирования;</w:t>
      </w:r>
    </w:p>
    <w:bookmarkEnd w:id="1140"/>
    <w:bookmarkStart w:name="z907" w:id="1141"/>
    <w:p>
      <w:pPr>
        <w:spacing w:after="0"/>
        <w:ind w:left="0"/>
        <w:jc w:val="both"/>
      </w:pPr>
      <w:r>
        <w:rPr>
          <w:rFonts w:ascii="Times New Roman"/>
          <w:b w:val="false"/>
          <w:i w:val="false"/>
          <w:color w:val="000000"/>
          <w:sz w:val="28"/>
        </w:rPr>
        <w:t>
      диверсификацию активов, которые необходимо использовать в качестве залога, в разрезе эмитента, объема относительно возможностей финансового рынка и контрагентов, чувствительности цен во избежание чрезмерной концентрации, а также с учетом различных сценариев рыночного стресса;</w:t>
      </w:r>
    </w:p>
    <w:bookmarkEnd w:id="1141"/>
    <w:bookmarkStart w:name="z908" w:id="1142"/>
    <w:p>
      <w:pPr>
        <w:spacing w:after="0"/>
        <w:ind w:left="0"/>
        <w:jc w:val="both"/>
      </w:pPr>
      <w:r>
        <w:rPr>
          <w:rFonts w:ascii="Times New Roman"/>
          <w:b w:val="false"/>
          <w:i w:val="false"/>
          <w:color w:val="000000"/>
          <w:sz w:val="28"/>
        </w:rPr>
        <w:t>
      мониторинг залогового обеспечения в разрезе эмитентов, географического расположения, валют, в целях осуществления оценки того как оперативно мобилизуются активы в случае необходимости.</w:t>
      </w:r>
    </w:p>
    <w:bookmarkEnd w:id="1142"/>
    <w:bookmarkStart w:name="z909" w:id="1143"/>
    <w:p>
      <w:pPr>
        <w:spacing w:after="0"/>
        <w:ind w:left="0"/>
        <w:jc w:val="both"/>
      </w:pPr>
      <w:r>
        <w:rPr>
          <w:rFonts w:ascii="Times New Roman"/>
          <w:b w:val="false"/>
          <w:i w:val="false"/>
          <w:color w:val="000000"/>
          <w:sz w:val="28"/>
        </w:rPr>
        <w:t>
      60. Система стресс-тестирования включает анализ используемых видов стресс-тестирования, сценарии стресс-тестирования, применимых допущений, методологической базы для проверки устойчивости показателя достаточности ликвидности в случае изменения рыночных условий и мер управления.</w:t>
      </w:r>
    </w:p>
    <w:bookmarkEnd w:id="1143"/>
    <w:bookmarkStart w:name="z910" w:id="1144"/>
    <w:p>
      <w:pPr>
        <w:spacing w:after="0"/>
        <w:ind w:left="0"/>
        <w:jc w:val="both"/>
      </w:pPr>
      <w:r>
        <w:rPr>
          <w:rFonts w:ascii="Times New Roman"/>
          <w:b w:val="false"/>
          <w:i w:val="false"/>
          <w:color w:val="000000"/>
          <w:sz w:val="28"/>
        </w:rPr>
        <w:t>
      Банк на периодической основе проводит стресс-тестирование по различным факторам краткосрочных и долгосрочных сценариев, ориентированных как на специфику банка, так и на масштабные рыночные стрессы и совмещение обоих сценариев с целью анализа и количественной оценки их воздействия на уровень ликвидности, на денежные потоки банка, прибыльность и платежеспособность.</w:t>
      </w:r>
    </w:p>
    <w:bookmarkEnd w:id="1144"/>
    <w:bookmarkStart w:name="z911" w:id="1145"/>
    <w:p>
      <w:pPr>
        <w:spacing w:after="0"/>
        <w:ind w:left="0"/>
        <w:jc w:val="both"/>
      </w:pPr>
      <w:r>
        <w:rPr>
          <w:rFonts w:ascii="Times New Roman"/>
          <w:b w:val="false"/>
          <w:i w:val="false"/>
          <w:color w:val="000000"/>
          <w:sz w:val="28"/>
        </w:rPr>
        <w:t xml:space="preserve">
      Результаты проведенных стресс-тестирований рассматриваются советом директоров банка. По результатам рассмотрения принимаются меры по устранению или смягчению последствий для ограничения воздействий на банк, создания необходимого запаса ликвидности и корректировки уровня ликвидности. </w:t>
      </w:r>
    </w:p>
    <w:bookmarkEnd w:id="1145"/>
    <w:bookmarkStart w:name="z912" w:id="1146"/>
    <w:p>
      <w:pPr>
        <w:spacing w:after="0"/>
        <w:ind w:left="0"/>
        <w:jc w:val="both"/>
      </w:pPr>
      <w:r>
        <w:rPr>
          <w:rFonts w:ascii="Times New Roman"/>
          <w:b w:val="false"/>
          <w:i w:val="false"/>
          <w:color w:val="000000"/>
          <w:sz w:val="28"/>
        </w:rPr>
        <w:t>
      Результаты стресс-тестирований играют ключевую роль в формировании плана финансирования банка и в определении стратегии и ВПОДЛ.</w:t>
      </w:r>
    </w:p>
    <w:bookmarkEnd w:id="1146"/>
    <w:bookmarkStart w:name="z913" w:id="1147"/>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1147"/>
    <w:bookmarkStart w:name="z914" w:id="1148"/>
    <w:p>
      <w:pPr>
        <w:spacing w:after="0"/>
        <w:ind w:left="0"/>
        <w:jc w:val="both"/>
      </w:pPr>
      <w:r>
        <w:rPr>
          <w:rFonts w:ascii="Times New Roman"/>
          <w:b w:val="false"/>
          <w:i w:val="false"/>
          <w:color w:val="000000"/>
          <w:sz w:val="28"/>
        </w:rPr>
        <w:t>
      банк анализирует влияние стресс-сценариев на позицию ликвидности, оценивает уровень возникновения риска ликвидности при изменении внутренней и внешней среды, в разные временные периоды (краткосрочный, долгосрочный), в том числе на внутридневной основе;</w:t>
      </w:r>
    </w:p>
    <w:bookmarkEnd w:id="1148"/>
    <w:bookmarkStart w:name="z915" w:id="1149"/>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совета директоров банка или комитета по вопросам управления рисками;</w:t>
      </w:r>
    </w:p>
    <w:bookmarkEnd w:id="1149"/>
    <w:bookmarkStart w:name="z916" w:id="1150"/>
    <w:p>
      <w:pPr>
        <w:spacing w:after="0"/>
        <w:ind w:left="0"/>
        <w:jc w:val="both"/>
      </w:pPr>
      <w:r>
        <w:rPr>
          <w:rFonts w:ascii="Times New Roman"/>
          <w:b w:val="false"/>
          <w:i w:val="false"/>
          <w:color w:val="000000"/>
          <w:sz w:val="28"/>
        </w:rPr>
        <w:t>
      совет директоров банка принимает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стресс-сценариев даже в периоды профицита ликвидности), оценки результатов и в результате принятия мер по минимизации выявленного в ходе стресс-тестирования риска ликвидности;</w:t>
      </w:r>
    </w:p>
    <w:bookmarkEnd w:id="1150"/>
    <w:bookmarkStart w:name="z917" w:id="1151"/>
    <w:p>
      <w:pPr>
        <w:spacing w:after="0"/>
        <w:ind w:left="0"/>
        <w:jc w:val="both"/>
      </w:pPr>
      <w:r>
        <w:rPr>
          <w:rFonts w:ascii="Times New Roman"/>
          <w:b w:val="false"/>
          <w:i w:val="false"/>
          <w:color w:val="000000"/>
          <w:sz w:val="28"/>
        </w:rPr>
        <w:t>
      банк учитывает в стресс-тестировании вероятную поведенческую реакцию других участников рынка на события рыночного стресса и степень, в которой общий результат усиливает движение рынка и усугубляет рыночную нагрузку.</w:t>
      </w:r>
    </w:p>
    <w:bookmarkEnd w:id="1151"/>
    <w:bookmarkStart w:name="z918" w:id="1152"/>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1152"/>
    <w:bookmarkStart w:name="z919" w:id="1153"/>
    <w:p>
      <w:pPr>
        <w:spacing w:after="0"/>
        <w:ind w:left="0"/>
        <w:jc w:val="both"/>
      </w:pPr>
      <w:r>
        <w:rPr>
          <w:rFonts w:ascii="Times New Roman"/>
          <w:b w:val="false"/>
          <w:i w:val="false"/>
          <w:color w:val="000000"/>
          <w:sz w:val="28"/>
        </w:rPr>
        <w:t>
      сценарии включают все основные риски фондирования и ликвидности на рынке, которым потенциально подвержен банк;</w:t>
      </w:r>
    </w:p>
    <w:bookmarkEnd w:id="1153"/>
    <w:bookmarkStart w:name="z920" w:id="1154"/>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ликвидности на текущий момент, в том числе:</w:t>
      </w:r>
    </w:p>
    <w:bookmarkEnd w:id="1154"/>
    <w:bookmarkStart w:name="z921" w:id="1155"/>
    <w:p>
      <w:pPr>
        <w:spacing w:after="0"/>
        <w:ind w:left="0"/>
        <w:jc w:val="both"/>
      </w:pPr>
      <w:r>
        <w:rPr>
          <w:rFonts w:ascii="Times New Roman"/>
          <w:b w:val="false"/>
          <w:i w:val="false"/>
          <w:color w:val="000000"/>
          <w:sz w:val="28"/>
        </w:rPr>
        <w:t xml:space="preserve">
      одновременное отсутствие ликвидности на нескольких ранее высоколиквидных рынках; </w:t>
      </w:r>
    </w:p>
    <w:bookmarkEnd w:id="1155"/>
    <w:bookmarkStart w:name="z922" w:id="1156"/>
    <w:p>
      <w:pPr>
        <w:spacing w:after="0"/>
        <w:ind w:left="0"/>
        <w:jc w:val="both"/>
      </w:pPr>
      <w:r>
        <w:rPr>
          <w:rFonts w:ascii="Times New Roman"/>
          <w:b w:val="false"/>
          <w:i w:val="false"/>
          <w:color w:val="000000"/>
          <w:sz w:val="28"/>
        </w:rPr>
        <w:t xml:space="preserve">
      серьезные трудности к доступу обеспеченного и необеспеченного фондирования; </w:t>
      </w:r>
    </w:p>
    <w:bookmarkEnd w:id="1156"/>
    <w:bookmarkStart w:name="z923" w:id="1157"/>
    <w:p>
      <w:pPr>
        <w:spacing w:after="0"/>
        <w:ind w:left="0"/>
        <w:jc w:val="both"/>
      </w:pPr>
      <w:r>
        <w:rPr>
          <w:rFonts w:ascii="Times New Roman"/>
          <w:b w:val="false"/>
          <w:i w:val="false"/>
          <w:color w:val="000000"/>
          <w:sz w:val="28"/>
        </w:rPr>
        <w:t xml:space="preserve">
      ограничения конвертируемости валюты; </w:t>
      </w:r>
    </w:p>
    <w:bookmarkEnd w:id="1157"/>
    <w:bookmarkStart w:name="z924" w:id="1158"/>
    <w:p>
      <w:pPr>
        <w:spacing w:after="0"/>
        <w:ind w:left="0"/>
        <w:jc w:val="both"/>
      </w:pPr>
      <w:r>
        <w:rPr>
          <w:rFonts w:ascii="Times New Roman"/>
          <w:b w:val="false"/>
          <w:i w:val="false"/>
          <w:color w:val="000000"/>
          <w:sz w:val="28"/>
        </w:rPr>
        <w:t>
      серьезные операционные или расчетные сбои, влияющие на одну или несколько основных платежных или расчетных систем;</w:t>
      </w:r>
    </w:p>
    <w:bookmarkEnd w:id="1158"/>
    <w:bookmarkStart w:name="z925" w:id="1159"/>
    <w:p>
      <w:pPr>
        <w:spacing w:after="0"/>
        <w:ind w:left="0"/>
        <w:jc w:val="both"/>
      </w:pPr>
      <w:r>
        <w:rPr>
          <w:rFonts w:ascii="Times New Roman"/>
          <w:b w:val="false"/>
          <w:i w:val="false"/>
          <w:color w:val="000000"/>
          <w:sz w:val="28"/>
        </w:rPr>
        <w:t>
      банк учитывает взаимосвязь между сокращением ликвидности на рынке и ограничениями фондирования;</w:t>
      </w:r>
    </w:p>
    <w:bookmarkEnd w:id="1159"/>
    <w:bookmarkStart w:name="z926" w:id="1160"/>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1160"/>
    <w:bookmarkStart w:name="z927" w:id="1161"/>
    <w:p>
      <w:pPr>
        <w:spacing w:after="0"/>
        <w:ind w:left="0"/>
        <w:jc w:val="both"/>
      </w:pPr>
      <w:r>
        <w:rPr>
          <w:rFonts w:ascii="Times New Roman"/>
          <w:b w:val="false"/>
          <w:i w:val="false"/>
          <w:color w:val="000000"/>
          <w:sz w:val="28"/>
        </w:rPr>
        <w:t>
      банк учитывает потребности в ликвидности во многих валютах и нескольких основных платежных и расчетных системах;</w:t>
      </w:r>
    </w:p>
    <w:bookmarkEnd w:id="1161"/>
    <w:bookmarkStart w:name="z928" w:id="1162"/>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 которые включают, но, не ограничиваясь, следующее:</w:t>
      </w:r>
    </w:p>
    <w:bookmarkEnd w:id="1162"/>
    <w:bookmarkStart w:name="z929" w:id="1163"/>
    <w:p>
      <w:pPr>
        <w:spacing w:after="0"/>
        <w:ind w:left="0"/>
        <w:jc w:val="both"/>
      </w:pPr>
      <w:r>
        <w:rPr>
          <w:rFonts w:ascii="Times New Roman"/>
          <w:b w:val="false"/>
          <w:i w:val="false"/>
          <w:color w:val="000000"/>
          <w:sz w:val="28"/>
        </w:rPr>
        <w:t>
      сужение ликвидности в масштабах всего рынка;</w:t>
      </w:r>
    </w:p>
    <w:bookmarkEnd w:id="1163"/>
    <w:bookmarkStart w:name="z930" w:id="1164"/>
    <w:p>
      <w:pPr>
        <w:spacing w:after="0"/>
        <w:ind w:left="0"/>
        <w:jc w:val="both"/>
      </w:pPr>
      <w:r>
        <w:rPr>
          <w:rFonts w:ascii="Times New Roman"/>
          <w:b w:val="false"/>
          <w:i w:val="false"/>
          <w:color w:val="000000"/>
          <w:sz w:val="28"/>
        </w:rPr>
        <w:t>
      отток розничного и корпоративного фондирования;</w:t>
      </w:r>
    </w:p>
    <w:bookmarkEnd w:id="1164"/>
    <w:bookmarkStart w:name="z931" w:id="1165"/>
    <w:p>
      <w:pPr>
        <w:spacing w:after="0"/>
        <w:ind w:left="0"/>
        <w:jc w:val="both"/>
      </w:pPr>
      <w:r>
        <w:rPr>
          <w:rFonts w:ascii="Times New Roman"/>
          <w:b w:val="false"/>
          <w:i w:val="false"/>
          <w:color w:val="000000"/>
          <w:sz w:val="28"/>
        </w:rPr>
        <w:t>
      отсутствие доступа к новым обеспеченным и необеспеченным источникам фондирования;</w:t>
      </w:r>
    </w:p>
    <w:bookmarkEnd w:id="1165"/>
    <w:bookmarkStart w:name="z932" w:id="1166"/>
    <w:p>
      <w:pPr>
        <w:spacing w:after="0"/>
        <w:ind w:left="0"/>
        <w:jc w:val="both"/>
      </w:pPr>
      <w:r>
        <w:rPr>
          <w:rFonts w:ascii="Times New Roman"/>
          <w:b w:val="false"/>
          <w:i w:val="false"/>
          <w:color w:val="000000"/>
          <w:sz w:val="28"/>
        </w:rPr>
        <w:t>
      возникновение потребности в существенных дисконтах для продажи активов и (или) осуществления репо;</w:t>
      </w:r>
    </w:p>
    <w:bookmarkEnd w:id="1166"/>
    <w:bookmarkStart w:name="z933" w:id="1167"/>
    <w:p>
      <w:pPr>
        <w:spacing w:after="0"/>
        <w:ind w:left="0"/>
        <w:jc w:val="both"/>
      </w:pPr>
      <w:r>
        <w:rPr>
          <w:rFonts w:ascii="Times New Roman"/>
          <w:b w:val="false"/>
          <w:i w:val="false"/>
          <w:color w:val="000000"/>
          <w:sz w:val="28"/>
        </w:rPr>
        <w:t>
      дефолт контрагентов, в том числе на межбанковском рынке;</w:t>
      </w:r>
    </w:p>
    <w:bookmarkEnd w:id="1167"/>
    <w:bookmarkStart w:name="z934" w:id="1168"/>
    <w:p>
      <w:pPr>
        <w:spacing w:after="0"/>
        <w:ind w:left="0"/>
        <w:jc w:val="both"/>
      </w:pPr>
      <w:r>
        <w:rPr>
          <w:rFonts w:ascii="Times New Roman"/>
          <w:b w:val="false"/>
          <w:i w:val="false"/>
          <w:color w:val="000000"/>
          <w:sz w:val="28"/>
        </w:rPr>
        <w:t>
      вероятность установления дополнительной маржи и залога;</w:t>
      </w:r>
    </w:p>
    <w:bookmarkEnd w:id="1168"/>
    <w:bookmarkStart w:name="z935" w:id="1169"/>
    <w:p>
      <w:pPr>
        <w:spacing w:after="0"/>
        <w:ind w:left="0"/>
        <w:jc w:val="both"/>
      </w:pPr>
      <w:r>
        <w:rPr>
          <w:rFonts w:ascii="Times New Roman"/>
          <w:b w:val="false"/>
          <w:i w:val="false"/>
          <w:color w:val="000000"/>
          <w:sz w:val="28"/>
        </w:rPr>
        <w:t>
      вероятность изменения сроков финансирования;</w:t>
      </w:r>
    </w:p>
    <w:bookmarkEnd w:id="1169"/>
    <w:bookmarkStart w:name="z936" w:id="1170"/>
    <w:p>
      <w:pPr>
        <w:spacing w:after="0"/>
        <w:ind w:left="0"/>
        <w:jc w:val="both"/>
      </w:pPr>
      <w:r>
        <w:rPr>
          <w:rFonts w:ascii="Times New Roman"/>
          <w:b w:val="false"/>
          <w:i w:val="false"/>
          <w:color w:val="000000"/>
          <w:sz w:val="28"/>
        </w:rPr>
        <w:t>
      ликвидность, направленная на исполнение условных обязательств по внебалансовым инструментам и операциям, включая кредитные линии;</w:t>
      </w:r>
    </w:p>
    <w:bookmarkEnd w:id="1170"/>
    <w:bookmarkStart w:name="z937" w:id="1171"/>
    <w:p>
      <w:pPr>
        <w:spacing w:after="0"/>
        <w:ind w:left="0"/>
        <w:jc w:val="both"/>
      </w:pPr>
      <w:r>
        <w:rPr>
          <w:rFonts w:ascii="Times New Roman"/>
          <w:b w:val="false"/>
          <w:i w:val="false"/>
          <w:color w:val="000000"/>
          <w:sz w:val="28"/>
        </w:rPr>
        <w:t>
      планируемое изменение в объеме активов;</w:t>
      </w:r>
    </w:p>
    <w:bookmarkEnd w:id="1171"/>
    <w:bookmarkStart w:name="z938" w:id="1172"/>
    <w:p>
      <w:pPr>
        <w:spacing w:after="0"/>
        <w:ind w:left="0"/>
        <w:jc w:val="both"/>
      </w:pPr>
      <w:r>
        <w:rPr>
          <w:rFonts w:ascii="Times New Roman"/>
          <w:b w:val="false"/>
          <w:i w:val="false"/>
          <w:color w:val="000000"/>
          <w:sz w:val="28"/>
        </w:rPr>
        <w:t>
      невозобновляемость межбанковских вкладов;</w:t>
      </w:r>
    </w:p>
    <w:bookmarkEnd w:id="1172"/>
    <w:bookmarkStart w:name="z939" w:id="1173"/>
    <w:p>
      <w:pPr>
        <w:spacing w:after="0"/>
        <w:ind w:left="0"/>
        <w:jc w:val="both"/>
      </w:pPr>
      <w:r>
        <w:rPr>
          <w:rFonts w:ascii="Times New Roman"/>
          <w:b w:val="false"/>
          <w:i w:val="false"/>
          <w:color w:val="000000"/>
          <w:sz w:val="28"/>
        </w:rPr>
        <w:t>
      отсутствие возможности использования кредитных линий, предоставленных банку;</w:t>
      </w:r>
    </w:p>
    <w:bookmarkEnd w:id="1173"/>
    <w:bookmarkStart w:name="z940" w:id="1174"/>
    <w:p>
      <w:pPr>
        <w:spacing w:after="0"/>
        <w:ind w:left="0"/>
        <w:jc w:val="both"/>
      </w:pPr>
      <w:r>
        <w:rPr>
          <w:rFonts w:ascii="Times New Roman"/>
          <w:b w:val="false"/>
          <w:i w:val="false"/>
          <w:color w:val="000000"/>
          <w:sz w:val="28"/>
        </w:rPr>
        <w:t>
      влияние триггеров существенного снижения кредитного рейтинга;</w:t>
      </w:r>
    </w:p>
    <w:bookmarkEnd w:id="1174"/>
    <w:bookmarkStart w:name="z941" w:id="1175"/>
    <w:p>
      <w:pPr>
        <w:spacing w:after="0"/>
        <w:ind w:left="0"/>
        <w:jc w:val="both"/>
      </w:pPr>
      <w:r>
        <w:rPr>
          <w:rFonts w:ascii="Times New Roman"/>
          <w:b w:val="false"/>
          <w:i w:val="false"/>
          <w:color w:val="000000"/>
          <w:sz w:val="28"/>
        </w:rPr>
        <w:t>
      конвертация средств клиентов банка;</w:t>
      </w:r>
    </w:p>
    <w:bookmarkEnd w:id="1175"/>
    <w:bookmarkStart w:name="z942" w:id="1176"/>
    <w:p>
      <w:pPr>
        <w:spacing w:after="0"/>
        <w:ind w:left="0"/>
        <w:jc w:val="both"/>
      </w:pPr>
      <w:r>
        <w:rPr>
          <w:rFonts w:ascii="Times New Roman"/>
          <w:b w:val="false"/>
          <w:i w:val="false"/>
          <w:color w:val="000000"/>
          <w:sz w:val="28"/>
        </w:rPr>
        <w:t>
      снижение способности реализовывать ликвидные активы с учетом правовых, нормативных, операционных и временных ограничений;</w:t>
      </w:r>
    </w:p>
    <w:bookmarkEnd w:id="1176"/>
    <w:bookmarkStart w:name="z943" w:id="1177"/>
    <w:p>
      <w:pPr>
        <w:spacing w:after="0"/>
        <w:ind w:left="0"/>
        <w:jc w:val="both"/>
      </w:pPr>
      <w:r>
        <w:rPr>
          <w:rFonts w:ascii="Times New Roman"/>
          <w:b w:val="false"/>
          <w:i w:val="false"/>
          <w:color w:val="000000"/>
          <w:sz w:val="28"/>
        </w:rPr>
        <w:t>
      ограниченный доступ к средствам уполномоченного органа, компаний квазигосударственного сектора;</w:t>
      </w:r>
    </w:p>
    <w:bookmarkEnd w:id="1177"/>
    <w:bookmarkStart w:name="z944" w:id="1178"/>
    <w:p>
      <w:pPr>
        <w:spacing w:after="0"/>
        <w:ind w:left="0"/>
        <w:jc w:val="both"/>
      </w:pPr>
      <w:r>
        <w:rPr>
          <w:rFonts w:ascii="Times New Roman"/>
          <w:b w:val="false"/>
          <w:i w:val="false"/>
          <w:color w:val="000000"/>
          <w:sz w:val="28"/>
        </w:rPr>
        <w:t>
      ограниченная операционная способность банка реализовать активы;</w:t>
      </w:r>
    </w:p>
    <w:bookmarkEnd w:id="1178"/>
    <w:bookmarkStart w:name="z945" w:id="1179"/>
    <w:p>
      <w:pPr>
        <w:spacing w:after="0"/>
        <w:ind w:left="0"/>
        <w:jc w:val="both"/>
      </w:pPr>
      <w:r>
        <w:rPr>
          <w:rFonts w:ascii="Times New Roman"/>
          <w:b w:val="false"/>
          <w:i w:val="false"/>
          <w:color w:val="000000"/>
          <w:sz w:val="28"/>
        </w:rPr>
        <w:t>
      существенное снижение кредитного рейтинга банка;</w:t>
      </w:r>
    </w:p>
    <w:bookmarkEnd w:id="1179"/>
    <w:bookmarkStart w:name="z946" w:id="1180"/>
    <w:p>
      <w:pPr>
        <w:spacing w:after="0"/>
        <w:ind w:left="0"/>
        <w:jc w:val="both"/>
      </w:pPr>
      <w:r>
        <w:rPr>
          <w:rFonts w:ascii="Times New Roman"/>
          <w:b w:val="false"/>
          <w:i w:val="false"/>
          <w:color w:val="000000"/>
          <w:sz w:val="28"/>
        </w:rPr>
        <w:t>
      появление негативной информации о банке, влияющей на уровень доверия к банку.</w:t>
      </w:r>
    </w:p>
    <w:bookmarkEnd w:id="1180"/>
    <w:bookmarkStart w:name="z947" w:id="1181"/>
    <w:p>
      <w:pPr>
        <w:spacing w:after="0"/>
        <w:ind w:left="0"/>
        <w:jc w:val="both"/>
      </w:pPr>
      <w:r>
        <w:rPr>
          <w:rFonts w:ascii="Times New Roman"/>
          <w:b w:val="false"/>
          <w:i w:val="false"/>
          <w:color w:val="000000"/>
          <w:sz w:val="28"/>
        </w:rPr>
        <w:t>
      Стресс-сценарии анализируются банком на регулярной основе в целях подтверждения их актуальности. В анализах учитываются изменения в рыночных условиях, изменения характера, объема активов или сложности бизнес-модели и деятельности банка, фактический опыт в ситуациях стресса.</w:t>
      </w:r>
    </w:p>
    <w:bookmarkEnd w:id="1181"/>
    <w:bookmarkStart w:name="z948" w:id="1182"/>
    <w:p>
      <w:pPr>
        <w:spacing w:after="0"/>
        <w:ind w:left="0"/>
        <w:jc w:val="both"/>
      </w:pPr>
      <w:r>
        <w:rPr>
          <w:rFonts w:ascii="Times New Roman"/>
          <w:b w:val="false"/>
          <w:i w:val="false"/>
          <w:color w:val="000000"/>
          <w:sz w:val="28"/>
        </w:rPr>
        <w:t xml:space="preserve">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 </w:t>
      </w:r>
    </w:p>
    <w:bookmarkEnd w:id="1182"/>
    <w:bookmarkStart w:name="z949" w:id="1183"/>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183"/>
    <w:bookmarkStart w:name="z950" w:id="1184"/>
    <w:p>
      <w:pPr>
        <w:spacing w:after="0"/>
        <w:ind w:left="0"/>
        <w:jc w:val="both"/>
      </w:pPr>
      <w:r>
        <w:rPr>
          <w:rFonts w:ascii="Times New Roman"/>
          <w:b w:val="false"/>
          <w:i w:val="false"/>
          <w:color w:val="000000"/>
          <w:sz w:val="28"/>
        </w:rPr>
        <w:t>
      Совет директоров банка включает результаты стресс-тестирования в оценку и планирование плана финансирования, в том числе в целях корректирования недостатков в плане.</w:t>
      </w:r>
    </w:p>
    <w:bookmarkEnd w:id="1184"/>
    <w:bookmarkStart w:name="z951" w:id="1185"/>
    <w:p>
      <w:pPr>
        <w:spacing w:after="0"/>
        <w:ind w:left="0"/>
        <w:jc w:val="both"/>
      </w:pPr>
      <w:r>
        <w:rPr>
          <w:rFonts w:ascii="Times New Roman"/>
          <w:b w:val="false"/>
          <w:i w:val="false"/>
          <w:color w:val="000000"/>
          <w:sz w:val="28"/>
        </w:rPr>
        <w:t>
      61. Банк ежегодно проводит самооценку ВПОДЛ на выявление слабых сторон процесса в части следующего:</w:t>
      </w:r>
    </w:p>
    <w:bookmarkEnd w:id="1185"/>
    <w:bookmarkStart w:name="z952" w:id="1186"/>
    <w:p>
      <w:pPr>
        <w:spacing w:after="0"/>
        <w:ind w:left="0"/>
        <w:jc w:val="both"/>
      </w:pPr>
      <w:r>
        <w:rPr>
          <w:rFonts w:ascii="Times New Roman"/>
          <w:b w:val="false"/>
          <w:i w:val="false"/>
          <w:color w:val="000000"/>
          <w:sz w:val="28"/>
        </w:rPr>
        <w:t>
      1) политики управления ликвидностью;</w:t>
      </w:r>
    </w:p>
    <w:bookmarkEnd w:id="1186"/>
    <w:bookmarkStart w:name="z953" w:id="1187"/>
    <w:p>
      <w:pPr>
        <w:spacing w:after="0"/>
        <w:ind w:left="0"/>
        <w:jc w:val="both"/>
      </w:pPr>
      <w:r>
        <w:rPr>
          <w:rFonts w:ascii="Times New Roman"/>
          <w:b w:val="false"/>
          <w:i w:val="false"/>
          <w:color w:val="000000"/>
          <w:sz w:val="28"/>
        </w:rPr>
        <w:t>
      2) организации процесса;</w:t>
      </w:r>
    </w:p>
    <w:bookmarkEnd w:id="1187"/>
    <w:bookmarkStart w:name="z954" w:id="1188"/>
    <w:p>
      <w:pPr>
        <w:spacing w:after="0"/>
        <w:ind w:left="0"/>
        <w:jc w:val="both"/>
      </w:pPr>
      <w:r>
        <w:rPr>
          <w:rFonts w:ascii="Times New Roman"/>
          <w:b w:val="false"/>
          <w:i w:val="false"/>
          <w:color w:val="000000"/>
          <w:sz w:val="28"/>
        </w:rPr>
        <w:t>
      3) процедур, систем и контролирующих действий;</w:t>
      </w:r>
    </w:p>
    <w:bookmarkEnd w:id="1188"/>
    <w:bookmarkStart w:name="z955" w:id="1189"/>
    <w:p>
      <w:pPr>
        <w:spacing w:after="0"/>
        <w:ind w:left="0"/>
        <w:jc w:val="both"/>
      </w:pPr>
      <w:r>
        <w:rPr>
          <w:rFonts w:ascii="Times New Roman"/>
          <w:b w:val="false"/>
          <w:i w:val="false"/>
          <w:color w:val="000000"/>
          <w:sz w:val="28"/>
        </w:rPr>
        <w:t>
      4) уровня ликвидности и доступности фондирования.</w:t>
      </w:r>
    </w:p>
    <w:bookmarkEnd w:id="1189"/>
    <w:bookmarkStart w:name="z956" w:id="1190"/>
    <w:p>
      <w:pPr>
        <w:spacing w:after="0"/>
        <w:ind w:left="0"/>
        <w:jc w:val="both"/>
      </w:pPr>
      <w:r>
        <w:rPr>
          <w:rFonts w:ascii="Times New Roman"/>
          <w:b w:val="false"/>
          <w:i w:val="false"/>
          <w:color w:val="000000"/>
          <w:sz w:val="28"/>
        </w:rPr>
        <w:t>
      По результатам самооценки и при выявлении несоответствий и (или) слабых сторон процесса банк составляет план мероприятий, содержащий информацию о корректирующих действиях, подлежащих реализации, в том числе информацию об ответственных сторонах, ожидаемых сроках выполнения, о необходимых ресурсах.</w:t>
      </w:r>
    </w:p>
    <w:bookmarkEnd w:id="1190"/>
    <w:bookmarkStart w:name="z957" w:id="1191"/>
    <w:p>
      <w:pPr>
        <w:spacing w:after="0"/>
        <w:ind w:left="0"/>
        <w:jc w:val="left"/>
      </w:pPr>
      <w:r>
        <w:rPr>
          <w:rFonts w:ascii="Times New Roman"/>
          <w:b/>
          <w:i w:val="false"/>
          <w:color w:val="000000"/>
        </w:rPr>
        <w:t xml:space="preserve"> Глава 7. Управление непрерывностью деятельности</w:t>
      </w:r>
    </w:p>
    <w:bookmarkEnd w:id="1191"/>
    <w:bookmarkStart w:name="z958" w:id="1192"/>
    <w:p>
      <w:pPr>
        <w:spacing w:after="0"/>
        <w:ind w:left="0"/>
        <w:jc w:val="both"/>
      </w:pPr>
      <w:r>
        <w:rPr>
          <w:rFonts w:ascii="Times New Roman"/>
          <w:b w:val="false"/>
          <w:i w:val="false"/>
          <w:color w:val="000000"/>
          <w:sz w:val="28"/>
        </w:rPr>
        <w:t>
      62. Совет директоров банка обеспечивает наличие системы управления непрерывностью деятельности банка, которая соответствует текущей рыночной ситуации, стратегии, объему активов, уровню сложности операций банка.</w:t>
      </w:r>
    </w:p>
    <w:bookmarkEnd w:id="1192"/>
    <w:bookmarkStart w:name="z959" w:id="1193"/>
    <w:p>
      <w:pPr>
        <w:spacing w:after="0"/>
        <w:ind w:left="0"/>
        <w:jc w:val="both"/>
      </w:pPr>
      <w:r>
        <w:rPr>
          <w:rFonts w:ascii="Times New Roman"/>
          <w:b w:val="false"/>
          <w:i w:val="false"/>
          <w:color w:val="000000"/>
          <w:sz w:val="28"/>
        </w:rPr>
        <w:t>
      Банк управляет непрерывностью деятельности посредством процедур, но, не ограничиваясь ими, перечисленных в пунктах 63-71 Правил.</w:t>
      </w:r>
    </w:p>
    <w:bookmarkEnd w:id="1193"/>
    <w:bookmarkStart w:name="z960" w:id="1194"/>
    <w:p>
      <w:pPr>
        <w:spacing w:after="0"/>
        <w:ind w:left="0"/>
        <w:jc w:val="both"/>
      </w:pPr>
      <w:r>
        <w:rPr>
          <w:rFonts w:ascii="Times New Roman"/>
          <w:b w:val="false"/>
          <w:i w:val="false"/>
          <w:color w:val="000000"/>
          <w:sz w:val="28"/>
        </w:rPr>
        <w:t>
      63. Банк осуществляет по методу, определенному во внутреннем документе банка, анализ влияния на деятельность, посредством которого осуществляется оценка:</w:t>
      </w:r>
    </w:p>
    <w:bookmarkEnd w:id="1194"/>
    <w:bookmarkStart w:name="z961" w:id="1195"/>
    <w:p>
      <w:pPr>
        <w:spacing w:after="0"/>
        <w:ind w:left="0"/>
        <w:jc w:val="both"/>
      </w:pPr>
      <w:r>
        <w:rPr>
          <w:rFonts w:ascii="Times New Roman"/>
          <w:b w:val="false"/>
          <w:i w:val="false"/>
          <w:color w:val="000000"/>
          <w:sz w:val="28"/>
        </w:rPr>
        <w:t>
      1) воздействий, повреждений или потерь на персонал, помещения, технологии или информацию банка;</w:t>
      </w:r>
    </w:p>
    <w:bookmarkEnd w:id="1195"/>
    <w:bookmarkStart w:name="z962" w:id="1196"/>
    <w:p>
      <w:pPr>
        <w:spacing w:after="0"/>
        <w:ind w:left="0"/>
        <w:jc w:val="both"/>
      </w:pPr>
      <w:r>
        <w:rPr>
          <w:rFonts w:ascii="Times New Roman"/>
          <w:b w:val="false"/>
          <w:i w:val="false"/>
          <w:color w:val="000000"/>
          <w:sz w:val="28"/>
        </w:rPr>
        <w:t>
      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1196"/>
    <w:bookmarkStart w:name="z963" w:id="1197"/>
    <w:p>
      <w:pPr>
        <w:spacing w:after="0"/>
        <w:ind w:left="0"/>
        <w:jc w:val="both"/>
      </w:pPr>
      <w:r>
        <w:rPr>
          <w:rFonts w:ascii="Times New Roman"/>
          <w:b w:val="false"/>
          <w:i w:val="false"/>
          <w:color w:val="000000"/>
          <w:sz w:val="28"/>
        </w:rPr>
        <w:t>
      3) потери репутации.</w:t>
      </w:r>
    </w:p>
    <w:bookmarkEnd w:id="1197"/>
    <w:bookmarkStart w:name="z964" w:id="1198"/>
    <w:p>
      <w:pPr>
        <w:spacing w:after="0"/>
        <w:ind w:left="0"/>
        <w:jc w:val="both"/>
      </w:pPr>
      <w:r>
        <w:rPr>
          <w:rFonts w:ascii="Times New Roman"/>
          <w:b w:val="false"/>
          <w:i w:val="false"/>
          <w:color w:val="000000"/>
          <w:sz w:val="28"/>
        </w:rPr>
        <w:t>
      Анализ влияния на деятельность банка проводится для определения временных рамок восстановления критичных видов деятельности, а также выявления ресурсов, необходимых для возобновления и продолжения ключевой деятельности в случае непредвиденных обстоятельств (критичных ресурсов).</w:t>
      </w:r>
    </w:p>
    <w:bookmarkEnd w:id="1198"/>
    <w:bookmarkStart w:name="z965" w:id="1199"/>
    <w:p>
      <w:pPr>
        <w:spacing w:after="0"/>
        <w:ind w:left="0"/>
        <w:jc w:val="both"/>
      </w:pPr>
      <w:r>
        <w:rPr>
          <w:rFonts w:ascii="Times New Roman"/>
          <w:b w:val="false"/>
          <w:i w:val="false"/>
          <w:color w:val="000000"/>
          <w:sz w:val="28"/>
        </w:rPr>
        <w:t>
      Для проведения анализа влияния на деятельность банка:</w:t>
      </w:r>
    </w:p>
    <w:bookmarkEnd w:id="1199"/>
    <w:bookmarkStart w:name="z966" w:id="1200"/>
    <w:p>
      <w:pPr>
        <w:spacing w:after="0"/>
        <w:ind w:left="0"/>
        <w:jc w:val="both"/>
      </w:pPr>
      <w:r>
        <w:rPr>
          <w:rFonts w:ascii="Times New Roman"/>
          <w:b w:val="false"/>
          <w:i w:val="false"/>
          <w:color w:val="000000"/>
          <w:sz w:val="28"/>
        </w:rPr>
        <w:t>
      оценивает объем возможных потерь в связи с простоем предоставления критичных продуктов и услуг во времени;</w:t>
      </w:r>
    </w:p>
    <w:bookmarkEnd w:id="1200"/>
    <w:bookmarkStart w:name="z967" w:id="1201"/>
    <w:p>
      <w:pPr>
        <w:spacing w:after="0"/>
        <w:ind w:left="0"/>
        <w:jc w:val="both"/>
      </w:pPr>
      <w:r>
        <w:rPr>
          <w:rFonts w:ascii="Times New Roman"/>
          <w:b w:val="false"/>
          <w:i w:val="false"/>
          <w:color w:val="000000"/>
          <w:sz w:val="28"/>
        </w:rPr>
        <w:t>
      устанавливает максимально приемлемый период простоя каждого вида деятельности путем идентификации:</w:t>
      </w:r>
    </w:p>
    <w:bookmarkEnd w:id="1201"/>
    <w:bookmarkStart w:name="z968" w:id="1202"/>
    <w:p>
      <w:pPr>
        <w:spacing w:after="0"/>
        <w:ind w:left="0"/>
        <w:jc w:val="both"/>
      </w:pPr>
      <w:r>
        <w:rPr>
          <w:rFonts w:ascii="Times New Roman"/>
          <w:b w:val="false"/>
          <w:i w:val="false"/>
          <w:color w:val="000000"/>
          <w:sz w:val="28"/>
        </w:rPr>
        <w:t>
      максимального периода времени, в пределах которого деятельность возобновляется;</w:t>
      </w:r>
    </w:p>
    <w:bookmarkEnd w:id="1202"/>
    <w:bookmarkStart w:name="z969" w:id="1203"/>
    <w:p>
      <w:pPr>
        <w:spacing w:after="0"/>
        <w:ind w:left="0"/>
        <w:jc w:val="both"/>
      </w:pPr>
      <w:r>
        <w:rPr>
          <w:rFonts w:ascii="Times New Roman"/>
          <w:b w:val="false"/>
          <w:i w:val="false"/>
          <w:color w:val="000000"/>
          <w:sz w:val="28"/>
        </w:rPr>
        <w:t>
      периода времени, в пределах которого возобновляется нормальный уровень осуществления деятельности;</w:t>
      </w:r>
    </w:p>
    <w:bookmarkEnd w:id="1203"/>
    <w:bookmarkStart w:name="z970" w:id="1204"/>
    <w:p>
      <w:pPr>
        <w:spacing w:after="0"/>
        <w:ind w:left="0"/>
        <w:jc w:val="both"/>
      </w:pPr>
      <w:r>
        <w:rPr>
          <w:rFonts w:ascii="Times New Roman"/>
          <w:b w:val="false"/>
          <w:i w:val="false"/>
          <w:color w:val="000000"/>
          <w:sz w:val="28"/>
        </w:rPr>
        <w:t>
      выявляет виды и уровни выполнения деятельности, активы или иные ресурсы, которые необходимо непрерывно поддерживать в минимальном работоспособном состоянии и (или) восстанавливать в установленные сроки для предоставления критичных продуктов и услуг;</w:t>
      </w:r>
    </w:p>
    <w:bookmarkEnd w:id="1204"/>
    <w:bookmarkStart w:name="z971" w:id="1205"/>
    <w:p>
      <w:pPr>
        <w:spacing w:after="0"/>
        <w:ind w:left="0"/>
        <w:jc w:val="both"/>
      </w:pPr>
      <w:r>
        <w:rPr>
          <w:rFonts w:ascii="Times New Roman"/>
          <w:b w:val="false"/>
          <w:i w:val="false"/>
          <w:color w:val="000000"/>
          <w:sz w:val="28"/>
        </w:rPr>
        <w:t>
      определяет объем ресурсов, минимально необходимых для восстановления и дальнейшего осуществления критичных видов деятельности в аварийном режиме;</w:t>
      </w:r>
    </w:p>
    <w:bookmarkEnd w:id="1205"/>
    <w:bookmarkStart w:name="z972" w:id="1206"/>
    <w:p>
      <w:pPr>
        <w:spacing w:after="0"/>
        <w:ind w:left="0"/>
        <w:jc w:val="both"/>
      </w:pPr>
      <w:r>
        <w:rPr>
          <w:rFonts w:ascii="Times New Roman"/>
          <w:b w:val="false"/>
          <w:i w:val="false"/>
          <w:color w:val="000000"/>
          <w:sz w:val="28"/>
        </w:rPr>
        <w:t>
      устанавливает целевое время восстановления каждого из критичных видов деятельности. Целевое время восстановления меньше максимально допустимого времени простоя соответствующего продукта или услуги;</w:t>
      </w:r>
    </w:p>
    <w:bookmarkEnd w:id="1206"/>
    <w:bookmarkStart w:name="z973" w:id="1207"/>
    <w:p>
      <w:pPr>
        <w:spacing w:after="0"/>
        <w:ind w:left="0"/>
        <w:jc w:val="both"/>
      </w:pPr>
      <w:r>
        <w:rPr>
          <w:rFonts w:ascii="Times New Roman"/>
          <w:b w:val="false"/>
          <w:i w:val="false"/>
          <w:color w:val="000000"/>
          <w:sz w:val="28"/>
        </w:rPr>
        <w:t>
      устанавливает целевую точку восстановления между последним резервированием данных и началом простоя критичного вида деятельности;</w:t>
      </w:r>
    </w:p>
    <w:bookmarkEnd w:id="1207"/>
    <w:bookmarkStart w:name="z974" w:id="1208"/>
    <w:p>
      <w:pPr>
        <w:spacing w:after="0"/>
        <w:ind w:left="0"/>
        <w:jc w:val="both"/>
      </w:pPr>
      <w:r>
        <w:rPr>
          <w:rFonts w:ascii="Times New Roman"/>
          <w:b w:val="false"/>
          <w:i w:val="false"/>
          <w:color w:val="000000"/>
          <w:sz w:val="28"/>
        </w:rPr>
        <w:t>
      ранжирует критичные виды деятельности по целевому времени восстановления, выделяя приоритетные;</w:t>
      </w:r>
    </w:p>
    <w:bookmarkEnd w:id="1208"/>
    <w:bookmarkStart w:name="z975" w:id="1209"/>
    <w:p>
      <w:pPr>
        <w:spacing w:after="0"/>
        <w:ind w:left="0"/>
        <w:jc w:val="both"/>
      </w:pPr>
      <w:r>
        <w:rPr>
          <w:rFonts w:ascii="Times New Roman"/>
          <w:b w:val="false"/>
          <w:i w:val="false"/>
          <w:color w:val="000000"/>
          <w:sz w:val="28"/>
        </w:rPr>
        <w:t>
      выявляет поставщиков, контрагентов, прочих заинтересованных сторон, от которых зависят критичные виды деятельности банка и как указанные лица оказывают помощь банку при наступлении непредвиденных обстоятельств.</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1210"/>
    <w:p>
      <w:pPr>
        <w:spacing w:after="0"/>
        <w:ind w:left="0"/>
        <w:jc w:val="both"/>
      </w:pPr>
      <w:r>
        <w:rPr>
          <w:rFonts w:ascii="Times New Roman"/>
          <w:b w:val="false"/>
          <w:i w:val="false"/>
          <w:color w:val="000000"/>
          <w:sz w:val="28"/>
        </w:rPr>
        <w:t>
      64. Банк идентифицирует критичные виды деятельности. Идентифицированная в процессе анализа влияния на деятельность банка, потеря которой оказывает в краткосрочный период времени максимальное негативное воздействие на банк и подлежит восстановлению в кратчайшие сроки, является критичным видом деятельности.</w:t>
      </w:r>
    </w:p>
    <w:bookmarkEnd w:id="1210"/>
    <w:bookmarkStart w:name="z977" w:id="1211"/>
    <w:p>
      <w:pPr>
        <w:spacing w:after="0"/>
        <w:ind w:left="0"/>
        <w:jc w:val="both"/>
      </w:pPr>
      <w:r>
        <w:rPr>
          <w:rFonts w:ascii="Times New Roman"/>
          <w:b w:val="false"/>
          <w:i w:val="false"/>
          <w:color w:val="000000"/>
          <w:sz w:val="28"/>
        </w:rPr>
        <w:t>
      65. Банк определяет ресурсы, необходимые для поддержания критичных видов деятельности, которые включают, но не ограничиваются следующим:</w:t>
      </w:r>
    </w:p>
    <w:bookmarkEnd w:id="1211"/>
    <w:bookmarkStart w:name="z978" w:id="1212"/>
    <w:p>
      <w:pPr>
        <w:spacing w:after="0"/>
        <w:ind w:left="0"/>
        <w:jc w:val="both"/>
      </w:pPr>
      <w:r>
        <w:rPr>
          <w:rFonts w:ascii="Times New Roman"/>
          <w:b w:val="false"/>
          <w:i w:val="false"/>
          <w:color w:val="000000"/>
          <w:sz w:val="28"/>
        </w:rPr>
        <w:t>
      1) персонал.</w:t>
      </w:r>
    </w:p>
    <w:bookmarkEnd w:id="1212"/>
    <w:bookmarkStart w:name="z979" w:id="1213"/>
    <w:p>
      <w:pPr>
        <w:spacing w:after="0"/>
        <w:ind w:left="0"/>
        <w:jc w:val="both"/>
      </w:pPr>
      <w:r>
        <w:rPr>
          <w:rFonts w:ascii="Times New Roman"/>
          <w:b w:val="false"/>
          <w:i w:val="false"/>
          <w:color w:val="000000"/>
          <w:sz w:val="28"/>
        </w:rPr>
        <w:t>
      При определении персонала, как ресурса, необходимого для поддержания критичных видов деятельности банк определяет:</w:t>
      </w:r>
    </w:p>
    <w:bookmarkEnd w:id="1213"/>
    <w:bookmarkStart w:name="z980" w:id="1214"/>
    <w:p>
      <w:pPr>
        <w:spacing w:after="0"/>
        <w:ind w:left="0"/>
        <w:jc w:val="both"/>
      </w:pPr>
      <w:r>
        <w:rPr>
          <w:rFonts w:ascii="Times New Roman"/>
          <w:b w:val="false"/>
          <w:i w:val="false"/>
          <w:color w:val="000000"/>
          <w:sz w:val="28"/>
        </w:rPr>
        <w:t>
      необходимое количество работников;</w:t>
      </w:r>
    </w:p>
    <w:bookmarkEnd w:id="1214"/>
    <w:bookmarkStart w:name="z981" w:id="1215"/>
    <w:p>
      <w:pPr>
        <w:spacing w:after="0"/>
        <w:ind w:left="0"/>
        <w:jc w:val="both"/>
      </w:pPr>
      <w:r>
        <w:rPr>
          <w:rFonts w:ascii="Times New Roman"/>
          <w:b w:val="false"/>
          <w:i w:val="false"/>
          <w:color w:val="000000"/>
          <w:sz w:val="28"/>
        </w:rPr>
        <w:t>
      необходимые навыки и компетенции;</w:t>
      </w:r>
    </w:p>
    <w:bookmarkEnd w:id="1215"/>
    <w:bookmarkStart w:name="z982" w:id="1216"/>
    <w:p>
      <w:pPr>
        <w:spacing w:after="0"/>
        <w:ind w:left="0"/>
        <w:jc w:val="both"/>
      </w:pPr>
      <w:r>
        <w:rPr>
          <w:rFonts w:ascii="Times New Roman"/>
          <w:b w:val="false"/>
          <w:i w:val="false"/>
          <w:color w:val="000000"/>
          <w:sz w:val="28"/>
        </w:rPr>
        <w:t>
      2) помещения.</w:t>
      </w:r>
    </w:p>
    <w:bookmarkEnd w:id="1216"/>
    <w:bookmarkStart w:name="z983" w:id="1217"/>
    <w:p>
      <w:pPr>
        <w:spacing w:after="0"/>
        <w:ind w:left="0"/>
        <w:jc w:val="both"/>
      </w:pPr>
      <w:r>
        <w:rPr>
          <w:rFonts w:ascii="Times New Roman"/>
          <w:b w:val="false"/>
          <w:i w:val="false"/>
          <w:color w:val="000000"/>
          <w:sz w:val="28"/>
        </w:rPr>
        <w:t>
      При определении помещений, как ресурса, необходимого для поддержания критичных видов деятельности банк определяет:</w:t>
      </w:r>
    </w:p>
    <w:bookmarkEnd w:id="1217"/>
    <w:bookmarkStart w:name="z984" w:id="1218"/>
    <w:p>
      <w:pPr>
        <w:spacing w:after="0"/>
        <w:ind w:left="0"/>
        <w:jc w:val="both"/>
      </w:pPr>
      <w:r>
        <w:rPr>
          <w:rFonts w:ascii="Times New Roman"/>
          <w:b w:val="false"/>
          <w:i w:val="false"/>
          <w:color w:val="000000"/>
          <w:sz w:val="28"/>
        </w:rPr>
        <w:t>
      основные и альтернативные площадки;</w:t>
      </w:r>
    </w:p>
    <w:bookmarkEnd w:id="1218"/>
    <w:bookmarkStart w:name="z985" w:id="1219"/>
    <w:p>
      <w:pPr>
        <w:spacing w:after="0"/>
        <w:ind w:left="0"/>
        <w:jc w:val="both"/>
      </w:pPr>
      <w:r>
        <w:rPr>
          <w:rFonts w:ascii="Times New Roman"/>
          <w:b w:val="false"/>
          <w:i w:val="false"/>
          <w:color w:val="000000"/>
          <w:sz w:val="28"/>
        </w:rPr>
        <w:t>
      помещения, требующие повышенной защиты;</w:t>
      </w:r>
    </w:p>
    <w:bookmarkEnd w:id="1219"/>
    <w:bookmarkStart w:name="z986" w:id="1220"/>
    <w:p>
      <w:pPr>
        <w:spacing w:after="0"/>
        <w:ind w:left="0"/>
        <w:jc w:val="both"/>
      </w:pPr>
      <w:r>
        <w:rPr>
          <w:rFonts w:ascii="Times New Roman"/>
          <w:b w:val="false"/>
          <w:i w:val="false"/>
          <w:color w:val="000000"/>
          <w:sz w:val="28"/>
        </w:rPr>
        <w:t>
      3) технологии.</w:t>
      </w:r>
    </w:p>
    <w:bookmarkEnd w:id="1220"/>
    <w:bookmarkStart w:name="z987" w:id="1221"/>
    <w:p>
      <w:pPr>
        <w:spacing w:after="0"/>
        <w:ind w:left="0"/>
        <w:jc w:val="both"/>
      </w:pPr>
      <w:r>
        <w:rPr>
          <w:rFonts w:ascii="Times New Roman"/>
          <w:b w:val="false"/>
          <w:i w:val="false"/>
          <w:color w:val="000000"/>
          <w:sz w:val="28"/>
        </w:rPr>
        <w:t>
      При определении технологий, как ресурса, необходимого для поддержания критичных видов деятельности банк определяет:</w:t>
      </w:r>
    </w:p>
    <w:bookmarkEnd w:id="1221"/>
    <w:bookmarkStart w:name="z988" w:id="1222"/>
    <w:p>
      <w:pPr>
        <w:spacing w:after="0"/>
        <w:ind w:left="0"/>
        <w:jc w:val="both"/>
      </w:pPr>
      <w:r>
        <w:rPr>
          <w:rFonts w:ascii="Times New Roman"/>
          <w:b w:val="false"/>
          <w:i w:val="false"/>
          <w:color w:val="000000"/>
          <w:sz w:val="28"/>
        </w:rPr>
        <w:t>
      информационно-технологические услуги, поддерживающие критичные виды деятельности;</w:t>
      </w:r>
    </w:p>
    <w:bookmarkEnd w:id="1222"/>
    <w:bookmarkStart w:name="z989" w:id="1223"/>
    <w:p>
      <w:pPr>
        <w:spacing w:after="0"/>
        <w:ind w:left="0"/>
        <w:jc w:val="both"/>
      </w:pPr>
      <w:r>
        <w:rPr>
          <w:rFonts w:ascii="Times New Roman"/>
          <w:b w:val="false"/>
          <w:i w:val="false"/>
          <w:color w:val="000000"/>
          <w:sz w:val="28"/>
        </w:rPr>
        <w:t>
      телекоммуникационные услуги, поддерживающие критичные виды деятельности;</w:t>
      </w:r>
    </w:p>
    <w:bookmarkEnd w:id="1223"/>
    <w:bookmarkStart w:name="z990" w:id="1224"/>
    <w:p>
      <w:pPr>
        <w:spacing w:after="0"/>
        <w:ind w:left="0"/>
        <w:jc w:val="both"/>
      </w:pPr>
      <w:r>
        <w:rPr>
          <w:rFonts w:ascii="Times New Roman"/>
          <w:b w:val="false"/>
          <w:i w:val="false"/>
          <w:color w:val="000000"/>
          <w:sz w:val="28"/>
        </w:rPr>
        <w:t>
      прочие технологии, поддерживающие критичные виды деятельности, в том числе охрана периметра, технологии инкассации;</w:t>
      </w:r>
    </w:p>
    <w:bookmarkEnd w:id="1224"/>
    <w:bookmarkStart w:name="z991" w:id="1225"/>
    <w:p>
      <w:pPr>
        <w:spacing w:after="0"/>
        <w:ind w:left="0"/>
        <w:jc w:val="both"/>
      </w:pPr>
      <w:r>
        <w:rPr>
          <w:rFonts w:ascii="Times New Roman"/>
          <w:b w:val="false"/>
          <w:i w:val="false"/>
          <w:color w:val="000000"/>
          <w:sz w:val="28"/>
        </w:rPr>
        <w:t>
      4) информация.</w:t>
      </w:r>
    </w:p>
    <w:bookmarkEnd w:id="1225"/>
    <w:bookmarkStart w:name="z992" w:id="1226"/>
    <w:p>
      <w:pPr>
        <w:spacing w:after="0"/>
        <w:ind w:left="0"/>
        <w:jc w:val="both"/>
      </w:pPr>
      <w:r>
        <w:rPr>
          <w:rFonts w:ascii="Times New Roman"/>
          <w:b w:val="false"/>
          <w:i w:val="false"/>
          <w:color w:val="000000"/>
          <w:sz w:val="28"/>
        </w:rPr>
        <w:t>
      При определении информации, как ресурса, необходимого для поддержания критичных видов деятельности банк определяет:</w:t>
      </w:r>
    </w:p>
    <w:bookmarkEnd w:id="1226"/>
    <w:bookmarkStart w:name="z993" w:id="1227"/>
    <w:p>
      <w:pPr>
        <w:spacing w:after="0"/>
        <w:ind w:left="0"/>
        <w:jc w:val="both"/>
      </w:pPr>
      <w:r>
        <w:rPr>
          <w:rFonts w:ascii="Times New Roman"/>
          <w:b w:val="false"/>
          <w:i w:val="false"/>
          <w:color w:val="000000"/>
          <w:sz w:val="28"/>
        </w:rPr>
        <w:t>
      информацию, необходимую для выполнения критичных видов деятельности, включая внутренние документы банка;</w:t>
      </w:r>
    </w:p>
    <w:bookmarkEnd w:id="1227"/>
    <w:bookmarkStart w:name="z994" w:id="1228"/>
    <w:p>
      <w:pPr>
        <w:spacing w:after="0"/>
        <w:ind w:left="0"/>
        <w:jc w:val="both"/>
      </w:pPr>
      <w:r>
        <w:rPr>
          <w:rFonts w:ascii="Times New Roman"/>
          <w:b w:val="false"/>
          <w:i w:val="false"/>
          <w:color w:val="000000"/>
          <w:sz w:val="28"/>
        </w:rPr>
        <w:t>
      объем информации, требующей восстановления (целевая точка восстановления);</w:t>
      </w:r>
    </w:p>
    <w:bookmarkEnd w:id="1228"/>
    <w:bookmarkStart w:name="z995" w:id="1229"/>
    <w:p>
      <w:pPr>
        <w:spacing w:after="0"/>
        <w:ind w:left="0"/>
        <w:jc w:val="both"/>
      </w:pPr>
      <w:r>
        <w:rPr>
          <w:rFonts w:ascii="Times New Roman"/>
          <w:b w:val="false"/>
          <w:i w:val="false"/>
          <w:color w:val="000000"/>
          <w:sz w:val="28"/>
        </w:rPr>
        <w:t>
      методы хранения, защиты и восстановления информации;</w:t>
      </w:r>
    </w:p>
    <w:bookmarkEnd w:id="1229"/>
    <w:bookmarkStart w:name="z996" w:id="1230"/>
    <w:p>
      <w:pPr>
        <w:spacing w:after="0"/>
        <w:ind w:left="0"/>
        <w:jc w:val="both"/>
      </w:pPr>
      <w:r>
        <w:rPr>
          <w:rFonts w:ascii="Times New Roman"/>
          <w:b w:val="false"/>
          <w:i w:val="false"/>
          <w:color w:val="000000"/>
          <w:sz w:val="28"/>
        </w:rPr>
        <w:t>
      5) поставщики, внешние услуги и снабжение.</w:t>
      </w:r>
    </w:p>
    <w:bookmarkEnd w:id="1230"/>
    <w:bookmarkStart w:name="z997" w:id="1231"/>
    <w:p>
      <w:pPr>
        <w:spacing w:after="0"/>
        <w:ind w:left="0"/>
        <w:jc w:val="both"/>
      </w:pPr>
      <w:r>
        <w:rPr>
          <w:rFonts w:ascii="Times New Roman"/>
          <w:b w:val="false"/>
          <w:i w:val="false"/>
          <w:color w:val="000000"/>
          <w:sz w:val="28"/>
        </w:rPr>
        <w:t>
      Банк определяет поставщиков, внешние услуги и снабжение, от которых зависит выполнение критичных видов деятельности;</w:t>
      </w:r>
    </w:p>
    <w:bookmarkEnd w:id="1231"/>
    <w:bookmarkStart w:name="z998" w:id="1232"/>
    <w:p>
      <w:pPr>
        <w:spacing w:after="0"/>
        <w:ind w:left="0"/>
        <w:jc w:val="both"/>
      </w:pPr>
      <w:r>
        <w:rPr>
          <w:rFonts w:ascii="Times New Roman"/>
          <w:b w:val="false"/>
          <w:i w:val="false"/>
          <w:color w:val="000000"/>
          <w:sz w:val="28"/>
        </w:rPr>
        <w:t>
      6) финансовые ресурсы.</w:t>
      </w:r>
    </w:p>
    <w:bookmarkEnd w:id="1232"/>
    <w:bookmarkStart w:name="z999" w:id="1233"/>
    <w:p>
      <w:pPr>
        <w:spacing w:after="0"/>
        <w:ind w:left="0"/>
        <w:jc w:val="both"/>
      </w:pPr>
      <w:r>
        <w:rPr>
          <w:rFonts w:ascii="Times New Roman"/>
          <w:b w:val="false"/>
          <w:i w:val="false"/>
          <w:color w:val="000000"/>
          <w:sz w:val="28"/>
        </w:rPr>
        <w:t>
      Банк определяет объем финансовых ресурсов, потенциально доступный для исполнения плана (планов) обеспечения непрерывности и восстановления деятельности банка в случае возникновения непредвиденных обстоятельств.</w:t>
      </w:r>
    </w:p>
    <w:bookmarkEnd w:id="1233"/>
    <w:bookmarkStart w:name="z1000" w:id="1234"/>
    <w:p>
      <w:pPr>
        <w:spacing w:after="0"/>
        <w:ind w:left="0"/>
        <w:jc w:val="both"/>
      </w:pPr>
      <w:r>
        <w:rPr>
          <w:rFonts w:ascii="Times New Roman"/>
          <w:b w:val="false"/>
          <w:i w:val="false"/>
          <w:color w:val="000000"/>
          <w:sz w:val="28"/>
        </w:rPr>
        <w:t>
      66. Банк осуществляет анализ рисков непредвиденных обстоятельств, который позволяет оценить угрозы и уязвимость в критичных видах деятельности и используемых ими ресурсах. В качестве угроз, которые оказывают негативное воздействие на ресурсы, банк рассматривает, но, не ограничиваясь, следующее:</w:t>
      </w:r>
    </w:p>
    <w:bookmarkEnd w:id="1234"/>
    <w:bookmarkStart w:name="z1001" w:id="1235"/>
    <w:p>
      <w:pPr>
        <w:spacing w:after="0"/>
        <w:ind w:left="0"/>
        <w:jc w:val="both"/>
      </w:pPr>
      <w:r>
        <w:rPr>
          <w:rFonts w:ascii="Times New Roman"/>
          <w:b w:val="false"/>
          <w:i w:val="false"/>
          <w:color w:val="000000"/>
          <w:sz w:val="28"/>
        </w:rPr>
        <w:t>
      1) недоступность работников;</w:t>
      </w:r>
    </w:p>
    <w:bookmarkEnd w:id="1235"/>
    <w:bookmarkStart w:name="z1002" w:id="1236"/>
    <w:p>
      <w:pPr>
        <w:spacing w:after="0"/>
        <w:ind w:left="0"/>
        <w:jc w:val="both"/>
      </w:pPr>
      <w:r>
        <w:rPr>
          <w:rFonts w:ascii="Times New Roman"/>
          <w:b w:val="false"/>
          <w:i w:val="false"/>
          <w:color w:val="000000"/>
          <w:sz w:val="28"/>
        </w:rPr>
        <w:t>
      2) недоступность технологий, в том числе информационных и коммуникационных технологий (компьютерные вирусы, отказ компьютерных аппаратных средств, потеря связи);</w:t>
      </w:r>
    </w:p>
    <w:bookmarkEnd w:id="1236"/>
    <w:bookmarkStart w:name="z1003" w:id="1237"/>
    <w:p>
      <w:pPr>
        <w:spacing w:after="0"/>
        <w:ind w:left="0"/>
        <w:jc w:val="both"/>
      </w:pPr>
      <w:r>
        <w:rPr>
          <w:rFonts w:ascii="Times New Roman"/>
          <w:b w:val="false"/>
          <w:i w:val="false"/>
          <w:color w:val="000000"/>
          <w:sz w:val="28"/>
        </w:rPr>
        <w:t>
      3) недоступность снабжения (воды, электричества);</w:t>
      </w:r>
    </w:p>
    <w:bookmarkEnd w:id="1237"/>
    <w:bookmarkStart w:name="z1004" w:id="1238"/>
    <w:p>
      <w:pPr>
        <w:spacing w:after="0"/>
        <w:ind w:left="0"/>
        <w:jc w:val="both"/>
      </w:pPr>
      <w:r>
        <w:rPr>
          <w:rFonts w:ascii="Times New Roman"/>
          <w:b w:val="false"/>
          <w:i w:val="false"/>
          <w:color w:val="000000"/>
          <w:sz w:val="28"/>
        </w:rPr>
        <w:t>
      4) отсутствие доступа к зданиям (помещениям);</w:t>
      </w:r>
    </w:p>
    <w:bookmarkEnd w:id="1238"/>
    <w:bookmarkStart w:name="z1005" w:id="1239"/>
    <w:p>
      <w:pPr>
        <w:spacing w:after="0"/>
        <w:ind w:left="0"/>
        <w:jc w:val="both"/>
      </w:pPr>
      <w:r>
        <w:rPr>
          <w:rFonts w:ascii="Times New Roman"/>
          <w:b w:val="false"/>
          <w:i w:val="false"/>
          <w:color w:val="000000"/>
          <w:sz w:val="28"/>
        </w:rPr>
        <w:t>
      5) недоступность ключевых поставщиков, контрагентов;</w:t>
      </w:r>
    </w:p>
    <w:bookmarkEnd w:id="1239"/>
    <w:bookmarkStart w:name="z1006" w:id="1240"/>
    <w:p>
      <w:pPr>
        <w:spacing w:after="0"/>
        <w:ind w:left="0"/>
        <w:jc w:val="both"/>
      </w:pPr>
      <w:r>
        <w:rPr>
          <w:rFonts w:ascii="Times New Roman"/>
          <w:b w:val="false"/>
          <w:i w:val="false"/>
          <w:color w:val="000000"/>
          <w:sz w:val="28"/>
        </w:rPr>
        <w:t>
      6) недоступность ключевой информации;</w:t>
      </w:r>
    </w:p>
    <w:bookmarkEnd w:id="1240"/>
    <w:bookmarkStart w:name="z1007" w:id="1241"/>
    <w:p>
      <w:pPr>
        <w:spacing w:after="0"/>
        <w:ind w:left="0"/>
        <w:jc w:val="both"/>
      </w:pPr>
      <w:r>
        <w:rPr>
          <w:rFonts w:ascii="Times New Roman"/>
          <w:b w:val="false"/>
          <w:i w:val="false"/>
          <w:color w:val="000000"/>
          <w:sz w:val="28"/>
        </w:rPr>
        <w:t>
      7) недоступность финансовых ресурсов.</w:t>
      </w:r>
    </w:p>
    <w:bookmarkEnd w:id="1241"/>
    <w:bookmarkStart w:name="z1008" w:id="1242"/>
    <w:p>
      <w:pPr>
        <w:spacing w:after="0"/>
        <w:ind w:left="0"/>
        <w:jc w:val="both"/>
      </w:pPr>
      <w:r>
        <w:rPr>
          <w:rFonts w:ascii="Times New Roman"/>
          <w:b w:val="false"/>
          <w:i w:val="false"/>
          <w:color w:val="000000"/>
          <w:sz w:val="28"/>
        </w:rPr>
        <w:t>
      67. Банк определяет меры управления рисками непредвиденных обстоятельств, которые охватывают (но, не ограничиваясь) следующие ключевые ресурсы:</w:t>
      </w:r>
    </w:p>
    <w:bookmarkEnd w:id="1242"/>
    <w:bookmarkStart w:name="z1009" w:id="1243"/>
    <w:p>
      <w:pPr>
        <w:spacing w:after="0"/>
        <w:ind w:left="0"/>
        <w:jc w:val="both"/>
      </w:pPr>
      <w:r>
        <w:rPr>
          <w:rFonts w:ascii="Times New Roman"/>
          <w:b w:val="false"/>
          <w:i w:val="false"/>
          <w:color w:val="000000"/>
          <w:sz w:val="28"/>
        </w:rPr>
        <w:t>
      1) персонал;</w:t>
      </w:r>
    </w:p>
    <w:bookmarkEnd w:id="1243"/>
    <w:bookmarkStart w:name="z1010" w:id="1244"/>
    <w:p>
      <w:pPr>
        <w:spacing w:after="0"/>
        <w:ind w:left="0"/>
        <w:jc w:val="both"/>
      </w:pPr>
      <w:r>
        <w:rPr>
          <w:rFonts w:ascii="Times New Roman"/>
          <w:b w:val="false"/>
          <w:i w:val="false"/>
          <w:color w:val="000000"/>
          <w:sz w:val="28"/>
        </w:rPr>
        <w:t>
      2) помещения;</w:t>
      </w:r>
    </w:p>
    <w:bookmarkEnd w:id="1244"/>
    <w:bookmarkStart w:name="z1011" w:id="1245"/>
    <w:p>
      <w:pPr>
        <w:spacing w:after="0"/>
        <w:ind w:left="0"/>
        <w:jc w:val="both"/>
      </w:pPr>
      <w:r>
        <w:rPr>
          <w:rFonts w:ascii="Times New Roman"/>
          <w:b w:val="false"/>
          <w:i w:val="false"/>
          <w:color w:val="000000"/>
          <w:sz w:val="28"/>
        </w:rPr>
        <w:t>
      3) технологии;</w:t>
      </w:r>
    </w:p>
    <w:bookmarkEnd w:id="1245"/>
    <w:bookmarkStart w:name="z1012" w:id="1246"/>
    <w:p>
      <w:pPr>
        <w:spacing w:after="0"/>
        <w:ind w:left="0"/>
        <w:jc w:val="both"/>
      </w:pPr>
      <w:r>
        <w:rPr>
          <w:rFonts w:ascii="Times New Roman"/>
          <w:b w:val="false"/>
          <w:i w:val="false"/>
          <w:color w:val="000000"/>
          <w:sz w:val="28"/>
        </w:rPr>
        <w:t>
      4) информацию;</w:t>
      </w:r>
    </w:p>
    <w:bookmarkEnd w:id="1246"/>
    <w:bookmarkStart w:name="z1013" w:id="1247"/>
    <w:p>
      <w:pPr>
        <w:spacing w:after="0"/>
        <w:ind w:left="0"/>
        <w:jc w:val="both"/>
      </w:pPr>
      <w:r>
        <w:rPr>
          <w:rFonts w:ascii="Times New Roman"/>
          <w:b w:val="false"/>
          <w:i w:val="false"/>
          <w:color w:val="000000"/>
          <w:sz w:val="28"/>
        </w:rPr>
        <w:t>
      5) поставщиков, контрагентов и каналы снабжения.</w:t>
      </w:r>
    </w:p>
    <w:bookmarkEnd w:id="1247"/>
    <w:bookmarkStart w:name="z1014" w:id="1248"/>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результаты анализа влияния на деятельность банка и определяет, в том числе внутренний порядок взаимодействия с внешними поставщиками, участвующими в восстановительных работах, с внешними контрагентами (вкладчиками, кредиторами), акционерами банка, с уполномоченным органом и иными органами власти, а также со средствами массовой информации и другими заинтересованными сторонами.</w:t>
      </w:r>
    </w:p>
    <w:bookmarkEnd w:id="1248"/>
    <w:bookmarkStart w:name="z1015" w:id="1249"/>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но не ограничивается следующими факторами:</w:t>
      </w:r>
    </w:p>
    <w:bookmarkEnd w:id="1249"/>
    <w:bookmarkStart w:name="z1016" w:id="1250"/>
    <w:p>
      <w:pPr>
        <w:spacing w:after="0"/>
        <w:ind w:left="0"/>
        <w:jc w:val="both"/>
      </w:pPr>
      <w:r>
        <w:rPr>
          <w:rFonts w:ascii="Times New Roman"/>
          <w:b w:val="false"/>
          <w:i w:val="false"/>
          <w:color w:val="000000"/>
          <w:sz w:val="28"/>
        </w:rPr>
        <w:t>
      максимально приемлемый период простоя критичного вида деятельности;</w:t>
      </w:r>
    </w:p>
    <w:bookmarkEnd w:id="1250"/>
    <w:bookmarkStart w:name="z1017" w:id="1251"/>
    <w:p>
      <w:pPr>
        <w:spacing w:after="0"/>
        <w:ind w:left="0"/>
        <w:jc w:val="both"/>
      </w:pPr>
      <w:r>
        <w:rPr>
          <w:rFonts w:ascii="Times New Roman"/>
          <w:b w:val="false"/>
          <w:i w:val="false"/>
          <w:color w:val="000000"/>
          <w:sz w:val="28"/>
        </w:rPr>
        <w:t>
      затраты на реализацию плана (планов) обеспечения непрерывности и восстановления деятельности;</w:t>
      </w:r>
    </w:p>
    <w:bookmarkEnd w:id="1251"/>
    <w:bookmarkStart w:name="z1018" w:id="1252"/>
    <w:p>
      <w:pPr>
        <w:spacing w:after="0"/>
        <w:ind w:left="0"/>
        <w:jc w:val="both"/>
      </w:pPr>
      <w:r>
        <w:rPr>
          <w:rFonts w:ascii="Times New Roman"/>
          <w:b w:val="false"/>
          <w:i w:val="false"/>
          <w:color w:val="000000"/>
          <w:sz w:val="28"/>
        </w:rPr>
        <w:t>
      последствия непринятия мер;</w:t>
      </w:r>
    </w:p>
    <w:bookmarkEnd w:id="1252"/>
    <w:bookmarkStart w:name="z1019" w:id="1253"/>
    <w:p>
      <w:pPr>
        <w:spacing w:after="0"/>
        <w:ind w:left="0"/>
        <w:jc w:val="both"/>
      </w:pPr>
      <w:r>
        <w:rPr>
          <w:rFonts w:ascii="Times New Roman"/>
          <w:b w:val="false"/>
          <w:i w:val="false"/>
          <w:color w:val="000000"/>
          <w:sz w:val="28"/>
        </w:rPr>
        <w:t>
      реалистичность рисков и величину потерь от их реализации;</w:t>
      </w:r>
    </w:p>
    <w:bookmarkEnd w:id="1253"/>
    <w:bookmarkStart w:name="z1020" w:id="1254"/>
    <w:p>
      <w:pPr>
        <w:spacing w:after="0"/>
        <w:ind w:left="0"/>
        <w:jc w:val="both"/>
      </w:pPr>
      <w:r>
        <w:rPr>
          <w:rFonts w:ascii="Times New Roman"/>
          <w:b w:val="false"/>
          <w:i w:val="false"/>
          <w:color w:val="000000"/>
          <w:sz w:val="28"/>
        </w:rPr>
        <w:t>
      согласованность с установленными целями системы управления непрерывностью деятельности;</w:t>
      </w:r>
    </w:p>
    <w:bookmarkEnd w:id="1254"/>
    <w:bookmarkStart w:name="z1021" w:id="1255"/>
    <w:p>
      <w:pPr>
        <w:spacing w:after="0"/>
        <w:ind w:left="0"/>
        <w:jc w:val="both"/>
      </w:pPr>
      <w:r>
        <w:rPr>
          <w:rFonts w:ascii="Times New Roman"/>
          <w:b w:val="false"/>
          <w:i w:val="false"/>
          <w:color w:val="000000"/>
          <w:sz w:val="28"/>
        </w:rPr>
        <w:t>
      согласованность с политикой и процедурами по управлению непрерывностью деятельности банка.</w:t>
      </w:r>
    </w:p>
    <w:bookmarkEnd w:id="1255"/>
    <w:bookmarkStart w:name="z1022" w:id="1256"/>
    <w:p>
      <w:pPr>
        <w:spacing w:after="0"/>
        <w:ind w:left="0"/>
        <w:jc w:val="both"/>
      </w:pPr>
      <w:r>
        <w:rPr>
          <w:rFonts w:ascii="Times New Roman"/>
          <w:b w:val="false"/>
          <w:i w:val="false"/>
          <w:color w:val="000000"/>
          <w:sz w:val="28"/>
        </w:rPr>
        <w:t>
      Банк определяет меры по поддержанию ключевых знаний и компетенций для обеспечения непрерывности своей деятельности. Меры включают, но, не ограничиваясь, следующее:</w:t>
      </w:r>
    </w:p>
    <w:bookmarkEnd w:id="1256"/>
    <w:bookmarkStart w:name="z1023" w:id="1257"/>
    <w:p>
      <w:pPr>
        <w:spacing w:after="0"/>
        <w:ind w:left="0"/>
        <w:jc w:val="both"/>
      </w:pPr>
      <w:r>
        <w:rPr>
          <w:rFonts w:ascii="Times New Roman"/>
          <w:b w:val="false"/>
          <w:i w:val="false"/>
          <w:color w:val="000000"/>
          <w:sz w:val="28"/>
        </w:rPr>
        <w:t>
      регламентирование внутреннего порядка осуществления критичных видов деятельности;</w:t>
      </w:r>
    </w:p>
    <w:bookmarkEnd w:id="1257"/>
    <w:bookmarkStart w:name="z1024" w:id="1258"/>
    <w:p>
      <w:pPr>
        <w:spacing w:after="0"/>
        <w:ind w:left="0"/>
        <w:jc w:val="both"/>
      </w:pPr>
      <w:r>
        <w:rPr>
          <w:rFonts w:ascii="Times New Roman"/>
          <w:b w:val="false"/>
          <w:i w:val="false"/>
          <w:color w:val="000000"/>
          <w:sz w:val="28"/>
        </w:rPr>
        <w:t>
      ведение списка дополнительных компетенций персонала, не использующихся в повседневной деятельности, для перераспределения функций в условиях нехватки работников;</w:t>
      </w:r>
    </w:p>
    <w:bookmarkEnd w:id="1258"/>
    <w:bookmarkStart w:name="z1025" w:id="1259"/>
    <w:p>
      <w:pPr>
        <w:spacing w:after="0"/>
        <w:ind w:left="0"/>
        <w:jc w:val="both"/>
      </w:pPr>
      <w:r>
        <w:rPr>
          <w:rFonts w:ascii="Times New Roman"/>
          <w:b w:val="false"/>
          <w:i w:val="false"/>
          <w:color w:val="000000"/>
          <w:sz w:val="28"/>
        </w:rPr>
        <w:t>
      обучение персонала профессиональным навыкам, включая проведение кросс-функциональных тренингов.</w:t>
      </w:r>
    </w:p>
    <w:bookmarkEnd w:id="1259"/>
    <w:bookmarkStart w:name="z1026" w:id="1260"/>
    <w:p>
      <w:pPr>
        <w:spacing w:after="0"/>
        <w:ind w:left="0"/>
        <w:jc w:val="both"/>
      </w:pPr>
      <w:r>
        <w:rPr>
          <w:rFonts w:ascii="Times New Roman"/>
          <w:b w:val="false"/>
          <w:i w:val="false"/>
          <w:color w:val="000000"/>
          <w:sz w:val="28"/>
        </w:rPr>
        <w:t>
      Банк определяет меры по снижению влияния на предоставление критичных продуктов и услуг в связи с отсутствием основных помещений. Эти меры включают, но, не ограничиваясь, следующее:</w:t>
      </w:r>
    </w:p>
    <w:bookmarkEnd w:id="1260"/>
    <w:bookmarkStart w:name="z1027" w:id="1261"/>
    <w:p>
      <w:pPr>
        <w:spacing w:after="0"/>
        <w:ind w:left="0"/>
        <w:jc w:val="both"/>
      </w:pPr>
      <w:r>
        <w:rPr>
          <w:rFonts w:ascii="Times New Roman"/>
          <w:b w:val="false"/>
          <w:i w:val="false"/>
          <w:color w:val="000000"/>
          <w:sz w:val="28"/>
        </w:rPr>
        <w:t>
      предоставление альтернативных помещений;</w:t>
      </w:r>
    </w:p>
    <w:bookmarkEnd w:id="1261"/>
    <w:bookmarkStart w:name="z1028" w:id="1262"/>
    <w:p>
      <w:pPr>
        <w:spacing w:after="0"/>
        <w:ind w:left="0"/>
        <w:jc w:val="both"/>
      </w:pPr>
      <w:r>
        <w:rPr>
          <w:rFonts w:ascii="Times New Roman"/>
          <w:b w:val="false"/>
          <w:i w:val="false"/>
          <w:color w:val="000000"/>
          <w:sz w:val="28"/>
        </w:rPr>
        <w:t>
      перевод персонала в другие помещения банка;</w:t>
      </w:r>
    </w:p>
    <w:bookmarkEnd w:id="1262"/>
    <w:bookmarkStart w:name="z1029" w:id="1263"/>
    <w:p>
      <w:pPr>
        <w:spacing w:after="0"/>
        <w:ind w:left="0"/>
        <w:jc w:val="both"/>
      </w:pPr>
      <w:r>
        <w:rPr>
          <w:rFonts w:ascii="Times New Roman"/>
          <w:b w:val="false"/>
          <w:i w:val="false"/>
          <w:color w:val="000000"/>
          <w:sz w:val="28"/>
        </w:rPr>
        <w:t>
      использование рабочих мест работников, выполняющих некритичную работу;</w:t>
      </w:r>
    </w:p>
    <w:bookmarkEnd w:id="1263"/>
    <w:bookmarkStart w:name="z1030" w:id="1264"/>
    <w:p>
      <w:pPr>
        <w:spacing w:after="0"/>
        <w:ind w:left="0"/>
        <w:jc w:val="both"/>
      </w:pPr>
      <w:r>
        <w:rPr>
          <w:rFonts w:ascii="Times New Roman"/>
          <w:b w:val="false"/>
          <w:i w:val="false"/>
          <w:color w:val="000000"/>
          <w:sz w:val="28"/>
        </w:rPr>
        <w:t>
      работа на дому или в удаленных помещениях.</w:t>
      </w:r>
    </w:p>
    <w:bookmarkEnd w:id="1264"/>
    <w:bookmarkStart w:name="z1031" w:id="1265"/>
    <w:p>
      <w:pPr>
        <w:spacing w:after="0"/>
        <w:ind w:left="0"/>
        <w:jc w:val="both"/>
      </w:pPr>
      <w:r>
        <w:rPr>
          <w:rFonts w:ascii="Times New Roman"/>
          <w:b w:val="false"/>
          <w:i w:val="false"/>
          <w:color w:val="000000"/>
          <w:sz w:val="28"/>
        </w:rPr>
        <w:t>
      При выборе альтернативного помещения банк учитывает, но, не ограничиваясь, следующие особенности:</w:t>
      </w:r>
    </w:p>
    <w:bookmarkEnd w:id="1265"/>
    <w:bookmarkStart w:name="z1032" w:id="1266"/>
    <w:p>
      <w:pPr>
        <w:spacing w:after="0"/>
        <w:ind w:left="0"/>
        <w:jc w:val="both"/>
      </w:pPr>
      <w:r>
        <w:rPr>
          <w:rFonts w:ascii="Times New Roman"/>
          <w:b w:val="false"/>
          <w:i w:val="false"/>
          <w:color w:val="000000"/>
          <w:sz w:val="28"/>
        </w:rPr>
        <w:t>
      защищенность помещения;</w:t>
      </w:r>
    </w:p>
    <w:bookmarkEnd w:id="1266"/>
    <w:bookmarkStart w:name="z1033" w:id="1267"/>
    <w:p>
      <w:pPr>
        <w:spacing w:after="0"/>
        <w:ind w:left="0"/>
        <w:jc w:val="both"/>
      </w:pPr>
      <w:r>
        <w:rPr>
          <w:rFonts w:ascii="Times New Roman"/>
          <w:b w:val="false"/>
          <w:i w:val="false"/>
          <w:color w:val="000000"/>
          <w:sz w:val="28"/>
        </w:rPr>
        <w:t>
      доступ к помещению;</w:t>
      </w:r>
    </w:p>
    <w:bookmarkEnd w:id="1267"/>
    <w:bookmarkStart w:name="z1034" w:id="1268"/>
    <w:p>
      <w:pPr>
        <w:spacing w:after="0"/>
        <w:ind w:left="0"/>
        <w:jc w:val="both"/>
      </w:pPr>
      <w:r>
        <w:rPr>
          <w:rFonts w:ascii="Times New Roman"/>
          <w:b w:val="false"/>
          <w:i w:val="false"/>
          <w:color w:val="000000"/>
          <w:sz w:val="28"/>
        </w:rPr>
        <w:t>
      близость от основного помещения;</w:t>
      </w:r>
    </w:p>
    <w:bookmarkEnd w:id="1268"/>
    <w:bookmarkStart w:name="z1035" w:id="1269"/>
    <w:p>
      <w:pPr>
        <w:spacing w:after="0"/>
        <w:ind w:left="0"/>
        <w:jc w:val="both"/>
      </w:pPr>
      <w:r>
        <w:rPr>
          <w:rFonts w:ascii="Times New Roman"/>
          <w:b w:val="false"/>
          <w:i w:val="false"/>
          <w:color w:val="000000"/>
          <w:sz w:val="28"/>
        </w:rPr>
        <w:t>
      наличие необходимых коммуникаций.</w:t>
      </w:r>
    </w:p>
    <w:bookmarkEnd w:id="1269"/>
    <w:bookmarkStart w:name="z1036" w:id="1270"/>
    <w:p>
      <w:pPr>
        <w:spacing w:after="0"/>
        <w:ind w:left="0"/>
        <w:jc w:val="both"/>
      </w:pPr>
      <w:r>
        <w:rPr>
          <w:rFonts w:ascii="Times New Roman"/>
          <w:b w:val="false"/>
          <w:i w:val="false"/>
          <w:color w:val="000000"/>
          <w:sz w:val="28"/>
        </w:rPr>
        <w:t>
      Банк определяет меры по поддержанию работоспособности информационно-технологических и коммуникационных услуг, необходимых для обеспечения непрерывности деятельности.</w:t>
      </w:r>
    </w:p>
    <w:bookmarkEnd w:id="1270"/>
    <w:bookmarkStart w:name="z1037" w:id="1271"/>
    <w:p>
      <w:pPr>
        <w:spacing w:after="0"/>
        <w:ind w:left="0"/>
        <w:jc w:val="both"/>
      </w:pPr>
      <w:r>
        <w:rPr>
          <w:rFonts w:ascii="Times New Roman"/>
          <w:b w:val="false"/>
          <w:i w:val="false"/>
          <w:color w:val="000000"/>
          <w:sz w:val="28"/>
        </w:rPr>
        <w:t>
      Банк определяет меры по обеспечению целостности, доступности и конфиденциальности информации, необходимой для обеспечения непрерывности деятельности в случае критичного события.</w:t>
      </w:r>
    </w:p>
    <w:bookmarkEnd w:id="1271"/>
    <w:bookmarkStart w:name="z1038" w:id="1272"/>
    <w:p>
      <w:pPr>
        <w:spacing w:after="0"/>
        <w:ind w:left="0"/>
        <w:jc w:val="both"/>
      </w:pPr>
      <w:r>
        <w:rPr>
          <w:rFonts w:ascii="Times New Roman"/>
          <w:b w:val="false"/>
          <w:i w:val="false"/>
          <w:color w:val="000000"/>
          <w:sz w:val="28"/>
        </w:rPr>
        <w:t>
      Банк определяет перечень используемых ресурсов (включая материальное снабжение, финансовые ресурсы) и мероприятия по обеспечению их наличия, в том числе от внешних поставщиков и контрагентов и иных заинтересованных лиц в случае критичного события, который включает:</w:t>
      </w:r>
    </w:p>
    <w:bookmarkEnd w:id="1272"/>
    <w:bookmarkStart w:name="z1039" w:id="1273"/>
    <w:p>
      <w:pPr>
        <w:spacing w:after="0"/>
        <w:ind w:left="0"/>
        <w:jc w:val="both"/>
      </w:pPr>
      <w:r>
        <w:rPr>
          <w:rFonts w:ascii="Times New Roman"/>
          <w:b w:val="false"/>
          <w:i w:val="false"/>
          <w:color w:val="000000"/>
          <w:sz w:val="28"/>
        </w:rPr>
        <w:t>
      хранение дополнительных ресурсов, в том числе технологического и телекоммуникационного оборудования, в складских помещениях;</w:t>
      </w:r>
    </w:p>
    <w:bookmarkEnd w:id="1273"/>
    <w:bookmarkStart w:name="z1040" w:id="1274"/>
    <w:p>
      <w:pPr>
        <w:spacing w:after="0"/>
        <w:ind w:left="0"/>
        <w:jc w:val="both"/>
      </w:pPr>
      <w:r>
        <w:rPr>
          <w:rFonts w:ascii="Times New Roman"/>
          <w:b w:val="false"/>
          <w:i w:val="false"/>
          <w:color w:val="000000"/>
          <w:sz w:val="28"/>
        </w:rPr>
        <w:t>
      соглашения с поставщиком о срочной доставке (замене) ресурсов на складе;</w:t>
      </w:r>
    </w:p>
    <w:bookmarkEnd w:id="1274"/>
    <w:bookmarkStart w:name="z1041" w:id="1275"/>
    <w:p>
      <w:pPr>
        <w:spacing w:after="0"/>
        <w:ind w:left="0"/>
        <w:jc w:val="both"/>
      </w:pPr>
      <w:r>
        <w:rPr>
          <w:rFonts w:ascii="Times New Roman"/>
          <w:b w:val="false"/>
          <w:i w:val="false"/>
          <w:color w:val="000000"/>
          <w:sz w:val="28"/>
        </w:rPr>
        <w:t>
      наличие альтернативных поставщиков ресурсов.</w:t>
      </w:r>
    </w:p>
    <w:bookmarkEnd w:id="1275"/>
    <w:bookmarkStart w:name="z1042" w:id="1276"/>
    <w:p>
      <w:pPr>
        <w:spacing w:after="0"/>
        <w:ind w:left="0"/>
        <w:jc w:val="both"/>
      </w:pPr>
      <w:r>
        <w:rPr>
          <w:rFonts w:ascii="Times New Roman"/>
          <w:b w:val="false"/>
          <w:i w:val="false"/>
          <w:color w:val="000000"/>
          <w:sz w:val="28"/>
        </w:rPr>
        <w:t>
      68. Банк обеспечивает разработку и наличие плана (планов) по обеспечению непрерывности и (или) восстановлению деятельности. План (планы) по обеспечению непрерывности и (или) восстановлению деятельности отвечает (отвечают) следующим принципам:</w:t>
      </w:r>
    </w:p>
    <w:bookmarkEnd w:id="1276"/>
    <w:bookmarkStart w:name="z1043" w:id="1277"/>
    <w:p>
      <w:pPr>
        <w:spacing w:after="0"/>
        <w:ind w:left="0"/>
        <w:jc w:val="both"/>
      </w:pPr>
      <w:r>
        <w:rPr>
          <w:rFonts w:ascii="Times New Roman"/>
          <w:b w:val="false"/>
          <w:i w:val="false"/>
          <w:color w:val="000000"/>
          <w:sz w:val="28"/>
        </w:rPr>
        <w:t>
      1) понятен ответственным лицам;</w:t>
      </w:r>
    </w:p>
    <w:bookmarkEnd w:id="1277"/>
    <w:bookmarkStart w:name="z1044" w:id="1278"/>
    <w:p>
      <w:pPr>
        <w:spacing w:after="0"/>
        <w:ind w:left="0"/>
        <w:jc w:val="both"/>
      </w:pPr>
      <w:r>
        <w:rPr>
          <w:rFonts w:ascii="Times New Roman"/>
          <w:b w:val="false"/>
          <w:i w:val="false"/>
          <w:color w:val="000000"/>
          <w:sz w:val="28"/>
        </w:rPr>
        <w:t>
      2) доступен для использования ответственными лицами;</w:t>
      </w:r>
    </w:p>
    <w:bookmarkEnd w:id="1278"/>
    <w:bookmarkStart w:name="z1045" w:id="1279"/>
    <w:p>
      <w:pPr>
        <w:spacing w:after="0"/>
        <w:ind w:left="0"/>
        <w:jc w:val="both"/>
      </w:pPr>
      <w:r>
        <w:rPr>
          <w:rFonts w:ascii="Times New Roman"/>
          <w:b w:val="false"/>
          <w:i w:val="false"/>
          <w:color w:val="000000"/>
          <w:sz w:val="28"/>
        </w:rPr>
        <w:t>
      3) имеет цели и область применения, соответствующие политике управления непрерывностью деятельности, включая:</w:t>
      </w:r>
    </w:p>
    <w:bookmarkEnd w:id="1279"/>
    <w:bookmarkStart w:name="z1046" w:id="1280"/>
    <w:p>
      <w:pPr>
        <w:spacing w:after="0"/>
        <w:ind w:left="0"/>
        <w:jc w:val="both"/>
      </w:pPr>
      <w:r>
        <w:rPr>
          <w:rFonts w:ascii="Times New Roman"/>
          <w:b w:val="false"/>
          <w:i w:val="false"/>
          <w:color w:val="000000"/>
          <w:sz w:val="28"/>
        </w:rPr>
        <w:t>
      список критичных видов деятельности банка, а также максимальное допустимое время простоя, в том числе требующих восстановления;</w:t>
      </w:r>
    </w:p>
    <w:bookmarkEnd w:id="1280"/>
    <w:bookmarkStart w:name="z1047" w:id="1281"/>
    <w:p>
      <w:pPr>
        <w:spacing w:after="0"/>
        <w:ind w:left="0"/>
        <w:jc w:val="both"/>
      </w:pPr>
      <w:r>
        <w:rPr>
          <w:rFonts w:ascii="Times New Roman"/>
          <w:b w:val="false"/>
          <w:i w:val="false"/>
          <w:color w:val="000000"/>
          <w:sz w:val="28"/>
        </w:rPr>
        <w:t>
      целевое время восстановления критичных видов деятельности, в том числе для информационных технологий и телекоммуникаций;</w:t>
      </w:r>
    </w:p>
    <w:bookmarkEnd w:id="1281"/>
    <w:bookmarkStart w:name="z1048" w:id="1282"/>
    <w:p>
      <w:pPr>
        <w:spacing w:after="0"/>
        <w:ind w:left="0"/>
        <w:jc w:val="both"/>
      </w:pPr>
      <w:r>
        <w:rPr>
          <w:rFonts w:ascii="Times New Roman"/>
          <w:b w:val="false"/>
          <w:i w:val="false"/>
          <w:color w:val="000000"/>
          <w:sz w:val="28"/>
        </w:rPr>
        <w:t>
      меры по минимизации риска потери репутации;</w:t>
      </w:r>
    </w:p>
    <w:bookmarkEnd w:id="1282"/>
    <w:bookmarkStart w:name="z1049" w:id="1283"/>
    <w:p>
      <w:pPr>
        <w:spacing w:after="0"/>
        <w:ind w:left="0"/>
        <w:jc w:val="both"/>
      </w:pPr>
      <w:r>
        <w:rPr>
          <w:rFonts w:ascii="Times New Roman"/>
          <w:b w:val="false"/>
          <w:i w:val="false"/>
          <w:color w:val="000000"/>
          <w:sz w:val="28"/>
        </w:rPr>
        <w:t>
      4) согласовывается с действиями внешних организаций;</w:t>
      </w:r>
    </w:p>
    <w:bookmarkEnd w:id="1283"/>
    <w:bookmarkStart w:name="z1050" w:id="1284"/>
    <w:p>
      <w:pPr>
        <w:spacing w:after="0"/>
        <w:ind w:left="0"/>
        <w:jc w:val="both"/>
      </w:pPr>
      <w:r>
        <w:rPr>
          <w:rFonts w:ascii="Times New Roman"/>
          <w:b w:val="false"/>
          <w:i w:val="false"/>
          <w:color w:val="000000"/>
          <w:sz w:val="28"/>
        </w:rPr>
        <w:t>
      5) содержит описание функций и ответственности персонала, участвующего в обеспечении непрерывности и восстановления деятельности;</w:t>
      </w:r>
    </w:p>
    <w:bookmarkEnd w:id="1284"/>
    <w:bookmarkStart w:name="z1051" w:id="1285"/>
    <w:p>
      <w:pPr>
        <w:spacing w:after="0"/>
        <w:ind w:left="0"/>
        <w:jc w:val="both"/>
      </w:pPr>
      <w:r>
        <w:rPr>
          <w:rFonts w:ascii="Times New Roman"/>
          <w:b w:val="false"/>
          <w:i w:val="false"/>
          <w:color w:val="000000"/>
          <w:sz w:val="28"/>
        </w:rPr>
        <w:t>
      6) имеет схему активации, в том числе:</w:t>
      </w:r>
    </w:p>
    <w:bookmarkEnd w:id="1285"/>
    <w:bookmarkStart w:name="z1052" w:id="1286"/>
    <w:p>
      <w:pPr>
        <w:spacing w:after="0"/>
        <w:ind w:left="0"/>
        <w:jc w:val="both"/>
      </w:pPr>
      <w:r>
        <w:rPr>
          <w:rFonts w:ascii="Times New Roman"/>
          <w:b w:val="false"/>
          <w:i w:val="false"/>
          <w:color w:val="000000"/>
          <w:sz w:val="28"/>
        </w:rPr>
        <w:t>
      процедуру принятия решения об активации, включая список работников, ответственных за подтверждение активации и условия, при которых требуется активация плана;</w:t>
      </w:r>
    </w:p>
    <w:bookmarkEnd w:id="1286"/>
    <w:bookmarkStart w:name="z1053" w:id="1287"/>
    <w:p>
      <w:pPr>
        <w:spacing w:after="0"/>
        <w:ind w:left="0"/>
        <w:jc w:val="both"/>
      </w:pPr>
      <w:r>
        <w:rPr>
          <w:rFonts w:ascii="Times New Roman"/>
          <w:b w:val="false"/>
          <w:i w:val="false"/>
          <w:color w:val="000000"/>
          <w:sz w:val="28"/>
        </w:rPr>
        <w:t>
      список работников, информируемых об активации плана;</w:t>
      </w:r>
    </w:p>
    <w:bookmarkEnd w:id="1287"/>
    <w:bookmarkStart w:name="z1054" w:id="1288"/>
    <w:p>
      <w:pPr>
        <w:spacing w:after="0"/>
        <w:ind w:left="0"/>
        <w:jc w:val="both"/>
      </w:pPr>
      <w:r>
        <w:rPr>
          <w:rFonts w:ascii="Times New Roman"/>
          <w:b w:val="false"/>
          <w:i w:val="false"/>
          <w:color w:val="000000"/>
          <w:sz w:val="28"/>
        </w:rPr>
        <w:t>
      7) содержит схему аварийных внешних и внутренних коммуникаций, уделяя внимание:</w:t>
      </w:r>
    </w:p>
    <w:bookmarkEnd w:id="1288"/>
    <w:bookmarkStart w:name="z1055" w:id="1289"/>
    <w:p>
      <w:pPr>
        <w:spacing w:after="0"/>
        <w:ind w:left="0"/>
        <w:jc w:val="both"/>
      </w:pPr>
      <w:r>
        <w:rPr>
          <w:rFonts w:ascii="Times New Roman"/>
          <w:b w:val="false"/>
          <w:i w:val="false"/>
          <w:color w:val="000000"/>
          <w:sz w:val="28"/>
        </w:rPr>
        <w:t>
      коммуникациям внутри команды работников, участвующих в восстановлении и аварийном предоставлении критичных продуктов и услуг;</w:t>
      </w:r>
    </w:p>
    <w:bookmarkEnd w:id="1289"/>
    <w:bookmarkStart w:name="z1056" w:id="1290"/>
    <w:p>
      <w:pPr>
        <w:spacing w:after="0"/>
        <w:ind w:left="0"/>
        <w:jc w:val="both"/>
      </w:pPr>
      <w:r>
        <w:rPr>
          <w:rFonts w:ascii="Times New Roman"/>
          <w:b w:val="false"/>
          <w:i w:val="false"/>
          <w:color w:val="000000"/>
          <w:sz w:val="28"/>
        </w:rPr>
        <w:t>
      коммуникациям с внешними организациями, участвующими в обеспечении непрерывности деятельности;</w:t>
      </w:r>
    </w:p>
    <w:bookmarkEnd w:id="1290"/>
    <w:bookmarkStart w:name="z1057" w:id="1291"/>
    <w:p>
      <w:pPr>
        <w:spacing w:after="0"/>
        <w:ind w:left="0"/>
        <w:jc w:val="both"/>
      </w:pPr>
      <w:r>
        <w:rPr>
          <w:rFonts w:ascii="Times New Roman"/>
          <w:b w:val="false"/>
          <w:i w:val="false"/>
          <w:color w:val="000000"/>
          <w:sz w:val="28"/>
        </w:rPr>
        <w:t>
      коммуникациям с уполномоченным органом;</w:t>
      </w:r>
    </w:p>
    <w:bookmarkEnd w:id="1291"/>
    <w:bookmarkStart w:name="z1058" w:id="1292"/>
    <w:p>
      <w:pPr>
        <w:spacing w:after="0"/>
        <w:ind w:left="0"/>
        <w:jc w:val="both"/>
      </w:pPr>
      <w:r>
        <w:rPr>
          <w:rFonts w:ascii="Times New Roman"/>
          <w:b w:val="false"/>
          <w:i w:val="false"/>
          <w:color w:val="000000"/>
          <w:sz w:val="28"/>
        </w:rPr>
        <w:t>
      коммуникациям со средствами массой информации и клиентами;</w:t>
      </w:r>
    </w:p>
    <w:bookmarkEnd w:id="1292"/>
    <w:bookmarkStart w:name="z1059" w:id="1293"/>
    <w:p>
      <w:pPr>
        <w:spacing w:after="0"/>
        <w:ind w:left="0"/>
        <w:jc w:val="both"/>
      </w:pPr>
      <w:r>
        <w:rPr>
          <w:rFonts w:ascii="Times New Roman"/>
          <w:b w:val="false"/>
          <w:i w:val="false"/>
          <w:color w:val="000000"/>
          <w:sz w:val="28"/>
        </w:rPr>
        <w:t>
      коммуникациям с контрагентами и прочими заинтересованными сторонами в ходе восстановительных работ;</w:t>
      </w:r>
    </w:p>
    <w:bookmarkEnd w:id="1293"/>
    <w:bookmarkStart w:name="z1060" w:id="1294"/>
    <w:p>
      <w:pPr>
        <w:spacing w:after="0"/>
        <w:ind w:left="0"/>
        <w:jc w:val="both"/>
      </w:pPr>
      <w:r>
        <w:rPr>
          <w:rFonts w:ascii="Times New Roman"/>
          <w:b w:val="false"/>
          <w:i w:val="false"/>
          <w:color w:val="000000"/>
          <w:sz w:val="28"/>
        </w:rPr>
        <w:t>
      методам коммуникации;</w:t>
      </w:r>
    </w:p>
    <w:bookmarkEnd w:id="1294"/>
    <w:bookmarkStart w:name="z1061" w:id="1295"/>
    <w:p>
      <w:pPr>
        <w:spacing w:after="0"/>
        <w:ind w:left="0"/>
        <w:jc w:val="both"/>
      </w:pPr>
      <w:r>
        <w:rPr>
          <w:rFonts w:ascii="Times New Roman"/>
          <w:b w:val="false"/>
          <w:i w:val="false"/>
          <w:color w:val="000000"/>
          <w:sz w:val="28"/>
        </w:rPr>
        <w:t>
      8) содержит требования к минимальному объему ресурсов и поставщиков, необходимых в различные моменты времени для восстановления и аварийного предоставления критичных видов деятельности;</w:t>
      </w:r>
    </w:p>
    <w:bookmarkEnd w:id="1295"/>
    <w:bookmarkStart w:name="z1062" w:id="1296"/>
    <w:p>
      <w:pPr>
        <w:spacing w:after="0"/>
        <w:ind w:left="0"/>
        <w:jc w:val="both"/>
      </w:pPr>
      <w:r>
        <w:rPr>
          <w:rFonts w:ascii="Times New Roman"/>
          <w:b w:val="false"/>
          <w:i w:val="false"/>
          <w:color w:val="000000"/>
          <w:sz w:val="28"/>
        </w:rPr>
        <w:t>
      9) содержит последовательность действий по восстановлению и непрерывному предоставлению критичных видов деятельности, в том числе:</w:t>
      </w:r>
    </w:p>
    <w:bookmarkEnd w:id="1296"/>
    <w:bookmarkStart w:name="z1063" w:id="1297"/>
    <w:p>
      <w:pPr>
        <w:spacing w:after="0"/>
        <w:ind w:left="0"/>
        <w:jc w:val="both"/>
      </w:pPr>
      <w:r>
        <w:rPr>
          <w:rFonts w:ascii="Times New Roman"/>
          <w:b w:val="false"/>
          <w:i w:val="false"/>
          <w:color w:val="000000"/>
          <w:sz w:val="28"/>
        </w:rPr>
        <w:t>
      схему вовлечения сторонних организаций в процесс восстановления;</w:t>
      </w:r>
    </w:p>
    <w:bookmarkEnd w:id="1297"/>
    <w:bookmarkStart w:name="z1064" w:id="1298"/>
    <w:p>
      <w:pPr>
        <w:spacing w:after="0"/>
        <w:ind w:left="0"/>
        <w:jc w:val="both"/>
      </w:pPr>
      <w:r>
        <w:rPr>
          <w:rFonts w:ascii="Times New Roman"/>
          <w:b w:val="false"/>
          <w:i w:val="false"/>
          <w:color w:val="000000"/>
          <w:sz w:val="28"/>
        </w:rPr>
        <w:t>
      схему вовлечения контрагентов и заинтересованных лиц банка в процесс восстановления деятельности банка;</w:t>
      </w:r>
    </w:p>
    <w:bookmarkEnd w:id="1298"/>
    <w:bookmarkStart w:name="z1065" w:id="1299"/>
    <w:p>
      <w:pPr>
        <w:spacing w:after="0"/>
        <w:ind w:left="0"/>
        <w:jc w:val="both"/>
      </w:pPr>
      <w:r>
        <w:rPr>
          <w:rFonts w:ascii="Times New Roman"/>
          <w:b w:val="false"/>
          <w:i w:val="false"/>
          <w:color w:val="000000"/>
          <w:sz w:val="28"/>
        </w:rPr>
        <w:t>
      последовательность и места восстановления критичных видов деятельности банка;</w:t>
      </w:r>
    </w:p>
    <w:bookmarkEnd w:id="1299"/>
    <w:bookmarkStart w:name="z1066" w:id="1300"/>
    <w:p>
      <w:pPr>
        <w:spacing w:after="0"/>
        <w:ind w:left="0"/>
        <w:jc w:val="both"/>
      </w:pPr>
      <w:r>
        <w:rPr>
          <w:rFonts w:ascii="Times New Roman"/>
          <w:b w:val="false"/>
          <w:i w:val="false"/>
          <w:color w:val="000000"/>
          <w:sz w:val="28"/>
        </w:rPr>
        <w:t>
      сроки и места восстановления критичных информационно-технологических услуг, а также последовательность действий по их восстановлению, в том числе восстановление сетевой инфраструктуры в новом здании, восстановление базовой функциональности, приложений и баз данных, синхронизации, резервного копирования, телекоммуникаций;</w:t>
      </w:r>
    </w:p>
    <w:bookmarkEnd w:id="1300"/>
    <w:bookmarkStart w:name="z1067" w:id="1301"/>
    <w:p>
      <w:pPr>
        <w:spacing w:after="0"/>
        <w:ind w:left="0"/>
        <w:jc w:val="both"/>
      </w:pPr>
      <w:r>
        <w:rPr>
          <w:rFonts w:ascii="Times New Roman"/>
          <w:b w:val="false"/>
          <w:i w:val="false"/>
          <w:color w:val="000000"/>
          <w:sz w:val="28"/>
        </w:rPr>
        <w:t>
      сроки и места мобилизации необходимых ресурсов;</w:t>
      </w:r>
    </w:p>
    <w:bookmarkEnd w:id="1301"/>
    <w:bookmarkStart w:name="z1068" w:id="1302"/>
    <w:p>
      <w:pPr>
        <w:spacing w:after="0"/>
        <w:ind w:left="0"/>
        <w:jc w:val="both"/>
      </w:pPr>
      <w:r>
        <w:rPr>
          <w:rFonts w:ascii="Times New Roman"/>
          <w:b w:val="false"/>
          <w:i w:val="false"/>
          <w:color w:val="000000"/>
          <w:sz w:val="28"/>
        </w:rPr>
        <w:t>
      10) содержит всю необходимую детализацию, в том числе расположение резервных помещений, маршруты следования, контакты уполномоченного органа и иных органов власти, организаций, участвующих в восстановлении деятельности банка, а также способы связи с ними;</w:t>
      </w:r>
    </w:p>
    <w:bookmarkEnd w:id="1302"/>
    <w:bookmarkStart w:name="z1069" w:id="1303"/>
    <w:p>
      <w:pPr>
        <w:spacing w:after="0"/>
        <w:ind w:left="0"/>
        <w:jc w:val="both"/>
      </w:pPr>
      <w:r>
        <w:rPr>
          <w:rFonts w:ascii="Times New Roman"/>
          <w:b w:val="false"/>
          <w:i w:val="false"/>
          <w:color w:val="000000"/>
          <w:sz w:val="28"/>
        </w:rPr>
        <w:t>
      11) содержит метод документирования ключевой информации о ходе работ, принятых решениях и принятых мерах;</w:t>
      </w:r>
    </w:p>
    <w:bookmarkEnd w:id="1303"/>
    <w:bookmarkStart w:name="z1070" w:id="1304"/>
    <w:p>
      <w:pPr>
        <w:spacing w:after="0"/>
        <w:ind w:left="0"/>
        <w:jc w:val="both"/>
      </w:pPr>
      <w:r>
        <w:rPr>
          <w:rFonts w:ascii="Times New Roman"/>
          <w:b w:val="false"/>
          <w:i w:val="false"/>
          <w:color w:val="000000"/>
          <w:sz w:val="28"/>
        </w:rPr>
        <w:t>
      12) имеет схему:</w:t>
      </w:r>
    </w:p>
    <w:bookmarkEnd w:id="1304"/>
    <w:bookmarkStart w:name="z1071" w:id="1305"/>
    <w:p>
      <w:pPr>
        <w:spacing w:after="0"/>
        <w:ind w:left="0"/>
        <w:jc w:val="both"/>
      </w:pPr>
      <w:r>
        <w:rPr>
          <w:rFonts w:ascii="Times New Roman"/>
          <w:b w:val="false"/>
          <w:i w:val="false"/>
          <w:color w:val="000000"/>
          <w:sz w:val="28"/>
        </w:rPr>
        <w:t>
      отмены аварийного режима работы, включая критерии, позволяющие принять решение о завершении работы в аварийном режиме;</w:t>
      </w:r>
    </w:p>
    <w:bookmarkEnd w:id="1305"/>
    <w:bookmarkStart w:name="z1072" w:id="1306"/>
    <w:p>
      <w:pPr>
        <w:spacing w:after="0"/>
        <w:ind w:left="0"/>
        <w:jc w:val="both"/>
      </w:pPr>
      <w:r>
        <w:rPr>
          <w:rFonts w:ascii="Times New Roman"/>
          <w:b w:val="false"/>
          <w:i w:val="false"/>
          <w:color w:val="000000"/>
          <w:sz w:val="28"/>
        </w:rPr>
        <w:t>
      перехода к режиму повседневного функционирования;</w:t>
      </w:r>
    </w:p>
    <w:bookmarkEnd w:id="1306"/>
    <w:bookmarkStart w:name="z1073" w:id="1307"/>
    <w:p>
      <w:pPr>
        <w:spacing w:after="0"/>
        <w:ind w:left="0"/>
        <w:jc w:val="both"/>
      </w:pPr>
      <w:r>
        <w:rPr>
          <w:rFonts w:ascii="Times New Roman"/>
          <w:b w:val="false"/>
          <w:i w:val="false"/>
          <w:color w:val="000000"/>
          <w:sz w:val="28"/>
        </w:rPr>
        <w:t>
      восстановления нарушенных внутренних банковских процессов после ликвидации последствий непредвиденных обстоятельств;</w:t>
      </w:r>
    </w:p>
    <w:bookmarkEnd w:id="1307"/>
    <w:bookmarkStart w:name="z1074" w:id="1308"/>
    <w:p>
      <w:pPr>
        <w:spacing w:after="0"/>
        <w:ind w:left="0"/>
        <w:jc w:val="both"/>
      </w:pPr>
      <w:r>
        <w:rPr>
          <w:rFonts w:ascii="Times New Roman"/>
          <w:b w:val="false"/>
          <w:i w:val="false"/>
          <w:color w:val="000000"/>
          <w:sz w:val="28"/>
        </w:rPr>
        <w:t>
      13) имеет единственного владельца плана, ответственного за поддержание и пересмотр.</w:t>
      </w:r>
    </w:p>
    <w:bookmarkEnd w:id="1308"/>
    <w:bookmarkStart w:name="z1075" w:id="1309"/>
    <w:p>
      <w:pPr>
        <w:spacing w:after="0"/>
        <w:ind w:left="0"/>
        <w:jc w:val="both"/>
      </w:pPr>
      <w:r>
        <w:rPr>
          <w:rFonts w:ascii="Times New Roman"/>
          <w:b w:val="false"/>
          <w:i w:val="false"/>
          <w:color w:val="000000"/>
          <w:sz w:val="28"/>
        </w:rPr>
        <w:t>
      69. Банк тестирует план (планы) по обеспечению непрерывности и (или) восстановлению деятельности, в целях определения того, что:</w:t>
      </w:r>
    </w:p>
    <w:bookmarkEnd w:id="1309"/>
    <w:bookmarkStart w:name="z1076" w:id="1310"/>
    <w:p>
      <w:pPr>
        <w:spacing w:after="0"/>
        <w:ind w:left="0"/>
        <w:jc w:val="both"/>
      </w:pPr>
      <w:r>
        <w:rPr>
          <w:rFonts w:ascii="Times New Roman"/>
          <w:b w:val="false"/>
          <w:i w:val="false"/>
          <w:color w:val="000000"/>
          <w:sz w:val="28"/>
        </w:rPr>
        <w:t>
      1) критичные виды деятельности защищены вне зависимости от серьезности критичного события;</w:t>
      </w:r>
    </w:p>
    <w:bookmarkEnd w:id="1310"/>
    <w:bookmarkStart w:name="z1077" w:id="1311"/>
    <w:p>
      <w:pPr>
        <w:spacing w:after="0"/>
        <w:ind w:left="0"/>
        <w:jc w:val="both"/>
      </w:pPr>
      <w:r>
        <w:rPr>
          <w:rFonts w:ascii="Times New Roman"/>
          <w:b w:val="false"/>
          <w:i w:val="false"/>
          <w:color w:val="000000"/>
          <w:sz w:val="28"/>
        </w:rPr>
        <w:t>
      2) данные планы обеспечивают деятельность банка в условиях непредвиденных обстоятельств и переход в режим повседневного функционирования.</w:t>
      </w:r>
    </w:p>
    <w:bookmarkEnd w:id="1311"/>
    <w:bookmarkStart w:name="z1078" w:id="1312"/>
    <w:p>
      <w:pPr>
        <w:spacing w:after="0"/>
        <w:ind w:left="0"/>
        <w:jc w:val="both"/>
      </w:pPr>
      <w:r>
        <w:rPr>
          <w:rFonts w:ascii="Times New Roman"/>
          <w:b w:val="false"/>
          <w:i w:val="false"/>
          <w:color w:val="000000"/>
          <w:sz w:val="28"/>
        </w:rPr>
        <w:t>
      70. Банк:</w:t>
      </w:r>
    </w:p>
    <w:bookmarkEnd w:id="1312"/>
    <w:bookmarkStart w:name="z1079" w:id="1313"/>
    <w:p>
      <w:pPr>
        <w:spacing w:after="0"/>
        <w:ind w:left="0"/>
        <w:jc w:val="both"/>
      </w:pPr>
      <w:r>
        <w:rPr>
          <w:rFonts w:ascii="Times New Roman"/>
          <w:b w:val="false"/>
          <w:i w:val="false"/>
          <w:color w:val="000000"/>
          <w:sz w:val="28"/>
        </w:rPr>
        <w:t>
      1) осуществляет тестирование и в случае значительных изменений в деятельности банка;</w:t>
      </w:r>
    </w:p>
    <w:bookmarkEnd w:id="1313"/>
    <w:bookmarkStart w:name="z1080" w:id="1314"/>
    <w:p>
      <w:pPr>
        <w:spacing w:after="0"/>
        <w:ind w:left="0"/>
        <w:jc w:val="both"/>
      </w:pPr>
      <w:r>
        <w:rPr>
          <w:rFonts w:ascii="Times New Roman"/>
          <w:b w:val="false"/>
          <w:i w:val="false"/>
          <w:color w:val="000000"/>
          <w:sz w:val="28"/>
        </w:rPr>
        <w:t>
      2) осуществляет тестирование, как отдельных элементов системы управления непрерывностью деятельности, так и в совокупности, в целях проверки надежности системы в целом;</w:t>
      </w:r>
    </w:p>
    <w:bookmarkEnd w:id="1314"/>
    <w:bookmarkStart w:name="z1081" w:id="1315"/>
    <w:p>
      <w:pPr>
        <w:spacing w:after="0"/>
        <w:ind w:left="0"/>
        <w:jc w:val="both"/>
      </w:pPr>
      <w:r>
        <w:rPr>
          <w:rFonts w:ascii="Times New Roman"/>
          <w:b w:val="false"/>
          <w:i w:val="false"/>
          <w:color w:val="000000"/>
          <w:sz w:val="28"/>
        </w:rPr>
        <w:t>
      3) осуществляет планирование тестирования таким образом, чтобы минимизировать влияние критичных событий, которые возникают в ходе проведения испытаний;</w:t>
      </w:r>
    </w:p>
    <w:bookmarkEnd w:id="1315"/>
    <w:bookmarkStart w:name="z1082" w:id="1316"/>
    <w:p>
      <w:pPr>
        <w:spacing w:after="0"/>
        <w:ind w:left="0"/>
        <w:jc w:val="both"/>
      </w:pPr>
      <w:r>
        <w:rPr>
          <w:rFonts w:ascii="Times New Roman"/>
          <w:b w:val="false"/>
          <w:i w:val="false"/>
          <w:color w:val="000000"/>
          <w:sz w:val="28"/>
        </w:rPr>
        <w:t>
      4) определяет цели и задачи каждого тестирования;</w:t>
      </w:r>
    </w:p>
    <w:bookmarkEnd w:id="1316"/>
    <w:bookmarkStart w:name="z1083" w:id="1317"/>
    <w:p>
      <w:pPr>
        <w:spacing w:after="0"/>
        <w:ind w:left="0"/>
        <w:jc w:val="both"/>
      </w:pPr>
      <w:r>
        <w:rPr>
          <w:rFonts w:ascii="Times New Roman"/>
          <w:b w:val="false"/>
          <w:i w:val="false"/>
          <w:color w:val="000000"/>
          <w:sz w:val="28"/>
        </w:rPr>
        <w:t>
      5) определяет группу наблюдателей (контролеров тестирования) из числа работников банка, ответственных за разработку плана (планов) по обеспечению непрерывности и (или) восстановлению деятельности, работников, осуществляющих внутренний контроль, и в случае необходимости, независимых специалистов из организаций, специализирующихся на оказании консультационных услуг в сфере обеспечения непрерывности деятельности и информационной безопасности банка. Группа наблюдателей (контролеров тестирования) осуществляет:</w:t>
      </w:r>
    </w:p>
    <w:bookmarkEnd w:id="1317"/>
    <w:bookmarkStart w:name="z1084" w:id="1318"/>
    <w:p>
      <w:pPr>
        <w:spacing w:after="0"/>
        <w:ind w:left="0"/>
        <w:jc w:val="both"/>
      </w:pPr>
      <w:r>
        <w:rPr>
          <w:rFonts w:ascii="Times New Roman"/>
          <w:b w:val="false"/>
          <w:i w:val="false"/>
          <w:color w:val="000000"/>
          <w:sz w:val="28"/>
        </w:rPr>
        <w:t>
      контроль выполнения каждого теста;</w:t>
      </w:r>
    </w:p>
    <w:bookmarkEnd w:id="1318"/>
    <w:bookmarkStart w:name="z1085" w:id="1319"/>
    <w:p>
      <w:pPr>
        <w:spacing w:after="0"/>
        <w:ind w:left="0"/>
        <w:jc w:val="both"/>
      </w:pPr>
      <w:r>
        <w:rPr>
          <w:rFonts w:ascii="Times New Roman"/>
          <w:b w:val="false"/>
          <w:i w:val="false"/>
          <w:color w:val="000000"/>
          <w:sz w:val="28"/>
        </w:rPr>
        <w:t>
      оценку результатов тестирования;</w:t>
      </w:r>
    </w:p>
    <w:bookmarkEnd w:id="1319"/>
    <w:bookmarkStart w:name="z1086" w:id="1320"/>
    <w:p>
      <w:pPr>
        <w:spacing w:after="0"/>
        <w:ind w:left="0"/>
        <w:jc w:val="both"/>
      </w:pPr>
      <w:r>
        <w:rPr>
          <w:rFonts w:ascii="Times New Roman"/>
          <w:b w:val="false"/>
          <w:i w:val="false"/>
          <w:color w:val="000000"/>
          <w:sz w:val="28"/>
        </w:rPr>
        <w:t>
      составление протокола о проведении тестов, его результатах и отзывах, включая необходимые корректирующие действия;</w:t>
      </w:r>
    </w:p>
    <w:bookmarkEnd w:id="1320"/>
    <w:bookmarkStart w:name="z1087" w:id="1321"/>
    <w:p>
      <w:pPr>
        <w:spacing w:after="0"/>
        <w:ind w:left="0"/>
        <w:jc w:val="both"/>
      </w:pPr>
      <w:r>
        <w:rPr>
          <w:rFonts w:ascii="Times New Roman"/>
          <w:b w:val="false"/>
          <w:i w:val="false"/>
          <w:color w:val="000000"/>
          <w:sz w:val="28"/>
        </w:rPr>
        <w:t>
      согласование протокола с руководителями подразделений банка, задействованных в тестировании плана (планов) по обеспечению непрерывности и (или) восстановлению деятельности;</w:t>
      </w:r>
    </w:p>
    <w:bookmarkEnd w:id="1321"/>
    <w:bookmarkStart w:name="z1088" w:id="1322"/>
    <w:p>
      <w:pPr>
        <w:spacing w:after="0"/>
        <w:ind w:left="0"/>
        <w:jc w:val="both"/>
      </w:pPr>
      <w:r>
        <w:rPr>
          <w:rFonts w:ascii="Times New Roman"/>
          <w:b w:val="false"/>
          <w:i w:val="false"/>
          <w:color w:val="000000"/>
          <w:sz w:val="28"/>
        </w:rPr>
        <w:t>
      6) составляет и согласовывает отчет по итогам проведения тестирования на основании согласованного протокола проверки, который в том числе включает анализ результатов тестирования,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w:t>
      </w:r>
    </w:p>
    <w:bookmarkEnd w:id="1322"/>
    <w:bookmarkStart w:name="z1089" w:id="1323"/>
    <w:p>
      <w:pPr>
        <w:spacing w:after="0"/>
        <w:ind w:left="0"/>
        <w:jc w:val="both"/>
      </w:pPr>
      <w:r>
        <w:rPr>
          <w:rFonts w:ascii="Times New Roman"/>
          <w:b w:val="false"/>
          <w:i w:val="false"/>
          <w:color w:val="000000"/>
          <w:sz w:val="28"/>
        </w:rPr>
        <w:t>
      Отчет по итогам проведения тестирования с предложениями при необходимости по совершенствованию плана (планов) по обеспечению непрерывности и (или) восстановлению деятельности направляется комитету по вопросам управления рисками для рассмотрения и совету директоров банка – для утверждения.</w:t>
      </w:r>
    </w:p>
    <w:bookmarkEnd w:id="1323"/>
    <w:bookmarkStart w:name="z1090" w:id="1324"/>
    <w:p>
      <w:pPr>
        <w:spacing w:after="0"/>
        <w:ind w:left="0"/>
        <w:jc w:val="both"/>
      </w:pPr>
      <w:r>
        <w:rPr>
          <w:rFonts w:ascii="Times New Roman"/>
          <w:b w:val="false"/>
          <w:i w:val="false"/>
          <w:color w:val="000000"/>
          <w:sz w:val="28"/>
        </w:rPr>
        <w:t>
      71. Совет директоров банка обеспечивает наличие системы управленческой информации, включающей, но не ограничивающейся информацией о статусе внедрения процедур и процессов по управлению непрерывностью деятельности, выявленных фактах нарушений внутренних процедур и политик, происшествиях, результатах проверок и планов по повышению устойчивости банка и способности восстанавливать определенные операции.</w:t>
      </w:r>
    </w:p>
    <w:bookmarkEnd w:id="1324"/>
    <w:bookmarkStart w:name="z1091" w:id="1325"/>
    <w:p>
      <w:pPr>
        <w:spacing w:after="0"/>
        <w:ind w:left="0"/>
        <w:jc w:val="left"/>
      </w:pPr>
      <w:r>
        <w:rPr>
          <w:rFonts w:ascii="Times New Roman"/>
          <w:b/>
          <w:i w:val="false"/>
          <w:color w:val="000000"/>
        </w:rPr>
        <w:t xml:space="preserve"> Глава 8. Управление рисками информационных технологий</w:t>
      </w:r>
    </w:p>
    <w:bookmarkEnd w:id="1325"/>
    <w:bookmarkStart w:name="z1092" w:id="1326"/>
    <w:p>
      <w:pPr>
        <w:spacing w:after="0"/>
        <w:ind w:left="0"/>
        <w:jc w:val="both"/>
      </w:pPr>
      <w:r>
        <w:rPr>
          <w:rFonts w:ascii="Times New Roman"/>
          <w:b w:val="false"/>
          <w:i w:val="false"/>
          <w:color w:val="000000"/>
          <w:sz w:val="28"/>
        </w:rPr>
        <w:t>
      72. Совет директоров банка обеспечивает наличие системы управления рисками информационных технологий, которая соответствует внешней операционной среде, стратегии, организационной структуре, объему активов, характеру и уровню сложности операций банка и обеспечивает минимизацию рисков информационных технологий.</w:t>
      </w:r>
    </w:p>
    <w:bookmarkEnd w:id="1326"/>
    <w:bookmarkStart w:name="z1093" w:id="1327"/>
    <w:p>
      <w:pPr>
        <w:spacing w:after="0"/>
        <w:ind w:left="0"/>
        <w:jc w:val="both"/>
      </w:pPr>
      <w:r>
        <w:rPr>
          <w:rFonts w:ascii="Times New Roman"/>
          <w:b w:val="false"/>
          <w:i w:val="false"/>
          <w:color w:val="000000"/>
          <w:sz w:val="28"/>
        </w:rPr>
        <w:t>
      73. Система управления рисками информационных технологий включает, но, не ограничиваясь, следующее:</w:t>
      </w:r>
    </w:p>
    <w:bookmarkEnd w:id="1327"/>
    <w:bookmarkStart w:name="z1094" w:id="1328"/>
    <w:p>
      <w:pPr>
        <w:spacing w:after="0"/>
        <w:ind w:left="0"/>
        <w:jc w:val="both"/>
      </w:pPr>
      <w:r>
        <w:rPr>
          <w:rFonts w:ascii="Times New Roman"/>
          <w:b w:val="false"/>
          <w:i w:val="false"/>
          <w:color w:val="000000"/>
          <w:sz w:val="28"/>
        </w:rPr>
        <w:t>
      1) политику управления рисками информационных технологий;</w:t>
      </w:r>
    </w:p>
    <w:bookmarkEnd w:id="1328"/>
    <w:bookmarkStart w:name="z1095" w:id="1329"/>
    <w:p>
      <w:pPr>
        <w:spacing w:after="0"/>
        <w:ind w:left="0"/>
        <w:jc w:val="both"/>
      </w:pPr>
      <w:r>
        <w:rPr>
          <w:rFonts w:ascii="Times New Roman"/>
          <w:b w:val="false"/>
          <w:i w:val="false"/>
          <w:color w:val="000000"/>
          <w:sz w:val="28"/>
        </w:rPr>
        <w:t>
      2) процедуры управления рисками информационных технологий;</w:t>
      </w:r>
    </w:p>
    <w:bookmarkEnd w:id="1329"/>
    <w:bookmarkStart w:name="z1096" w:id="1330"/>
    <w:p>
      <w:pPr>
        <w:spacing w:after="0"/>
        <w:ind w:left="0"/>
        <w:jc w:val="both"/>
      </w:pPr>
      <w:r>
        <w:rPr>
          <w:rFonts w:ascii="Times New Roman"/>
          <w:b w:val="false"/>
          <w:i w:val="false"/>
          <w:color w:val="000000"/>
          <w:sz w:val="28"/>
        </w:rPr>
        <w:t>
      3) систему управленческой информации;</w:t>
      </w:r>
    </w:p>
    <w:bookmarkEnd w:id="1330"/>
    <w:bookmarkStart w:name="z1097" w:id="1331"/>
    <w:p>
      <w:pPr>
        <w:spacing w:after="0"/>
        <w:ind w:left="0"/>
        <w:jc w:val="both"/>
      </w:pPr>
      <w:r>
        <w:rPr>
          <w:rFonts w:ascii="Times New Roman"/>
          <w:b w:val="false"/>
          <w:i w:val="false"/>
          <w:color w:val="000000"/>
          <w:sz w:val="28"/>
        </w:rPr>
        <w:t>
      4) оценку эффективности системы управления рисками информационных технологий подразделением внутреннего аудита.</w:t>
      </w:r>
    </w:p>
    <w:bookmarkEnd w:id="1331"/>
    <w:bookmarkStart w:name="z1098" w:id="1332"/>
    <w:p>
      <w:pPr>
        <w:spacing w:after="0"/>
        <w:ind w:left="0"/>
        <w:jc w:val="both"/>
      </w:pPr>
      <w:r>
        <w:rPr>
          <w:rFonts w:ascii="Times New Roman"/>
          <w:b w:val="false"/>
          <w:i w:val="false"/>
          <w:color w:val="000000"/>
          <w:sz w:val="28"/>
        </w:rPr>
        <w:t>
      74. Банк определяет следующих участников системы управления рисками информационных технологий (но, не ограничиваясь ими):</w:t>
      </w:r>
    </w:p>
    <w:bookmarkEnd w:id="1332"/>
    <w:bookmarkStart w:name="z1099" w:id="1333"/>
    <w:p>
      <w:pPr>
        <w:spacing w:after="0"/>
        <w:ind w:left="0"/>
        <w:jc w:val="both"/>
      </w:pPr>
      <w:r>
        <w:rPr>
          <w:rFonts w:ascii="Times New Roman"/>
          <w:b w:val="false"/>
          <w:i w:val="false"/>
          <w:color w:val="000000"/>
          <w:sz w:val="28"/>
        </w:rPr>
        <w:t>
      1) подразделение по управлению рисками банка;</w:t>
      </w:r>
    </w:p>
    <w:bookmarkEnd w:id="1333"/>
    <w:bookmarkStart w:name="z1100" w:id="1334"/>
    <w:p>
      <w:pPr>
        <w:spacing w:after="0"/>
        <w:ind w:left="0"/>
        <w:jc w:val="both"/>
      </w:pPr>
      <w:r>
        <w:rPr>
          <w:rFonts w:ascii="Times New Roman"/>
          <w:b w:val="false"/>
          <w:i w:val="false"/>
          <w:color w:val="000000"/>
          <w:sz w:val="28"/>
        </w:rPr>
        <w:t>
      2) подразделение по информационным технологиям.</w:t>
      </w:r>
    </w:p>
    <w:bookmarkEnd w:id="1334"/>
    <w:bookmarkStart w:name="z1101" w:id="1335"/>
    <w:p>
      <w:pPr>
        <w:spacing w:after="0"/>
        <w:ind w:left="0"/>
        <w:jc w:val="both"/>
      </w:pPr>
      <w:r>
        <w:rPr>
          <w:rFonts w:ascii="Times New Roman"/>
          <w:b w:val="false"/>
          <w:i w:val="false"/>
          <w:color w:val="000000"/>
          <w:sz w:val="28"/>
        </w:rPr>
        <w:t>
      75. Банк создает структурное подразделение по управлению рисками, в функции которого входит управление рисками информационных технологий, включая:</w:t>
      </w:r>
    </w:p>
    <w:bookmarkEnd w:id="1335"/>
    <w:bookmarkStart w:name="z1102" w:id="1336"/>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информационных технологий;</w:t>
      </w:r>
    </w:p>
    <w:bookmarkEnd w:id="1336"/>
    <w:bookmarkStart w:name="z1103" w:id="1337"/>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доступности информационно-коммуникационных технологий;</w:t>
      </w:r>
    </w:p>
    <w:bookmarkEnd w:id="1337"/>
    <w:bookmarkStart w:name="z1104" w:id="1338"/>
    <w:p>
      <w:pPr>
        <w:spacing w:after="0"/>
        <w:ind w:left="0"/>
        <w:jc w:val="both"/>
      </w:pPr>
      <w:r>
        <w:rPr>
          <w:rFonts w:ascii="Times New Roman"/>
          <w:b w:val="false"/>
          <w:i w:val="false"/>
          <w:color w:val="000000"/>
          <w:sz w:val="28"/>
        </w:rPr>
        <w:t>
      3) участие в оценке рисков информационных технологий;</w:t>
      </w:r>
    </w:p>
    <w:bookmarkEnd w:id="1338"/>
    <w:bookmarkStart w:name="z1105" w:id="1339"/>
    <w:p>
      <w:pPr>
        <w:spacing w:after="0"/>
        <w:ind w:left="0"/>
        <w:jc w:val="both"/>
      </w:pPr>
      <w:r>
        <w:rPr>
          <w:rFonts w:ascii="Times New Roman"/>
          <w:b w:val="false"/>
          <w:i w:val="false"/>
          <w:color w:val="000000"/>
          <w:sz w:val="28"/>
        </w:rPr>
        <w:t>
      4) мониторинг уровня рисков информационных технологий;</w:t>
      </w:r>
    </w:p>
    <w:bookmarkEnd w:id="1339"/>
    <w:bookmarkStart w:name="z1106" w:id="1340"/>
    <w:p>
      <w:pPr>
        <w:spacing w:after="0"/>
        <w:ind w:left="0"/>
        <w:jc w:val="both"/>
      </w:pPr>
      <w:r>
        <w:rPr>
          <w:rFonts w:ascii="Times New Roman"/>
          <w:b w:val="false"/>
          <w:i w:val="false"/>
          <w:color w:val="000000"/>
          <w:sz w:val="28"/>
        </w:rPr>
        <w:t>
      5) взаимодействие и консультирование структурных подразделений банка по вопросам управления рисками информационных технологий;</w:t>
      </w:r>
    </w:p>
    <w:bookmarkEnd w:id="1340"/>
    <w:bookmarkStart w:name="z1107" w:id="1341"/>
    <w:p>
      <w:pPr>
        <w:spacing w:after="0"/>
        <w:ind w:left="0"/>
        <w:jc w:val="both"/>
      </w:pPr>
      <w:r>
        <w:rPr>
          <w:rFonts w:ascii="Times New Roman"/>
          <w:b w:val="false"/>
          <w:i w:val="false"/>
          <w:color w:val="000000"/>
          <w:sz w:val="28"/>
        </w:rPr>
        <w:t>
      6) планирование проведения и анализ результатов оценки рисков информационных технологий, проводимой подразделением информационных технологий;</w:t>
      </w:r>
    </w:p>
    <w:bookmarkEnd w:id="1341"/>
    <w:bookmarkStart w:name="z1108" w:id="1342"/>
    <w:p>
      <w:pPr>
        <w:spacing w:after="0"/>
        <w:ind w:left="0"/>
        <w:jc w:val="both"/>
      </w:pPr>
      <w:r>
        <w:rPr>
          <w:rFonts w:ascii="Times New Roman"/>
          <w:b w:val="false"/>
          <w:i w:val="false"/>
          <w:color w:val="000000"/>
          <w:sz w:val="28"/>
        </w:rPr>
        <w:t>
      7) разработка и формирование реестра рисков, включающего риски информационных технологий;</w:t>
      </w:r>
    </w:p>
    <w:bookmarkEnd w:id="1342"/>
    <w:bookmarkStart w:name="z1109" w:id="1343"/>
    <w:p>
      <w:pPr>
        <w:spacing w:after="0"/>
        <w:ind w:left="0"/>
        <w:jc w:val="both"/>
      </w:pPr>
      <w:r>
        <w:rPr>
          <w:rFonts w:ascii="Times New Roman"/>
          <w:b w:val="false"/>
          <w:i w:val="false"/>
          <w:color w:val="000000"/>
          <w:sz w:val="28"/>
        </w:rPr>
        <w:t>
      8)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комитету по управлению рисками;</w:t>
      </w:r>
    </w:p>
    <w:bookmarkEnd w:id="1343"/>
    <w:bookmarkStart w:name="z1110" w:id="1344"/>
    <w:p>
      <w:pPr>
        <w:spacing w:after="0"/>
        <w:ind w:left="0"/>
        <w:jc w:val="both"/>
      </w:pPr>
      <w:r>
        <w:rPr>
          <w:rFonts w:ascii="Times New Roman"/>
          <w:b w:val="false"/>
          <w:i w:val="false"/>
          <w:color w:val="000000"/>
          <w:sz w:val="28"/>
        </w:rPr>
        <w:t>
      9) предоставление отчетности или иной информации по управлению рисками информационных технологий совету директоров;</w:t>
      </w:r>
    </w:p>
    <w:bookmarkEnd w:id="1344"/>
    <w:bookmarkStart w:name="z1111" w:id="1345"/>
    <w:p>
      <w:pPr>
        <w:spacing w:after="0"/>
        <w:ind w:left="0"/>
        <w:jc w:val="both"/>
      </w:pPr>
      <w:r>
        <w:rPr>
          <w:rFonts w:ascii="Times New Roman"/>
          <w:b w:val="false"/>
          <w:i w:val="false"/>
          <w:color w:val="000000"/>
          <w:sz w:val="28"/>
        </w:rPr>
        <w:t>
      10) использование результатов внутреннего аудита в части рисков информационных технологий.</w:t>
      </w:r>
    </w:p>
    <w:bookmarkEnd w:id="1345"/>
    <w:bookmarkStart w:name="z1112" w:id="1346"/>
    <w:p>
      <w:pPr>
        <w:spacing w:after="0"/>
        <w:ind w:left="0"/>
        <w:jc w:val="both"/>
      </w:pPr>
      <w:r>
        <w:rPr>
          <w:rFonts w:ascii="Times New Roman"/>
          <w:b w:val="false"/>
          <w:i w:val="false"/>
          <w:color w:val="000000"/>
          <w:sz w:val="28"/>
        </w:rPr>
        <w:t>
      76. Банк создает структурное подразделение по информационным технологиям, в функции которого входит:</w:t>
      </w:r>
    </w:p>
    <w:bookmarkEnd w:id="1346"/>
    <w:bookmarkStart w:name="z1113" w:id="1347"/>
    <w:p>
      <w:pPr>
        <w:spacing w:after="0"/>
        <w:ind w:left="0"/>
        <w:jc w:val="both"/>
      </w:pPr>
      <w:r>
        <w:rPr>
          <w:rFonts w:ascii="Times New Roman"/>
          <w:b w:val="false"/>
          <w:i w:val="false"/>
          <w:color w:val="000000"/>
          <w:sz w:val="28"/>
        </w:rPr>
        <w:t>
      1) проведение оценки рисков информационных технологий;</w:t>
      </w:r>
    </w:p>
    <w:bookmarkEnd w:id="1347"/>
    <w:bookmarkStart w:name="z1114" w:id="1348"/>
    <w:p>
      <w:pPr>
        <w:spacing w:after="0"/>
        <w:ind w:left="0"/>
        <w:jc w:val="both"/>
      </w:pPr>
      <w:r>
        <w:rPr>
          <w:rFonts w:ascii="Times New Roman"/>
          <w:b w:val="false"/>
          <w:i w:val="false"/>
          <w:color w:val="000000"/>
          <w:sz w:val="28"/>
        </w:rPr>
        <w:t>
      2) разработка мер по обработке рисков информационных технологий и предоставление отчетности по их реализации в подразделение по управлению рисками;</w:t>
      </w:r>
    </w:p>
    <w:bookmarkEnd w:id="1348"/>
    <w:bookmarkStart w:name="z1115" w:id="1349"/>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информационных технологий в подразделение рисков банка, а также об устранении их последствий;</w:t>
      </w:r>
    </w:p>
    <w:bookmarkEnd w:id="1349"/>
    <w:bookmarkStart w:name="z1116" w:id="1350"/>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доступности информационно-коммуникационных технологий для критичных бизнес-процессов.</w:t>
      </w:r>
    </w:p>
    <w:bookmarkEnd w:id="1350"/>
    <w:bookmarkStart w:name="z1117" w:id="1351"/>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информационным технологиям.</w:t>
      </w:r>
    </w:p>
    <w:bookmarkEnd w:id="1351"/>
    <w:bookmarkStart w:name="z1118" w:id="1352"/>
    <w:p>
      <w:pPr>
        <w:spacing w:after="0"/>
        <w:ind w:left="0"/>
        <w:jc w:val="both"/>
      </w:pPr>
      <w:r>
        <w:rPr>
          <w:rFonts w:ascii="Times New Roman"/>
          <w:b w:val="false"/>
          <w:i w:val="false"/>
          <w:color w:val="000000"/>
          <w:sz w:val="28"/>
        </w:rPr>
        <w:t>
      77. Подразделение по управлению рисками разрабатывает внутренний документ, определяющий порядок управления рисками информационных технологий, который включает, но, не ограничиваясь, следующее:</w:t>
      </w:r>
    </w:p>
    <w:bookmarkEnd w:id="1352"/>
    <w:bookmarkStart w:name="z1119" w:id="1353"/>
    <w:p>
      <w:pPr>
        <w:spacing w:after="0"/>
        <w:ind w:left="0"/>
        <w:jc w:val="both"/>
      </w:pPr>
      <w:r>
        <w:rPr>
          <w:rFonts w:ascii="Times New Roman"/>
          <w:b w:val="false"/>
          <w:i w:val="false"/>
          <w:color w:val="000000"/>
          <w:sz w:val="28"/>
        </w:rPr>
        <w:t>
      1) процедуры идентификации рисков информационных технологий;</w:t>
      </w:r>
    </w:p>
    <w:bookmarkEnd w:id="1353"/>
    <w:bookmarkStart w:name="z1120" w:id="1354"/>
    <w:p>
      <w:pPr>
        <w:spacing w:after="0"/>
        <w:ind w:left="0"/>
        <w:jc w:val="both"/>
      </w:pPr>
      <w:r>
        <w:rPr>
          <w:rFonts w:ascii="Times New Roman"/>
          <w:b w:val="false"/>
          <w:i w:val="false"/>
          <w:color w:val="000000"/>
          <w:sz w:val="28"/>
        </w:rPr>
        <w:t>
      2) процедуры определения внутренних и (или) внешних факторов, влияющих на реализацию каждого из рисков информационных технологий;</w:t>
      </w:r>
    </w:p>
    <w:bookmarkEnd w:id="1354"/>
    <w:bookmarkStart w:name="z1121" w:id="1355"/>
    <w:p>
      <w:pPr>
        <w:spacing w:after="0"/>
        <w:ind w:left="0"/>
        <w:jc w:val="both"/>
      </w:pPr>
      <w:r>
        <w:rPr>
          <w:rFonts w:ascii="Times New Roman"/>
          <w:b w:val="false"/>
          <w:i w:val="false"/>
          <w:color w:val="000000"/>
          <w:sz w:val="28"/>
        </w:rPr>
        <w:t>
      3) процедуры оценки вероятности и последствий всех выявленных рисков информационных технологий, применяя качественные и (или) количественные методы оценки, в том числе на основании данных об их реализации;</w:t>
      </w:r>
    </w:p>
    <w:bookmarkEnd w:id="1355"/>
    <w:bookmarkStart w:name="z1122" w:id="1356"/>
    <w:p>
      <w:pPr>
        <w:spacing w:after="0"/>
        <w:ind w:left="0"/>
        <w:jc w:val="both"/>
      </w:pPr>
      <w:r>
        <w:rPr>
          <w:rFonts w:ascii="Times New Roman"/>
          <w:b w:val="false"/>
          <w:i w:val="false"/>
          <w:color w:val="000000"/>
          <w:sz w:val="28"/>
        </w:rPr>
        <w:t>
      4) процедуры сбора и хранения сведений о реализации существенных рисков информационных технологий;</w:t>
      </w:r>
    </w:p>
    <w:bookmarkEnd w:id="1356"/>
    <w:bookmarkStart w:name="z1123" w:id="1357"/>
    <w:p>
      <w:pPr>
        <w:spacing w:after="0"/>
        <w:ind w:left="0"/>
        <w:jc w:val="both"/>
      </w:pPr>
      <w:r>
        <w:rPr>
          <w:rFonts w:ascii="Times New Roman"/>
          <w:b w:val="false"/>
          <w:i w:val="false"/>
          <w:color w:val="000000"/>
          <w:sz w:val="28"/>
        </w:rPr>
        <w:t>
      5) процедуры формирования реестра рисков, включающего риски информационных технологий;</w:t>
      </w:r>
    </w:p>
    <w:bookmarkEnd w:id="1357"/>
    <w:bookmarkStart w:name="z1124" w:id="1358"/>
    <w:p>
      <w:pPr>
        <w:spacing w:after="0"/>
        <w:ind w:left="0"/>
        <w:jc w:val="both"/>
      </w:pPr>
      <w:r>
        <w:rPr>
          <w:rFonts w:ascii="Times New Roman"/>
          <w:b w:val="false"/>
          <w:i w:val="false"/>
          <w:color w:val="000000"/>
          <w:sz w:val="28"/>
        </w:rPr>
        <w:t>
      6) процедуры разработки мер обработки рисков информационных технологий;</w:t>
      </w:r>
    </w:p>
    <w:bookmarkEnd w:id="1358"/>
    <w:bookmarkStart w:name="z1125" w:id="1359"/>
    <w:p>
      <w:pPr>
        <w:spacing w:after="0"/>
        <w:ind w:left="0"/>
        <w:jc w:val="both"/>
      </w:pPr>
      <w:r>
        <w:rPr>
          <w:rFonts w:ascii="Times New Roman"/>
          <w:b w:val="false"/>
          <w:i w:val="false"/>
          <w:color w:val="000000"/>
          <w:sz w:val="28"/>
        </w:rPr>
        <w:t>
      7) процедуры мониторинга исполнения мер по обработке рисков информационных технологий.</w:t>
      </w:r>
    </w:p>
    <w:bookmarkEnd w:id="1359"/>
    <w:bookmarkStart w:name="z1126" w:id="1360"/>
    <w:p>
      <w:pPr>
        <w:spacing w:after="0"/>
        <w:ind w:left="0"/>
        <w:jc w:val="both"/>
      </w:pPr>
      <w:r>
        <w:rPr>
          <w:rFonts w:ascii="Times New Roman"/>
          <w:b w:val="false"/>
          <w:i w:val="false"/>
          <w:color w:val="000000"/>
          <w:sz w:val="28"/>
        </w:rPr>
        <w:t>
      78. Подразделение по информационным технологиям разрабатывает план мероприятий по реализации стратегии банка в части обеспечения доступности информационно-коммуникационных технологий для критичных бизнес-процессов, который раскрывает, но, не ограничиваясь, следующее:</w:t>
      </w:r>
    </w:p>
    <w:bookmarkEnd w:id="1360"/>
    <w:bookmarkStart w:name="z1127" w:id="1361"/>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развитием информационно-коммуникационных технологий;</w:t>
      </w:r>
    </w:p>
    <w:bookmarkEnd w:id="1361"/>
    <w:bookmarkStart w:name="z1128" w:id="1362"/>
    <w:p>
      <w:pPr>
        <w:spacing w:after="0"/>
        <w:ind w:left="0"/>
        <w:jc w:val="both"/>
      </w:pPr>
      <w:r>
        <w:rPr>
          <w:rFonts w:ascii="Times New Roman"/>
          <w:b w:val="false"/>
          <w:i w:val="false"/>
          <w:color w:val="000000"/>
          <w:sz w:val="28"/>
        </w:rPr>
        <w:t>
      2) описание требуемых мероприятий в области информационно-коммуникационных технологий с указанием сроков и ответственных за их реализацию.</w:t>
      </w:r>
    </w:p>
    <w:bookmarkEnd w:id="1362"/>
    <w:bookmarkStart w:name="z1129" w:id="1363"/>
    <w:p>
      <w:pPr>
        <w:spacing w:after="0"/>
        <w:ind w:left="0"/>
        <w:jc w:val="both"/>
      </w:pPr>
      <w:r>
        <w:rPr>
          <w:rFonts w:ascii="Times New Roman"/>
          <w:b w:val="false"/>
          <w:i w:val="false"/>
          <w:color w:val="000000"/>
          <w:sz w:val="28"/>
        </w:rPr>
        <w:t>
      Банк обеспечивает наличие системы управленческой информации, включающей, но, не ограничиваясь, установление внутреннего порядка, определяющего критерии, состав и частоту отчетности по управлению рисками информационных технологий банка, ответственных лиц (подразделений) за подготовку и доведение информации до соответствующих получателей.</w:t>
      </w:r>
    </w:p>
    <w:bookmarkEnd w:id="1363"/>
    <w:bookmarkStart w:name="z1130" w:id="1364"/>
    <w:p>
      <w:pPr>
        <w:spacing w:after="0"/>
        <w:ind w:left="0"/>
        <w:jc w:val="left"/>
      </w:pPr>
      <w:r>
        <w:rPr>
          <w:rFonts w:ascii="Times New Roman"/>
          <w:b/>
          <w:i w:val="false"/>
          <w:color w:val="000000"/>
        </w:rPr>
        <w:t xml:space="preserve"> Глава 9. Управление рисками информационной безопасности</w:t>
      </w:r>
    </w:p>
    <w:bookmarkEnd w:id="1364"/>
    <w:bookmarkStart w:name="z1131" w:id="1365"/>
    <w:p>
      <w:pPr>
        <w:spacing w:after="0"/>
        <w:ind w:left="0"/>
        <w:jc w:val="both"/>
      </w:pPr>
      <w:r>
        <w:rPr>
          <w:rFonts w:ascii="Times New Roman"/>
          <w:b w:val="false"/>
          <w:i w:val="false"/>
          <w:color w:val="000000"/>
          <w:sz w:val="28"/>
        </w:rPr>
        <w:t>
      79. Совет директоров банка обеспечивает наличие системы управления рисками информационной безопасности, которая соответствует внешней операционной среде, стратегии банка, организационной структуре, объему активов, характеру и уровню сложности операций банка и направлена на минимизацию рисков информационной безопасности.</w:t>
      </w:r>
    </w:p>
    <w:bookmarkEnd w:id="1365"/>
    <w:bookmarkStart w:name="z1132" w:id="1366"/>
    <w:p>
      <w:pPr>
        <w:spacing w:after="0"/>
        <w:ind w:left="0"/>
        <w:jc w:val="both"/>
      </w:pPr>
      <w:r>
        <w:rPr>
          <w:rFonts w:ascii="Times New Roman"/>
          <w:b w:val="false"/>
          <w:i w:val="false"/>
          <w:color w:val="000000"/>
          <w:sz w:val="28"/>
        </w:rPr>
        <w:t>
      80. Система управления рисками информационной безопасности включает, но, не ограничиваясь, следующее:</w:t>
      </w:r>
    </w:p>
    <w:bookmarkEnd w:id="1366"/>
    <w:bookmarkStart w:name="z1133" w:id="1367"/>
    <w:p>
      <w:pPr>
        <w:spacing w:after="0"/>
        <w:ind w:left="0"/>
        <w:jc w:val="both"/>
      </w:pPr>
      <w:r>
        <w:rPr>
          <w:rFonts w:ascii="Times New Roman"/>
          <w:b w:val="false"/>
          <w:i w:val="false"/>
          <w:color w:val="000000"/>
          <w:sz w:val="28"/>
        </w:rPr>
        <w:t>
      1) политику управления рисками информационной безопасности;</w:t>
      </w:r>
    </w:p>
    <w:bookmarkEnd w:id="1367"/>
    <w:bookmarkStart w:name="z1134" w:id="1368"/>
    <w:p>
      <w:pPr>
        <w:spacing w:after="0"/>
        <w:ind w:left="0"/>
        <w:jc w:val="both"/>
      </w:pPr>
      <w:r>
        <w:rPr>
          <w:rFonts w:ascii="Times New Roman"/>
          <w:b w:val="false"/>
          <w:i w:val="false"/>
          <w:color w:val="000000"/>
          <w:sz w:val="28"/>
        </w:rPr>
        <w:t>
      2) процедуры управления рисками информационной безопасности;</w:t>
      </w:r>
    </w:p>
    <w:bookmarkEnd w:id="1368"/>
    <w:bookmarkStart w:name="z1135" w:id="1369"/>
    <w:p>
      <w:pPr>
        <w:spacing w:after="0"/>
        <w:ind w:left="0"/>
        <w:jc w:val="both"/>
      </w:pPr>
      <w:r>
        <w:rPr>
          <w:rFonts w:ascii="Times New Roman"/>
          <w:b w:val="false"/>
          <w:i w:val="false"/>
          <w:color w:val="000000"/>
          <w:sz w:val="28"/>
        </w:rPr>
        <w:t>
      3) систему управленческой информации;</w:t>
      </w:r>
    </w:p>
    <w:bookmarkEnd w:id="1369"/>
    <w:bookmarkStart w:name="z1136" w:id="1370"/>
    <w:p>
      <w:pPr>
        <w:spacing w:after="0"/>
        <w:ind w:left="0"/>
        <w:jc w:val="both"/>
      </w:pPr>
      <w:r>
        <w:rPr>
          <w:rFonts w:ascii="Times New Roman"/>
          <w:b w:val="false"/>
          <w:i w:val="false"/>
          <w:color w:val="000000"/>
          <w:sz w:val="28"/>
        </w:rPr>
        <w:t>
      4) оценку эффективности системы управления рисками информационной безопасности подразделением внутреннего аудита.</w:t>
      </w:r>
    </w:p>
    <w:bookmarkEnd w:id="1370"/>
    <w:bookmarkStart w:name="z1137" w:id="1371"/>
    <w:p>
      <w:pPr>
        <w:spacing w:after="0"/>
        <w:ind w:left="0"/>
        <w:jc w:val="both"/>
      </w:pPr>
      <w:r>
        <w:rPr>
          <w:rFonts w:ascii="Times New Roman"/>
          <w:b w:val="false"/>
          <w:i w:val="false"/>
          <w:color w:val="000000"/>
          <w:sz w:val="28"/>
        </w:rPr>
        <w:t>
      81. Банк определяет следующих участников системы управления рисками информационной безопасности (но, не ограничиваясь ими):</w:t>
      </w:r>
    </w:p>
    <w:bookmarkEnd w:id="1371"/>
    <w:bookmarkStart w:name="z1138" w:id="1372"/>
    <w:p>
      <w:pPr>
        <w:spacing w:after="0"/>
        <w:ind w:left="0"/>
        <w:jc w:val="both"/>
      </w:pPr>
      <w:r>
        <w:rPr>
          <w:rFonts w:ascii="Times New Roman"/>
          <w:b w:val="false"/>
          <w:i w:val="false"/>
          <w:color w:val="000000"/>
          <w:sz w:val="28"/>
        </w:rPr>
        <w:t>
      1) подразделение по управлению рисками банка;</w:t>
      </w:r>
    </w:p>
    <w:bookmarkEnd w:id="1372"/>
    <w:bookmarkStart w:name="z1139" w:id="1373"/>
    <w:p>
      <w:pPr>
        <w:spacing w:after="0"/>
        <w:ind w:left="0"/>
        <w:jc w:val="both"/>
      </w:pPr>
      <w:r>
        <w:rPr>
          <w:rFonts w:ascii="Times New Roman"/>
          <w:b w:val="false"/>
          <w:i w:val="false"/>
          <w:color w:val="000000"/>
          <w:sz w:val="28"/>
        </w:rPr>
        <w:t>
      2) подразделение по информационной безопасности;</w:t>
      </w:r>
    </w:p>
    <w:bookmarkEnd w:id="1373"/>
    <w:bookmarkStart w:name="z1140" w:id="1374"/>
    <w:p>
      <w:pPr>
        <w:spacing w:after="0"/>
        <w:ind w:left="0"/>
        <w:jc w:val="both"/>
      </w:pPr>
      <w:r>
        <w:rPr>
          <w:rFonts w:ascii="Times New Roman"/>
          <w:b w:val="false"/>
          <w:i w:val="false"/>
          <w:color w:val="000000"/>
          <w:sz w:val="28"/>
        </w:rPr>
        <w:t>
      3) подразделение по информационным технологиям;</w:t>
      </w:r>
    </w:p>
    <w:bookmarkEnd w:id="1374"/>
    <w:bookmarkStart w:name="z1141" w:id="1375"/>
    <w:p>
      <w:pPr>
        <w:spacing w:after="0"/>
        <w:ind w:left="0"/>
        <w:jc w:val="both"/>
      </w:pPr>
      <w:r>
        <w:rPr>
          <w:rFonts w:ascii="Times New Roman"/>
          <w:b w:val="false"/>
          <w:i w:val="false"/>
          <w:color w:val="000000"/>
          <w:sz w:val="28"/>
        </w:rPr>
        <w:t>
      4) подразделения-владельцы защищаемой информации.</w:t>
      </w:r>
    </w:p>
    <w:bookmarkEnd w:id="1375"/>
    <w:bookmarkStart w:name="z1142" w:id="1376"/>
    <w:p>
      <w:pPr>
        <w:spacing w:after="0"/>
        <w:ind w:left="0"/>
        <w:jc w:val="both"/>
      </w:pPr>
      <w:r>
        <w:rPr>
          <w:rFonts w:ascii="Times New Roman"/>
          <w:b w:val="false"/>
          <w:i w:val="false"/>
          <w:color w:val="000000"/>
          <w:sz w:val="28"/>
        </w:rPr>
        <w:t>
      82. Банк создает структурное подразделение по управлению рисками, в функции которого входит управление рисками информационной безопасности:</w:t>
      </w:r>
    </w:p>
    <w:bookmarkEnd w:id="1376"/>
    <w:bookmarkStart w:name="z1143" w:id="1377"/>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информационной безопасности;</w:t>
      </w:r>
    </w:p>
    <w:bookmarkEnd w:id="1377"/>
    <w:bookmarkStart w:name="z1144" w:id="1378"/>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информационной безопасности;</w:t>
      </w:r>
    </w:p>
    <w:bookmarkEnd w:id="1378"/>
    <w:bookmarkStart w:name="z1145" w:id="1379"/>
    <w:p>
      <w:pPr>
        <w:spacing w:after="0"/>
        <w:ind w:left="0"/>
        <w:jc w:val="both"/>
      </w:pPr>
      <w:r>
        <w:rPr>
          <w:rFonts w:ascii="Times New Roman"/>
          <w:b w:val="false"/>
          <w:i w:val="false"/>
          <w:color w:val="000000"/>
          <w:sz w:val="28"/>
        </w:rPr>
        <w:t>
      3) создание и руководство рабочей группой по формированию перечня критичных информационных активов банка, включающей как минимум подразделения-владельцев защищаемой информации;</w:t>
      </w:r>
    </w:p>
    <w:bookmarkEnd w:id="1379"/>
    <w:bookmarkStart w:name="z1146" w:id="1380"/>
    <w:p>
      <w:pPr>
        <w:spacing w:after="0"/>
        <w:ind w:left="0"/>
        <w:jc w:val="both"/>
      </w:pPr>
      <w:r>
        <w:rPr>
          <w:rFonts w:ascii="Times New Roman"/>
          <w:b w:val="false"/>
          <w:i w:val="false"/>
          <w:color w:val="000000"/>
          <w:sz w:val="28"/>
        </w:rPr>
        <w:t>
      4) участие в оценке рисков информационной безопасности;</w:t>
      </w:r>
    </w:p>
    <w:bookmarkEnd w:id="1380"/>
    <w:bookmarkStart w:name="z1147" w:id="1381"/>
    <w:p>
      <w:pPr>
        <w:spacing w:after="0"/>
        <w:ind w:left="0"/>
        <w:jc w:val="both"/>
      </w:pPr>
      <w:r>
        <w:rPr>
          <w:rFonts w:ascii="Times New Roman"/>
          <w:b w:val="false"/>
          <w:i w:val="false"/>
          <w:color w:val="000000"/>
          <w:sz w:val="28"/>
        </w:rPr>
        <w:t>
      5) мониторинг уровня рисков информационной безопасности;</w:t>
      </w:r>
    </w:p>
    <w:bookmarkEnd w:id="1381"/>
    <w:bookmarkStart w:name="z1148" w:id="1382"/>
    <w:p>
      <w:pPr>
        <w:spacing w:after="0"/>
        <w:ind w:left="0"/>
        <w:jc w:val="both"/>
      </w:pPr>
      <w:r>
        <w:rPr>
          <w:rFonts w:ascii="Times New Roman"/>
          <w:b w:val="false"/>
          <w:i w:val="false"/>
          <w:color w:val="000000"/>
          <w:sz w:val="28"/>
        </w:rPr>
        <w:t>
      6) взаимодействие и консультирование структурных подразделений банка по вопросам управления рисками информационной безопасности;</w:t>
      </w:r>
    </w:p>
    <w:bookmarkEnd w:id="1382"/>
    <w:bookmarkStart w:name="z1149" w:id="1383"/>
    <w:p>
      <w:pPr>
        <w:spacing w:after="0"/>
        <w:ind w:left="0"/>
        <w:jc w:val="both"/>
      </w:pPr>
      <w:r>
        <w:rPr>
          <w:rFonts w:ascii="Times New Roman"/>
          <w:b w:val="false"/>
          <w:i w:val="false"/>
          <w:color w:val="000000"/>
          <w:sz w:val="28"/>
        </w:rPr>
        <w:t>
      7) планирование проведения и анализ результатов оценки рисков информационной безопасности, проводимых подразделением по информационной безопасности;</w:t>
      </w:r>
    </w:p>
    <w:bookmarkEnd w:id="1383"/>
    <w:bookmarkStart w:name="z1150" w:id="1384"/>
    <w:p>
      <w:pPr>
        <w:spacing w:after="0"/>
        <w:ind w:left="0"/>
        <w:jc w:val="both"/>
      </w:pPr>
      <w:r>
        <w:rPr>
          <w:rFonts w:ascii="Times New Roman"/>
          <w:b w:val="false"/>
          <w:i w:val="false"/>
          <w:color w:val="000000"/>
          <w:sz w:val="28"/>
        </w:rPr>
        <w:t>
      8) разработка и формирование реестра рисков, включающего риски информационной безопасности;</w:t>
      </w:r>
    </w:p>
    <w:bookmarkEnd w:id="1384"/>
    <w:bookmarkStart w:name="z1151" w:id="1385"/>
    <w:p>
      <w:pPr>
        <w:spacing w:after="0"/>
        <w:ind w:left="0"/>
        <w:jc w:val="both"/>
      </w:pPr>
      <w:r>
        <w:rPr>
          <w:rFonts w:ascii="Times New Roman"/>
          <w:b w:val="false"/>
          <w:i w:val="false"/>
          <w:color w:val="000000"/>
          <w:sz w:val="28"/>
        </w:rPr>
        <w:t>
      9)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комитету по управлению рисками;</w:t>
      </w:r>
    </w:p>
    <w:bookmarkEnd w:id="1385"/>
    <w:bookmarkStart w:name="z1152" w:id="1386"/>
    <w:p>
      <w:pPr>
        <w:spacing w:after="0"/>
        <w:ind w:left="0"/>
        <w:jc w:val="both"/>
      </w:pPr>
      <w:r>
        <w:rPr>
          <w:rFonts w:ascii="Times New Roman"/>
          <w:b w:val="false"/>
          <w:i w:val="false"/>
          <w:color w:val="000000"/>
          <w:sz w:val="28"/>
        </w:rPr>
        <w:t>
      10) предоставление отчетности или иной информации по управлению рисками информационной безопасности совету директоров банка;</w:t>
      </w:r>
    </w:p>
    <w:bookmarkEnd w:id="1386"/>
    <w:bookmarkStart w:name="z1153" w:id="1387"/>
    <w:p>
      <w:pPr>
        <w:spacing w:after="0"/>
        <w:ind w:left="0"/>
        <w:jc w:val="both"/>
      </w:pPr>
      <w:r>
        <w:rPr>
          <w:rFonts w:ascii="Times New Roman"/>
          <w:b w:val="false"/>
          <w:i w:val="false"/>
          <w:color w:val="000000"/>
          <w:sz w:val="28"/>
        </w:rPr>
        <w:t>
      11) использование результатов внутреннего аудита в части рисков информационной безопасности.</w:t>
      </w:r>
    </w:p>
    <w:bookmarkEnd w:id="1387"/>
    <w:bookmarkStart w:name="z1154" w:id="1388"/>
    <w:p>
      <w:pPr>
        <w:spacing w:after="0"/>
        <w:ind w:left="0"/>
        <w:jc w:val="both"/>
      </w:pPr>
      <w:r>
        <w:rPr>
          <w:rFonts w:ascii="Times New Roman"/>
          <w:b w:val="false"/>
          <w:i w:val="false"/>
          <w:color w:val="000000"/>
          <w:sz w:val="28"/>
        </w:rPr>
        <w:t>
      83. Банк создает структурное подразделение по информационной безопасности, в функции которого входит:</w:t>
      </w:r>
    </w:p>
    <w:bookmarkEnd w:id="1388"/>
    <w:bookmarkStart w:name="z1155" w:id="1389"/>
    <w:p>
      <w:pPr>
        <w:spacing w:after="0"/>
        <w:ind w:left="0"/>
        <w:jc w:val="both"/>
      </w:pPr>
      <w:r>
        <w:rPr>
          <w:rFonts w:ascii="Times New Roman"/>
          <w:b w:val="false"/>
          <w:i w:val="false"/>
          <w:color w:val="000000"/>
          <w:sz w:val="28"/>
        </w:rPr>
        <w:t>
      1) проведение оценки рисков информационной безопасности;</w:t>
      </w:r>
    </w:p>
    <w:bookmarkEnd w:id="1389"/>
    <w:bookmarkStart w:name="z1156" w:id="1390"/>
    <w:p>
      <w:pPr>
        <w:spacing w:after="0"/>
        <w:ind w:left="0"/>
        <w:jc w:val="both"/>
      </w:pPr>
      <w:r>
        <w:rPr>
          <w:rFonts w:ascii="Times New Roman"/>
          <w:b w:val="false"/>
          <w:i w:val="false"/>
          <w:color w:val="000000"/>
          <w:sz w:val="28"/>
        </w:rPr>
        <w:t>
      2) разработка мер по обработке рисков информационной безопасности и предоставление отчетности по их реализации в подразделение по управлению рисками;</w:t>
      </w:r>
    </w:p>
    <w:bookmarkEnd w:id="1390"/>
    <w:bookmarkStart w:name="z1157" w:id="1391"/>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информационной безопасности в подразделение рисков банка, а также об устранении их последствий;</w:t>
      </w:r>
    </w:p>
    <w:bookmarkEnd w:id="1391"/>
    <w:bookmarkStart w:name="z1158" w:id="1392"/>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информационной безопасности.</w:t>
      </w:r>
    </w:p>
    <w:bookmarkEnd w:id="1392"/>
    <w:bookmarkStart w:name="z1159" w:id="1393"/>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информационной безопасности.</w:t>
      </w:r>
    </w:p>
    <w:bookmarkEnd w:id="1393"/>
    <w:bookmarkStart w:name="z1160" w:id="1394"/>
    <w:p>
      <w:pPr>
        <w:spacing w:after="0"/>
        <w:ind w:left="0"/>
        <w:jc w:val="both"/>
      </w:pPr>
      <w:r>
        <w:rPr>
          <w:rFonts w:ascii="Times New Roman"/>
          <w:b w:val="false"/>
          <w:i w:val="false"/>
          <w:color w:val="000000"/>
          <w:sz w:val="28"/>
        </w:rPr>
        <w:t>
      84. Подразделение по управлению рисками разрабатывает внутренний документ, определяющий порядок управления рисками информационной безопасности, который включает, но, не ограничиваясь, следующее:</w:t>
      </w:r>
    </w:p>
    <w:bookmarkEnd w:id="1394"/>
    <w:bookmarkStart w:name="z1161" w:id="1395"/>
    <w:p>
      <w:pPr>
        <w:spacing w:after="0"/>
        <w:ind w:left="0"/>
        <w:jc w:val="both"/>
      </w:pPr>
      <w:r>
        <w:rPr>
          <w:rFonts w:ascii="Times New Roman"/>
          <w:b w:val="false"/>
          <w:i w:val="false"/>
          <w:color w:val="000000"/>
          <w:sz w:val="28"/>
        </w:rPr>
        <w:t>
      1) процедуры идентификации и классификации информационных активов, с целью выявления критичных информационных активов;</w:t>
      </w:r>
    </w:p>
    <w:bookmarkEnd w:id="1395"/>
    <w:bookmarkStart w:name="z1162" w:id="1396"/>
    <w:p>
      <w:pPr>
        <w:spacing w:after="0"/>
        <w:ind w:left="0"/>
        <w:jc w:val="both"/>
      </w:pPr>
      <w:r>
        <w:rPr>
          <w:rFonts w:ascii="Times New Roman"/>
          <w:b w:val="false"/>
          <w:i w:val="false"/>
          <w:color w:val="000000"/>
          <w:sz w:val="28"/>
        </w:rPr>
        <w:t>
      2) процедуры идентификации уязвимостей критичных информационных активов;</w:t>
      </w:r>
    </w:p>
    <w:bookmarkEnd w:id="1396"/>
    <w:bookmarkStart w:name="z1163" w:id="1397"/>
    <w:p>
      <w:pPr>
        <w:spacing w:after="0"/>
        <w:ind w:left="0"/>
        <w:jc w:val="both"/>
      </w:pPr>
      <w:r>
        <w:rPr>
          <w:rFonts w:ascii="Times New Roman"/>
          <w:b w:val="false"/>
          <w:i w:val="false"/>
          <w:color w:val="000000"/>
          <w:sz w:val="28"/>
        </w:rPr>
        <w:t>
      3) процедуры идентификации потенциальных угроз в отношении критичных информационных активов;</w:t>
      </w:r>
    </w:p>
    <w:bookmarkEnd w:id="1397"/>
    <w:bookmarkStart w:name="z1164" w:id="1398"/>
    <w:p>
      <w:pPr>
        <w:spacing w:after="0"/>
        <w:ind w:left="0"/>
        <w:jc w:val="both"/>
      </w:pPr>
      <w:r>
        <w:rPr>
          <w:rFonts w:ascii="Times New Roman"/>
          <w:b w:val="false"/>
          <w:i w:val="false"/>
          <w:color w:val="000000"/>
          <w:sz w:val="28"/>
        </w:rPr>
        <w:t>
      4) процедуры идентификации существующих мер управления рисками информационной безопасности;</w:t>
      </w:r>
    </w:p>
    <w:bookmarkEnd w:id="1398"/>
    <w:bookmarkStart w:name="z1165" w:id="1399"/>
    <w:p>
      <w:pPr>
        <w:spacing w:after="0"/>
        <w:ind w:left="0"/>
        <w:jc w:val="both"/>
      </w:pPr>
      <w:r>
        <w:rPr>
          <w:rFonts w:ascii="Times New Roman"/>
          <w:b w:val="false"/>
          <w:i w:val="false"/>
          <w:color w:val="000000"/>
          <w:sz w:val="28"/>
        </w:rPr>
        <w:t>
      5) процедуры оценки вероятности и последствий нарушения конфиденциальности, целостности и доступности информационных активов, применяя качественные и (или) количественные методы оценки, в том числе на основании данных об их реализации;</w:t>
      </w:r>
    </w:p>
    <w:bookmarkEnd w:id="1399"/>
    <w:bookmarkStart w:name="z1166" w:id="1400"/>
    <w:p>
      <w:pPr>
        <w:spacing w:after="0"/>
        <w:ind w:left="0"/>
        <w:jc w:val="both"/>
      </w:pPr>
      <w:r>
        <w:rPr>
          <w:rFonts w:ascii="Times New Roman"/>
          <w:b w:val="false"/>
          <w:i w:val="false"/>
          <w:color w:val="000000"/>
          <w:sz w:val="28"/>
        </w:rPr>
        <w:t>
      6) процедуры сбора и хранения сведений о реализации существенных рисков информационной безопасности;</w:t>
      </w:r>
    </w:p>
    <w:bookmarkEnd w:id="1400"/>
    <w:bookmarkStart w:name="z1167" w:id="1401"/>
    <w:p>
      <w:pPr>
        <w:spacing w:after="0"/>
        <w:ind w:left="0"/>
        <w:jc w:val="both"/>
      </w:pPr>
      <w:r>
        <w:rPr>
          <w:rFonts w:ascii="Times New Roman"/>
          <w:b w:val="false"/>
          <w:i w:val="false"/>
          <w:color w:val="000000"/>
          <w:sz w:val="28"/>
        </w:rPr>
        <w:t>
      7) процедуры формирования реестра рисков, включающего риски информационной безопасности;</w:t>
      </w:r>
    </w:p>
    <w:bookmarkEnd w:id="1401"/>
    <w:bookmarkStart w:name="z1168" w:id="1402"/>
    <w:p>
      <w:pPr>
        <w:spacing w:after="0"/>
        <w:ind w:left="0"/>
        <w:jc w:val="both"/>
      </w:pPr>
      <w:r>
        <w:rPr>
          <w:rFonts w:ascii="Times New Roman"/>
          <w:b w:val="false"/>
          <w:i w:val="false"/>
          <w:color w:val="000000"/>
          <w:sz w:val="28"/>
        </w:rPr>
        <w:t>
      8) процедуры мониторинга исполнения мер по обработке рисков информационной безопасности.</w:t>
      </w:r>
    </w:p>
    <w:bookmarkEnd w:id="1402"/>
    <w:bookmarkStart w:name="z1169" w:id="1403"/>
    <w:p>
      <w:pPr>
        <w:spacing w:after="0"/>
        <w:ind w:left="0"/>
        <w:jc w:val="both"/>
      </w:pPr>
      <w:r>
        <w:rPr>
          <w:rFonts w:ascii="Times New Roman"/>
          <w:b w:val="false"/>
          <w:i w:val="false"/>
          <w:color w:val="000000"/>
          <w:sz w:val="28"/>
        </w:rPr>
        <w:t>
      85. Подразделение по информационной безопасности разрабатывает план мероприятий по реализации стратегии банка в части обеспечения информационной безопасности, который раскрывает, но, не ограничиваясь, следующее:</w:t>
      </w:r>
    </w:p>
    <w:bookmarkEnd w:id="1403"/>
    <w:bookmarkStart w:name="z1170" w:id="1404"/>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реализацией мер, направленных на управление рисками информационной безопасности;</w:t>
      </w:r>
    </w:p>
    <w:bookmarkEnd w:id="1404"/>
    <w:bookmarkStart w:name="z1171" w:id="1405"/>
    <w:p>
      <w:pPr>
        <w:spacing w:after="0"/>
        <w:ind w:left="0"/>
        <w:jc w:val="both"/>
      </w:pPr>
      <w:r>
        <w:rPr>
          <w:rFonts w:ascii="Times New Roman"/>
          <w:b w:val="false"/>
          <w:i w:val="false"/>
          <w:color w:val="000000"/>
          <w:sz w:val="28"/>
        </w:rPr>
        <w:t>
      2) описание требуемых мероприятий в области информационной безопасности с указанием сроков и ответственных исполнителей за их реализацию.</w:t>
      </w:r>
    </w:p>
    <w:bookmarkEnd w:id="1405"/>
    <w:bookmarkStart w:name="z1172" w:id="1406"/>
    <w:p>
      <w:pPr>
        <w:spacing w:after="0"/>
        <w:ind w:left="0"/>
        <w:jc w:val="both"/>
      </w:pPr>
      <w:r>
        <w:rPr>
          <w:rFonts w:ascii="Times New Roman"/>
          <w:b w:val="false"/>
          <w:i w:val="false"/>
          <w:color w:val="000000"/>
          <w:sz w:val="28"/>
        </w:rPr>
        <w:t>
      86. Подразделения-владельцы защищаемой информации, в рамках управления рисками информационной безопасности осуществляют:</w:t>
      </w:r>
    </w:p>
    <w:bookmarkEnd w:id="1406"/>
    <w:bookmarkStart w:name="z1173" w:id="1407"/>
    <w:p>
      <w:pPr>
        <w:spacing w:after="0"/>
        <w:ind w:left="0"/>
        <w:jc w:val="both"/>
      </w:pPr>
      <w:r>
        <w:rPr>
          <w:rFonts w:ascii="Times New Roman"/>
          <w:b w:val="false"/>
          <w:i w:val="false"/>
          <w:color w:val="000000"/>
          <w:sz w:val="28"/>
        </w:rPr>
        <w:t>
      1) предоставление описания защищаемой информации в подразделение по управлению рисками;</w:t>
      </w:r>
    </w:p>
    <w:bookmarkEnd w:id="1407"/>
    <w:bookmarkStart w:name="z1174" w:id="1408"/>
    <w:p>
      <w:pPr>
        <w:spacing w:after="0"/>
        <w:ind w:left="0"/>
        <w:jc w:val="both"/>
      </w:pPr>
      <w:r>
        <w:rPr>
          <w:rFonts w:ascii="Times New Roman"/>
          <w:b w:val="false"/>
          <w:i w:val="false"/>
          <w:color w:val="000000"/>
          <w:sz w:val="28"/>
        </w:rPr>
        <w:t>
      2) формирование перечня критичных информационных активов банка в составе рабочей группы по формированию перечня критичных информационных активов банка под руководством подразделения по управлению рисками.</w:t>
      </w:r>
    </w:p>
    <w:bookmarkEnd w:id="1408"/>
    <w:bookmarkStart w:name="z1175" w:id="1409"/>
    <w:p>
      <w:pPr>
        <w:spacing w:after="0"/>
        <w:ind w:left="0"/>
        <w:jc w:val="both"/>
      </w:pPr>
      <w:r>
        <w:rPr>
          <w:rFonts w:ascii="Times New Roman"/>
          <w:b w:val="false"/>
          <w:i w:val="false"/>
          <w:color w:val="000000"/>
          <w:sz w:val="28"/>
        </w:rPr>
        <w:t>
      87. Банк обеспечивает наличие системы управленческой информации, включающей, но не ограничивающейся установлением внутреннего порядка, определяющего критерии, состав и частоту отчетности по управлению рисками информационной безопасности банка, ответственных лиц (подразделений) за подготовку и доведение информации до соответствующих получателей.</w:t>
      </w:r>
    </w:p>
    <w:bookmarkEnd w:id="1409"/>
    <w:bookmarkStart w:name="z1176" w:id="1410"/>
    <w:p>
      <w:pPr>
        <w:spacing w:after="0"/>
        <w:ind w:left="0"/>
        <w:jc w:val="left"/>
      </w:pPr>
      <w:r>
        <w:rPr>
          <w:rFonts w:ascii="Times New Roman"/>
          <w:b/>
          <w:i w:val="false"/>
          <w:color w:val="000000"/>
        </w:rPr>
        <w:t xml:space="preserve"> Глава 10. Управление комплаенс-риском</w:t>
      </w:r>
    </w:p>
    <w:bookmarkEnd w:id="1410"/>
    <w:bookmarkStart w:name="z1177" w:id="1411"/>
    <w:p>
      <w:pPr>
        <w:spacing w:after="0"/>
        <w:ind w:left="0"/>
        <w:jc w:val="both"/>
      </w:pPr>
      <w:r>
        <w:rPr>
          <w:rFonts w:ascii="Times New Roman"/>
          <w:b w:val="false"/>
          <w:i w:val="false"/>
          <w:color w:val="000000"/>
          <w:sz w:val="28"/>
        </w:rPr>
        <w:t>
      88. Совет директоров банка контролирует процедуру управления комплаенс-риском банка, создает подразделение по комплаенс-контролю в банке, назначает и освобождает от должности главного комплаенс-контролера, утверждает политику управления комплаенс-риском.</w:t>
      </w:r>
    </w:p>
    <w:bookmarkEnd w:id="1411"/>
    <w:bookmarkStart w:name="z1178" w:id="1412"/>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bookmarkEnd w:id="1412"/>
    <w:bookmarkStart w:name="z1179" w:id="1413"/>
    <w:p>
      <w:pPr>
        <w:spacing w:after="0"/>
        <w:ind w:left="0"/>
        <w:jc w:val="both"/>
      </w:pPr>
      <w:r>
        <w:rPr>
          <w:rFonts w:ascii="Times New Roman"/>
          <w:b w:val="false"/>
          <w:i w:val="false"/>
          <w:color w:val="000000"/>
          <w:sz w:val="28"/>
        </w:rPr>
        <w:t>
      Комитет по вопросам управления рисками отвечает за разработку политики управления комплаенс-риском, подлежащей утверждению советом директоров и содержащей основные принципы управления комплаенс-риском, в том числе принципы создания комплаенс-культуры в банке, на основании которых выявляются и управляется комплаенс-риск на всех уровнях структуры банка.</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414"/>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414"/>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415"/>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1415"/>
    <w:bookmarkStart w:name="z7280" w:id="1416"/>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416"/>
    <w:bookmarkStart w:name="z7281" w:id="1417"/>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1417"/>
    <w:bookmarkStart w:name="z7282" w:id="1418"/>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418"/>
    <w:bookmarkStart w:name="z7283" w:id="1419"/>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1419"/>
    <w:bookmarkStart w:name="z7284" w:id="1420"/>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420"/>
    <w:bookmarkStart w:name="z7285" w:id="1421"/>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421"/>
    <w:bookmarkStart w:name="z7286" w:id="1422"/>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422"/>
    <w:bookmarkStart w:name="z7287" w:id="1423"/>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423"/>
    <w:bookmarkStart w:name="z7288" w:id="1424"/>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424"/>
    <w:bookmarkStart w:name="z7289" w:id="1425"/>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1425"/>
    <w:bookmarkStart w:name="z7290" w:id="1426"/>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426"/>
    <w:bookmarkStart w:name="z7291" w:id="1427"/>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427"/>
    <w:bookmarkStart w:name="z7292" w:id="1428"/>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bookmarkEnd w:id="1428"/>
    <w:bookmarkStart w:name="z7293" w:id="1429"/>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429"/>
    <w:bookmarkStart w:name="z7294" w:id="1430"/>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430"/>
    <w:bookmarkStart w:name="z7295" w:id="1431"/>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1431"/>
    <w:bookmarkStart w:name="z7296" w:id="1432"/>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1432"/>
    <w:bookmarkStart w:name="z7297" w:id="1433"/>
    <w:p>
      <w:pPr>
        <w:spacing w:after="0"/>
        <w:ind w:left="0"/>
        <w:jc w:val="both"/>
      </w:pPr>
      <w:r>
        <w:rPr>
          <w:rFonts w:ascii="Times New Roman"/>
          <w:b w:val="false"/>
          <w:i w:val="false"/>
          <w:color w:val="000000"/>
          <w:sz w:val="28"/>
        </w:rPr>
        <w:t>
      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w:t>
      </w:r>
    </w:p>
    <w:bookmarkEnd w:id="1433"/>
    <w:bookmarkStart w:name="z7298" w:id="1434"/>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434"/>
    <w:bookmarkStart w:name="z7299" w:id="1435"/>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4" w:id="1436"/>
    <w:p>
      <w:pPr>
        <w:spacing w:after="0"/>
        <w:ind w:left="0"/>
        <w:jc w:val="both"/>
      </w:pPr>
      <w:r>
        <w:rPr>
          <w:rFonts w:ascii="Times New Roman"/>
          <w:b w:val="false"/>
          <w:i w:val="false"/>
          <w:color w:val="000000"/>
          <w:sz w:val="28"/>
        </w:rPr>
        <w:t>
      91. Независимость главного комплаенс-контролера определяется:</w:t>
      </w:r>
    </w:p>
    <w:bookmarkEnd w:id="1436"/>
    <w:bookmarkStart w:name="z1205" w:id="1437"/>
    <w:p>
      <w:pPr>
        <w:spacing w:after="0"/>
        <w:ind w:left="0"/>
        <w:jc w:val="both"/>
      </w:pPr>
      <w:r>
        <w:rPr>
          <w:rFonts w:ascii="Times New Roman"/>
          <w:b w:val="false"/>
          <w:i w:val="false"/>
          <w:color w:val="000000"/>
          <w:sz w:val="28"/>
        </w:rPr>
        <w:t>
      1) вне зависимости от подчинения, главный комплаенс-контролер назначается и освобождается от должности советом директоров банка;</w:t>
      </w:r>
    </w:p>
    <w:bookmarkEnd w:id="1437"/>
    <w:bookmarkStart w:name="z1206" w:id="1438"/>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 банка;</w:t>
      </w:r>
    </w:p>
    <w:bookmarkEnd w:id="1438"/>
    <w:bookmarkStart w:name="z1207" w:id="1439"/>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439"/>
    <w:bookmarkStart w:name="z1208" w:id="1440"/>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440"/>
    <w:bookmarkStart w:name="z1209" w:id="1441"/>
    <w:p>
      <w:pPr>
        <w:spacing w:after="0"/>
        <w:ind w:left="0"/>
        <w:jc w:val="both"/>
      </w:pPr>
      <w:r>
        <w:rPr>
          <w:rFonts w:ascii="Times New Roman"/>
          <w:b w:val="false"/>
          <w:i w:val="false"/>
          <w:color w:val="000000"/>
          <w:sz w:val="28"/>
        </w:rPr>
        <w:t>
      Допускается совмещение функции главного комплаенс-контролера и руководителя подразделения по комплаенс-контролю.</w:t>
      </w:r>
    </w:p>
    <w:bookmarkEnd w:id="1441"/>
    <w:bookmarkStart w:name="z1210" w:id="1442"/>
    <w:p>
      <w:pPr>
        <w:spacing w:after="0"/>
        <w:ind w:left="0"/>
        <w:jc w:val="both"/>
      </w:pPr>
      <w:r>
        <w:rPr>
          <w:rFonts w:ascii="Times New Roman"/>
          <w:b w:val="false"/>
          <w:i w:val="false"/>
          <w:color w:val="000000"/>
          <w:sz w:val="28"/>
        </w:rPr>
        <w:t xml:space="preserve">
      Взаимодействие между главным комплаенс-контролером и советом директоров и (или) комитетом по вопросам управления рисками осуществляется на регулярной основе. </w:t>
      </w:r>
    </w:p>
    <w:bookmarkEnd w:id="1442"/>
    <w:bookmarkStart w:name="z1211" w:id="1443"/>
    <w:p>
      <w:pPr>
        <w:spacing w:after="0"/>
        <w:ind w:left="0"/>
        <w:jc w:val="both"/>
      </w:pPr>
      <w:r>
        <w:rPr>
          <w:rFonts w:ascii="Times New Roman"/>
          <w:b w:val="false"/>
          <w:i w:val="false"/>
          <w:color w:val="000000"/>
          <w:sz w:val="28"/>
        </w:rPr>
        <w:t>
      Информация о назначении и освобождении главного комплаенс-контролера от должности доводится до сведения уполномоченного органа.</w:t>
      </w:r>
    </w:p>
    <w:bookmarkEnd w:id="1443"/>
    <w:bookmarkStart w:name="z1212" w:id="1444"/>
    <w:p>
      <w:pPr>
        <w:spacing w:after="0"/>
        <w:ind w:left="0"/>
        <w:jc w:val="both"/>
      </w:pPr>
      <w:r>
        <w:rPr>
          <w:rFonts w:ascii="Times New Roman"/>
          <w:b w:val="false"/>
          <w:i w:val="false"/>
          <w:color w:val="000000"/>
          <w:sz w:val="28"/>
        </w:rPr>
        <w:t xml:space="preserve">
      По запросу уполномоченного органа совет директоров банка предоставляет обоснование причины принятия такого решения. </w:t>
      </w:r>
    </w:p>
    <w:bookmarkEnd w:id="1444"/>
    <w:bookmarkStart w:name="z1213" w:id="1445"/>
    <w:p>
      <w:pPr>
        <w:spacing w:after="0"/>
        <w:ind w:left="0"/>
        <w:jc w:val="both"/>
      </w:pPr>
      <w:r>
        <w:rPr>
          <w:rFonts w:ascii="Times New Roman"/>
          <w:b w:val="false"/>
          <w:i w:val="false"/>
          <w:color w:val="000000"/>
          <w:sz w:val="28"/>
        </w:rPr>
        <w:t>
      92. Банк выявляет, измеряет, осуществляет мониторинг и контроль за комплаенс-риском и разрабатывает процедуры управления комплаенс-риском, которые включают, но, не ограничиваясь, следующее:</w:t>
      </w:r>
    </w:p>
    <w:bookmarkEnd w:id="1445"/>
    <w:bookmarkStart w:name="z1214" w:id="1446"/>
    <w:p>
      <w:pPr>
        <w:spacing w:after="0"/>
        <w:ind w:left="0"/>
        <w:jc w:val="both"/>
      </w:pPr>
      <w:r>
        <w:rPr>
          <w:rFonts w:ascii="Times New Roman"/>
          <w:b w:val="false"/>
          <w:i w:val="false"/>
          <w:color w:val="000000"/>
          <w:sz w:val="28"/>
        </w:rPr>
        <w:t>
      1) разработку внутренних руководств (инструкций) для работников банка по вопросам управления комплаенс-риском, в том числе риском ОД/ФТ, посредством подготовки внутренних документов;</w:t>
      </w:r>
    </w:p>
    <w:bookmarkEnd w:id="1446"/>
    <w:bookmarkStart w:name="z1215" w:id="1447"/>
    <w:p>
      <w:pPr>
        <w:spacing w:after="0"/>
        <w:ind w:left="0"/>
        <w:jc w:val="both"/>
      </w:pPr>
      <w:r>
        <w:rPr>
          <w:rFonts w:ascii="Times New Roman"/>
          <w:b w:val="false"/>
          <w:i w:val="false"/>
          <w:color w:val="000000"/>
          <w:sz w:val="28"/>
        </w:rPr>
        <w:t>
      2) мониторинг соблюдения банком и его работниками политик и процедур управления комплаенс-риском;</w:t>
      </w:r>
    </w:p>
    <w:bookmarkEnd w:id="1447"/>
    <w:bookmarkStart w:name="z1216" w:id="1448"/>
    <w:p>
      <w:pPr>
        <w:spacing w:after="0"/>
        <w:ind w:left="0"/>
        <w:jc w:val="both"/>
      </w:pPr>
      <w:r>
        <w:rPr>
          <w:rFonts w:ascii="Times New Roman"/>
          <w:b w:val="false"/>
          <w:i w:val="false"/>
          <w:color w:val="000000"/>
          <w:sz w:val="28"/>
        </w:rPr>
        <w:t>
      3) сбор данных о событиях комплаенс-риска;</w:t>
      </w:r>
    </w:p>
    <w:bookmarkEnd w:id="1448"/>
    <w:bookmarkStart w:name="z1217" w:id="1449"/>
    <w:p>
      <w:pPr>
        <w:spacing w:after="0"/>
        <w:ind w:left="0"/>
        <w:jc w:val="both"/>
      </w:pPr>
      <w:r>
        <w:rPr>
          <w:rFonts w:ascii="Times New Roman"/>
          <w:b w:val="false"/>
          <w:i w:val="false"/>
          <w:color w:val="000000"/>
          <w:sz w:val="28"/>
        </w:rPr>
        <w:t>
      4) анализ жалоб (заявлений) клиентов на наличие комплаенс-риска;</w:t>
      </w:r>
    </w:p>
    <w:bookmarkEnd w:id="1449"/>
    <w:bookmarkStart w:name="z1218" w:id="1450"/>
    <w:p>
      <w:pPr>
        <w:spacing w:after="0"/>
        <w:ind w:left="0"/>
        <w:jc w:val="both"/>
      </w:pPr>
      <w:r>
        <w:rPr>
          <w:rFonts w:ascii="Times New Roman"/>
          <w:b w:val="false"/>
          <w:i w:val="false"/>
          <w:color w:val="000000"/>
          <w:sz w:val="28"/>
        </w:rPr>
        <w:t>
      5) разработку и анализ количественных и качественных показателей, характеризующих степень подверженности банка комплаенс-риску;</w:t>
      </w:r>
    </w:p>
    <w:bookmarkEnd w:id="1450"/>
    <w:bookmarkStart w:name="z1219" w:id="1451"/>
    <w:p>
      <w:pPr>
        <w:spacing w:after="0"/>
        <w:ind w:left="0"/>
        <w:jc w:val="both"/>
      </w:pPr>
      <w:r>
        <w:rPr>
          <w:rFonts w:ascii="Times New Roman"/>
          <w:b w:val="false"/>
          <w:i w:val="false"/>
          <w:color w:val="000000"/>
          <w:sz w:val="28"/>
        </w:rPr>
        <w:t>
      6) проведение расследований (проверок) самостоятельно или совместно со структурными подразделениями и (или) должностными лицами банка фактов нарушения работниками банка законодательства Республики Казахстан,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согласно порядку, определенному внутренним документом банка;</w:t>
      </w:r>
    </w:p>
    <w:bookmarkEnd w:id="1451"/>
    <w:bookmarkStart w:name="z1220" w:id="1452"/>
    <w:p>
      <w:pPr>
        <w:spacing w:after="0"/>
        <w:ind w:left="0"/>
        <w:jc w:val="both"/>
      </w:pPr>
      <w:r>
        <w:rPr>
          <w:rFonts w:ascii="Times New Roman"/>
          <w:b w:val="false"/>
          <w:i w:val="false"/>
          <w:color w:val="000000"/>
          <w:sz w:val="28"/>
        </w:rPr>
        <w:t>
      7) предоставление консультаций по запросам относительно соответствия конкретной операции (сделки) банка или ее части законодательству Республики Казахстан, регламентирующему вопросы оказания банком услуг и проведения операций на финансовом рынке, а также законодательству иностранных государств, оказывающему влияние на деятельность банка.</w:t>
      </w:r>
    </w:p>
    <w:bookmarkEnd w:id="1452"/>
    <w:bookmarkStart w:name="z1221" w:id="1453"/>
    <w:p>
      <w:pPr>
        <w:spacing w:after="0"/>
        <w:ind w:left="0"/>
        <w:jc w:val="both"/>
      </w:pPr>
      <w:r>
        <w:rPr>
          <w:rFonts w:ascii="Times New Roman"/>
          <w:b w:val="false"/>
          <w:i w:val="false"/>
          <w:color w:val="000000"/>
          <w:sz w:val="28"/>
        </w:rPr>
        <w:t>
      93. При разработке процедур выявления, измерения мониторинга и контроля за комплаенс-риском банк учитывает, но, не ограничиваясь, следующими факторами:</w:t>
      </w:r>
    </w:p>
    <w:bookmarkEnd w:id="1453"/>
    <w:bookmarkStart w:name="z1222" w:id="1454"/>
    <w:p>
      <w:pPr>
        <w:spacing w:after="0"/>
        <w:ind w:left="0"/>
        <w:jc w:val="both"/>
      </w:pPr>
      <w:r>
        <w:rPr>
          <w:rFonts w:ascii="Times New Roman"/>
          <w:b w:val="false"/>
          <w:i w:val="false"/>
          <w:color w:val="000000"/>
          <w:sz w:val="28"/>
        </w:rPr>
        <w:t>
      1) объем активов, характер и сложность бизнеса банка;</w:t>
      </w:r>
    </w:p>
    <w:bookmarkEnd w:id="1454"/>
    <w:bookmarkStart w:name="z1223" w:id="1455"/>
    <w:p>
      <w:pPr>
        <w:spacing w:after="0"/>
        <w:ind w:left="0"/>
        <w:jc w:val="both"/>
      </w:pPr>
      <w:r>
        <w:rPr>
          <w:rFonts w:ascii="Times New Roman"/>
          <w:b w:val="false"/>
          <w:i w:val="false"/>
          <w:color w:val="000000"/>
          <w:sz w:val="28"/>
        </w:rPr>
        <w:t>
      2) доступность данных для использования в качестве исходной информации;</w:t>
      </w:r>
    </w:p>
    <w:bookmarkEnd w:id="1455"/>
    <w:bookmarkStart w:name="z1224" w:id="1456"/>
    <w:p>
      <w:pPr>
        <w:spacing w:after="0"/>
        <w:ind w:left="0"/>
        <w:jc w:val="both"/>
      </w:pPr>
      <w:r>
        <w:rPr>
          <w:rFonts w:ascii="Times New Roman"/>
          <w:b w:val="false"/>
          <w:i w:val="false"/>
          <w:color w:val="000000"/>
          <w:sz w:val="28"/>
        </w:rPr>
        <w:t>
      3) состояние информационных систем и их возможности;</w:t>
      </w:r>
    </w:p>
    <w:bookmarkEnd w:id="1456"/>
    <w:bookmarkStart w:name="z1225" w:id="1457"/>
    <w:p>
      <w:pPr>
        <w:spacing w:after="0"/>
        <w:ind w:left="0"/>
        <w:jc w:val="both"/>
      </w:pPr>
      <w:r>
        <w:rPr>
          <w:rFonts w:ascii="Times New Roman"/>
          <w:b w:val="false"/>
          <w:i w:val="false"/>
          <w:color w:val="000000"/>
          <w:sz w:val="28"/>
        </w:rPr>
        <w:t>
      4) квалификацию и опыт персонала, вовлеченного в процесс управления комплаенс-риском.</w:t>
      </w:r>
    </w:p>
    <w:bookmarkEnd w:id="1457"/>
    <w:bookmarkStart w:name="z1226" w:id="1458"/>
    <w:p>
      <w:pPr>
        <w:spacing w:after="0"/>
        <w:ind w:left="0"/>
        <w:jc w:val="both"/>
      </w:pPr>
      <w:r>
        <w:rPr>
          <w:rFonts w:ascii="Times New Roman"/>
          <w:b w:val="false"/>
          <w:i w:val="false"/>
          <w:color w:val="000000"/>
          <w:sz w:val="28"/>
        </w:rPr>
        <w:t>
      94. Банк обеспечивает наличие системы управления комплаенс-риском, которая учитывает:</w:t>
      </w:r>
    </w:p>
    <w:bookmarkEnd w:id="1458"/>
    <w:bookmarkStart w:name="z1227" w:id="1459"/>
    <w:p>
      <w:pPr>
        <w:spacing w:after="0"/>
        <w:ind w:left="0"/>
        <w:jc w:val="both"/>
      </w:pPr>
      <w:r>
        <w:rPr>
          <w:rFonts w:ascii="Times New Roman"/>
          <w:b w:val="false"/>
          <w:i w:val="false"/>
          <w:color w:val="000000"/>
          <w:sz w:val="28"/>
        </w:rPr>
        <w:t>
      1) стратегию банка и виды деятельности;</w:t>
      </w:r>
    </w:p>
    <w:bookmarkEnd w:id="1459"/>
    <w:bookmarkStart w:name="z1228" w:id="1460"/>
    <w:p>
      <w:pPr>
        <w:spacing w:after="0"/>
        <w:ind w:left="0"/>
        <w:jc w:val="both"/>
      </w:pPr>
      <w:r>
        <w:rPr>
          <w:rFonts w:ascii="Times New Roman"/>
          <w:b w:val="false"/>
          <w:i w:val="false"/>
          <w:color w:val="000000"/>
          <w:sz w:val="28"/>
        </w:rPr>
        <w:t>
      2) объем активов, характер и сложность бизнеса банка;</w:t>
      </w:r>
    </w:p>
    <w:bookmarkEnd w:id="1460"/>
    <w:bookmarkStart w:name="z1229" w:id="1461"/>
    <w:p>
      <w:pPr>
        <w:spacing w:after="0"/>
        <w:ind w:left="0"/>
        <w:jc w:val="both"/>
      </w:pPr>
      <w:r>
        <w:rPr>
          <w:rFonts w:ascii="Times New Roman"/>
          <w:b w:val="false"/>
          <w:i w:val="false"/>
          <w:color w:val="000000"/>
          <w:sz w:val="28"/>
        </w:rPr>
        <w:t>
      3) сложность организационной структуры банка;</w:t>
      </w:r>
    </w:p>
    <w:bookmarkEnd w:id="1461"/>
    <w:bookmarkStart w:name="z1230" w:id="1462"/>
    <w:p>
      <w:pPr>
        <w:spacing w:after="0"/>
        <w:ind w:left="0"/>
        <w:jc w:val="both"/>
      </w:pPr>
      <w:r>
        <w:rPr>
          <w:rFonts w:ascii="Times New Roman"/>
          <w:b w:val="false"/>
          <w:i w:val="false"/>
          <w:color w:val="000000"/>
          <w:sz w:val="28"/>
        </w:rPr>
        <w:t>
      4) уровень и виды рисков, присущих деятельности банка;</w:t>
      </w:r>
    </w:p>
    <w:bookmarkEnd w:id="1462"/>
    <w:bookmarkStart w:name="z1231" w:id="1463"/>
    <w:p>
      <w:pPr>
        <w:spacing w:after="0"/>
        <w:ind w:left="0"/>
        <w:jc w:val="both"/>
      </w:pPr>
      <w:r>
        <w:rPr>
          <w:rFonts w:ascii="Times New Roman"/>
          <w:b w:val="false"/>
          <w:i w:val="false"/>
          <w:color w:val="000000"/>
          <w:sz w:val="28"/>
        </w:rPr>
        <w:t>
      5) эффективность примененных банком в прошлом процедур управления комплаенс-риском;</w:t>
      </w:r>
    </w:p>
    <w:bookmarkEnd w:id="1463"/>
    <w:bookmarkStart w:name="z1232" w:id="1464"/>
    <w:p>
      <w:pPr>
        <w:spacing w:after="0"/>
        <w:ind w:left="0"/>
        <w:jc w:val="both"/>
      </w:pPr>
      <w:r>
        <w:rPr>
          <w:rFonts w:ascii="Times New Roman"/>
          <w:b w:val="false"/>
          <w:i w:val="false"/>
          <w:color w:val="000000"/>
          <w:sz w:val="28"/>
        </w:rPr>
        <w:t>
      6) потенциальные внутренние организационные изменения и (или) изменения рыночных условий;</w:t>
      </w:r>
    </w:p>
    <w:bookmarkEnd w:id="1464"/>
    <w:bookmarkStart w:name="z1233" w:id="1465"/>
    <w:p>
      <w:pPr>
        <w:spacing w:after="0"/>
        <w:ind w:left="0"/>
        <w:jc w:val="both"/>
      </w:pPr>
      <w:r>
        <w:rPr>
          <w:rFonts w:ascii="Times New Roman"/>
          <w:b w:val="false"/>
          <w:i w:val="false"/>
          <w:color w:val="000000"/>
          <w:sz w:val="28"/>
        </w:rPr>
        <w:t>
      7) законодательство Республики Казахстан, регламентирующее вопросы оказания банком услуг и проведения операций на финансовом рынке, а также законодательство иностранных государств, оказывающее влияние на деятельность банка.</w:t>
      </w:r>
    </w:p>
    <w:bookmarkEnd w:id="1465"/>
    <w:bookmarkStart w:name="z1234" w:id="1466"/>
    <w:p>
      <w:pPr>
        <w:spacing w:after="0"/>
        <w:ind w:left="0"/>
        <w:jc w:val="both"/>
      </w:pPr>
      <w:r>
        <w:rPr>
          <w:rFonts w:ascii="Times New Roman"/>
          <w:b w:val="false"/>
          <w:i w:val="false"/>
          <w:color w:val="000000"/>
          <w:sz w:val="28"/>
        </w:rPr>
        <w:t>
      95. Система управления комплаенс-риском включает, но, не ограничиваясь, следующее:</w:t>
      </w:r>
    </w:p>
    <w:bookmarkEnd w:id="1466"/>
    <w:bookmarkStart w:name="z1235" w:id="1467"/>
    <w:p>
      <w:pPr>
        <w:spacing w:after="0"/>
        <w:ind w:left="0"/>
        <w:jc w:val="both"/>
      </w:pPr>
      <w:r>
        <w:rPr>
          <w:rFonts w:ascii="Times New Roman"/>
          <w:b w:val="false"/>
          <w:i w:val="false"/>
          <w:color w:val="000000"/>
          <w:sz w:val="28"/>
        </w:rPr>
        <w:t>
      1) политику и процедуры управления комплаенс-риском;</w:t>
      </w:r>
    </w:p>
    <w:bookmarkEnd w:id="1467"/>
    <w:bookmarkStart w:name="z1236" w:id="1468"/>
    <w:p>
      <w:pPr>
        <w:spacing w:after="0"/>
        <w:ind w:left="0"/>
        <w:jc w:val="both"/>
      </w:pPr>
      <w:r>
        <w:rPr>
          <w:rFonts w:ascii="Times New Roman"/>
          <w:b w:val="false"/>
          <w:i w:val="false"/>
          <w:color w:val="000000"/>
          <w:sz w:val="28"/>
        </w:rPr>
        <w:t>
      2) политику и процедуры управления риском ОД/ФТ, в том числе включающую программу принятия и обслуживания клиентов (customer acceptance policy). Банк при разработке и реализации процедур принятия решения о приеме клиента на обслуживание учитывает присущие факторы риска;</w:t>
      </w:r>
    </w:p>
    <w:bookmarkEnd w:id="1468"/>
    <w:bookmarkStart w:name="z1237" w:id="1469"/>
    <w:p>
      <w:pPr>
        <w:spacing w:after="0"/>
        <w:ind w:left="0"/>
        <w:jc w:val="both"/>
      </w:pPr>
      <w:r>
        <w:rPr>
          <w:rFonts w:ascii="Times New Roman"/>
          <w:b w:val="false"/>
          <w:i w:val="false"/>
          <w:color w:val="000000"/>
          <w:sz w:val="28"/>
        </w:rPr>
        <w:t>
      3) оценку эффективности системы управления комплаенс-риском подразделением внутреннего аудита.</w:t>
      </w:r>
    </w:p>
    <w:bookmarkEnd w:id="1469"/>
    <w:bookmarkStart w:name="z1238" w:id="1470"/>
    <w:p>
      <w:pPr>
        <w:spacing w:after="0"/>
        <w:ind w:left="0"/>
        <w:jc w:val="both"/>
      </w:pPr>
      <w:r>
        <w:rPr>
          <w:rFonts w:ascii="Times New Roman"/>
          <w:b w:val="false"/>
          <w:i w:val="false"/>
          <w:color w:val="000000"/>
          <w:sz w:val="28"/>
        </w:rPr>
        <w:t xml:space="preserve">
      Система управления комплаенс-риском основывается на 3 (трех) линиях защиты: </w:t>
      </w:r>
    </w:p>
    <w:bookmarkEnd w:id="1470"/>
    <w:bookmarkStart w:name="z1239" w:id="1471"/>
    <w:p>
      <w:pPr>
        <w:spacing w:after="0"/>
        <w:ind w:left="0"/>
        <w:jc w:val="both"/>
      </w:pPr>
      <w:r>
        <w:rPr>
          <w:rFonts w:ascii="Times New Roman"/>
          <w:b w:val="false"/>
          <w:i w:val="false"/>
          <w:color w:val="000000"/>
          <w:sz w:val="28"/>
        </w:rPr>
        <w:t xml:space="preserve">
      работники банка; </w:t>
      </w:r>
    </w:p>
    <w:bookmarkEnd w:id="1471"/>
    <w:bookmarkStart w:name="z1240" w:id="1472"/>
    <w:p>
      <w:pPr>
        <w:spacing w:after="0"/>
        <w:ind w:left="0"/>
        <w:jc w:val="both"/>
      </w:pPr>
      <w:r>
        <w:rPr>
          <w:rFonts w:ascii="Times New Roman"/>
          <w:b w:val="false"/>
          <w:i w:val="false"/>
          <w:color w:val="000000"/>
          <w:sz w:val="28"/>
        </w:rPr>
        <w:t xml:space="preserve">
      подразделение по комплаенс-контролю; </w:t>
      </w:r>
    </w:p>
    <w:bookmarkEnd w:id="1472"/>
    <w:bookmarkStart w:name="z1241" w:id="1473"/>
    <w:p>
      <w:pPr>
        <w:spacing w:after="0"/>
        <w:ind w:left="0"/>
        <w:jc w:val="both"/>
      </w:pPr>
      <w:r>
        <w:rPr>
          <w:rFonts w:ascii="Times New Roman"/>
          <w:b w:val="false"/>
          <w:i w:val="false"/>
          <w:color w:val="000000"/>
          <w:sz w:val="28"/>
        </w:rPr>
        <w:t>
      подразделение внутреннего аудита.</w:t>
      </w:r>
    </w:p>
    <w:bookmarkEnd w:id="1473"/>
    <w:bookmarkStart w:name="z1242" w:id="1474"/>
    <w:p>
      <w:pPr>
        <w:spacing w:after="0"/>
        <w:ind w:left="0"/>
        <w:jc w:val="both"/>
      </w:pPr>
      <w:r>
        <w:rPr>
          <w:rFonts w:ascii="Times New Roman"/>
          <w:b w:val="false"/>
          <w:i w:val="false"/>
          <w:color w:val="000000"/>
          <w:sz w:val="28"/>
        </w:rPr>
        <w:t>
      96. Политика и процедуры управления комплаенс-риском включают, но, не ограничиваясь, следующее:</w:t>
      </w:r>
    </w:p>
    <w:bookmarkEnd w:id="1474"/>
    <w:bookmarkStart w:name="z1243" w:id="1475"/>
    <w:p>
      <w:pPr>
        <w:spacing w:after="0"/>
        <w:ind w:left="0"/>
        <w:jc w:val="both"/>
      </w:pPr>
      <w:r>
        <w:rPr>
          <w:rFonts w:ascii="Times New Roman"/>
          <w:b w:val="false"/>
          <w:i w:val="false"/>
          <w:color w:val="000000"/>
          <w:sz w:val="28"/>
        </w:rPr>
        <w:t>
      1) цели и задачи управления комплаенс-риском;</w:t>
      </w:r>
    </w:p>
    <w:bookmarkEnd w:id="1475"/>
    <w:bookmarkStart w:name="z1244" w:id="1476"/>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bookmarkEnd w:id="1476"/>
    <w:bookmarkStart w:name="z1245" w:id="1477"/>
    <w:p>
      <w:pPr>
        <w:spacing w:after="0"/>
        <w:ind w:left="0"/>
        <w:jc w:val="both"/>
      </w:pPr>
      <w:r>
        <w:rPr>
          <w:rFonts w:ascii="Times New Roman"/>
          <w:b w:val="false"/>
          <w:i w:val="false"/>
          <w:color w:val="000000"/>
          <w:sz w:val="28"/>
        </w:rPr>
        <w:t>
      3) внутренний порядок, способы и процедуры управления комплаенс-риском, в том числе основанных на риск-ориентированном подходе;</w:t>
      </w:r>
    </w:p>
    <w:bookmarkEnd w:id="1477"/>
    <w:bookmarkStart w:name="z1246" w:id="1478"/>
    <w:p>
      <w:pPr>
        <w:spacing w:after="0"/>
        <w:ind w:left="0"/>
        <w:jc w:val="both"/>
      </w:pPr>
      <w:r>
        <w:rPr>
          <w:rFonts w:ascii="Times New Roman"/>
          <w:b w:val="false"/>
          <w:i w:val="false"/>
          <w:color w:val="000000"/>
          <w:sz w:val="28"/>
        </w:rPr>
        <w:t>
      4) внутренний порядок, способы и процедуры управления рисками преднамеренного или непреднамеренного вовлечения банка и (или) его дочерних организаций в процессы ОД/ФТ, или иную преступную деятельность (риск ОД/ФТ);</w:t>
      </w:r>
    </w:p>
    <w:bookmarkEnd w:id="1478"/>
    <w:bookmarkStart w:name="z1247" w:id="1479"/>
    <w:p>
      <w:pPr>
        <w:spacing w:after="0"/>
        <w:ind w:left="0"/>
        <w:jc w:val="both"/>
      </w:pPr>
      <w:r>
        <w:rPr>
          <w:rFonts w:ascii="Times New Roman"/>
          <w:b w:val="false"/>
          <w:i w:val="false"/>
          <w:color w:val="000000"/>
          <w:sz w:val="28"/>
        </w:rPr>
        <w:t>
      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bookmarkEnd w:id="1479"/>
    <w:bookmarkStart w:name="z1248" w:id="1480"/>
    <w:p>
      <w:pPr>
        <w:spacing w:after="0"/>
        <w:ind w:left="0"/>
        <w:jc w:val="both"/>
      </w:pPr>
      <w:r>
        <w:rPr>
          <w:rFonts w:ascii="Times New Roman"/>
          <w:b w:val="false"/>
          <w:i w:val="false"/>
          <w:color w:val="000000"/>
          <w:sz w:val="28"/>
        </w:rPr>
        <w:t>
      6) полномочия и ответственность главного комплаенс-контролера, руководителя подразделения по комплаенс-контролю;</w:t>
      </w:r>
    </w:p>
    <w:bookmarkEnd w:id="1480"/>
    <w:bookmarkStart w:name="z1249" w:id="1481"/>
    <w:p>
      <w:pPr>
        <w:spacing w:after="0"/>
        <w:ind w:left="0"/>
        <w:jc w:val="both"/>
      </w:pPr>
      <w:r>
        <w:rPr>
          <w:rFonts w:ascii="Times New Roman"/>
          <w:b w:val="false"/>
          <w:i w:val="false"/>
          <w:color w:val="000000"/>
          <w:sz w:val="28"/>
        </w:rPr>
        <w:t>
      7) требования к профессиональным качествам работников подразделения по комплаенс-контролю;</w:t>
      </w:r>
    </w:p>
    <w:bookmarkEnd w:id="1481"/>
    <w:bookmarkStart w:name="z1250" w:id="1482"/>
    <w:p>
      <w:pPr>
        <w:spacing w:after="0"/>
        <w:ind w:left="0"/>
        <w:jc w:val="both"/>
      </w:pPr>
      <w:r>
        <w:rPr>
          <w:rFonts w:ascii="Times New Roman"/>
          <w:b w:val="false"/>
          <w:i w:val="false"/>
          <w:color w:val="000000"/>
          <w:sz w:val="28"/>
        </w:rPr>
        <w:t>
      8) процедуры контроля и координации деятельности дочерних организаций банка по вопросам управления комплаенс-риском;</w:t>
      </w:r>
    </w:p>
    <w:bookmarkEnd w:id="1482"/>
    <w:bookmarkStart w:name="z1251" w:id="1483"/>
    <w:p>
      <w:pPr>
        <w:spacing w:after="0"/>
        <w:ind w:left="0"/>
        <w:jc w:val="both"/>
      </w:pPr>
      <w:r>
        <w:rPr>
          <w:rFonts w:ascii="Times New Roman"/>
          <w:b w:val="false"/>
          <w:i w:val="false"/>
          <w:color w:val="000000"/>
          <w:sz w:val="28"/>
        </w:rPr>
        <w:t>
      9) внутренний порядок взаимодействия и обмена информацией между участниками системы управления комплаенс-риском.</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484"/>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1484"/>
    <w:bookmarkStart w:name="z6781" w:id="1485"/>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1485"/>
    <w:bookmarkStart w:name="z6782" w:id="1486"/>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486"/>
    <w:bookmarkStart w:name="z6783" w:id="1487"/>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487"/>
    <w:bookmarkStart w:name="z6784" w:id="1488"/>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488"/>
    <w:bookmarkStart w:name="z6785" w:id="1489"/>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489"/>
    <w:bookmarkStart w:name="z6786" w:id="1490"/>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490"/>
    <w:bookmarkStart w:name="z6787" w:id="1491"/>
    <w:p>
      <w:pPr>
        <w:spacing w:after="0"/>
        <w:ind w:left="0"/>
        <w:jc w:val="both"/>
      </w:pPr>
      <w:r>
        <w:rPr>
          <w:rFonts w:ascii="Times New Roman"/>
          <w:b w:val="false"/>
          <w:i w:val="false"/>
          <w:color w:val="000000"/>
          <w:sz w:val="28"/>
        </w:rPr>
        <w:t>
      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491"/>
    <w:bookmarkStart w:name="z6788" w:id="1492"/>
    <w:p>
      <w:pPr>
        <w:spacing w:after="0"/>
        <w:ind w:left="0"/>
        <w:jc w:val="both"/>
      </w:pPr>
      <w:r>
        <w:rPr>
          <w:rFonts w:ascii="Times New Roman"/>
          <w:b w:val="false"/>
          <w:i w:val="false"/>
          <w:color w:val="000000"/>
          <w:sz w:val="28"/>
        </w:rPr>
        <w:t>
      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bookmarkEnd w:id="1492"/>
    <w:bookmarkStart w:name="z6789" w:id="1493"/>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1493"/>
    <w:bookmarkStart w:name="z6790" w:id="1494"/>
    <w:p>
      <w:pPr>
        <w:spacing w:after="0"/>
        <w:ind w:left="0"/>
        <w:jc w:val="both"/>
      </w:pPr>
      <w:r>
        <w:rPr>
          <w:rFonts w:ascii="Times New Roman"/>
          <w:b w:val="false"/>
          <w:i w:val="false"/>
          <w:color w:val="000000"/>
          <w:sz w:val="28"/>
        </w:rPr>
        <w:t>
      2) организацией деятельности финансовых пирамид;</w:t>
      </w:r>
    </w:p>
    <w:bookmarkEnd w:id="1494"/>
    <w:bookmarkStart w:name="z6791" w:id="1495"/>
    <w:p>
      <w:pPr>
        <w:spacing w:after="0"/>
        <w:ind w:left="0"/>
        <w:jc w:val="both"/>
      </w:pPr>
      <w:r>
        <w:rPr>
          <w:rFonts w:ascii="Times New Roman"/>
          <w:b w:val="false"/>
          <w:i w:val="false"/>
          <w:color w:val="000000"/>
          <w:sz w:val="28"/>
        </w:rPr>
        <w:t>
      3) осуществлением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495"/>
    <w:bookmarkStart w:name="z6792" w:id="1496"/>
    <w:p>
      <w:pPr>
        <w:spacing w:after="0"/>
        <w:ind w:left="0"/>
        <w:jc w:val="both"/>
      </w:pPr>
      <w:r>
        <w:rPr>
          <w:rFonts w:ascii="Times New Roman"/>
          <w:b w:val="false"/>
          <w:i w:val="false"/>
          <w:color w:val="000000"/>
          <w:sz w:val="28"/>
        </w:rPr>
        <w:t>
      4)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496"/>
    <w:bookmarkStart w:name="z6793" w:id="1497"/>
    <w:p>
      <w:pPr>
        <w:spacing w:after="0"/>
        <w:ind w:left="0"/>
        <w:jc w:val="both"/>
      </w:pPr>
      <w:r>
        <w:rPr>
          <w:rFonts w:ascii="Times New Roman"/>
          <w:b w:val="false"/>
          <w:i w:val="false"/>
          <w:color w:val="000000"/>
          <w:sz w:val="28"/>
        </w:rPr>
        <w:t>
      Инновационные технологии обеспечивают, не ограничиваясь:</w:t>
      </w:r>
    </w:p>
    <w:bookmarkEnd w:id="1497"/>
    <w:bookmarkStart w:name="z6794" w:id="1498"/>
    <w:p>
      <w:pPr>
        <w:spacing w:after="0"/>
        <w:ind w:left="0"/>
        <w:jc w:val="both"/>
      </w:pPr>
      <w:r>
        <w:rPr>
          <w:rFonts w:ascii="Times New Roman"/>
          <w:b w:val="false"/>
          <w:i w:val="false"/>
          <w:color w:val="000000"/>
          <w:sz w:val="28"/>
        </w:rPr>
        <w:t>
      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bookmarkEnd w:id="1498"/>
    <w:bookmarkStart w:name="z6795" w:id="1499"/>
    <w:p>
      <w:pPr>
        <w:spacing w:after="0"/>
        <w:ind w:left="0"/>
        <w:jc w:val="both"/>
      </w:pPr>
      <w:r>
        <w:rPr>
          <w:rFonts w:ascii="Times New Roman"/>
          <w:b w:val="false"/>
          <w:i w:val="false"/>
          <w:color w:val="000000"/>
          <w:sz w:val="28"/>
        </w:rPr>
        <w:t>
      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bookmarkEnd w:id="1499"/>
    <w:bookmarkStart w:name="z6796" w:id="1500"/>
    <w:p>
      <w:pPr>
        <w:spacing w:after="0"/>
        <w:ind w:left="0"/>
        <w:jc w:val="both"/>
      </w:pPr>
      <w:r>
        <w:rPr>
          <w:rFonts w:ascii="Times New Roman"/>
          <w:b w:val="false"/>
          <w:i w:val="false"/>
          <w:color w:val="000000"/>
          <w:sz w:val="28"/>
        </w:rPr>
        <w:t>
      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bookmarkEnd w:id="1500"/>
    <w:bookmarkStart w:name="z6797" w:id="1501"/>
    <w:p>
      <w:pPr>
        <w:spacing w:after="0"/>
        <w:ind w:left="0"/>
        <w:jc w:val="both"/>
      </w:pPr>
      <w:r>
        <w:rPr>
          <w:rFonts w:ascii="Times New Roman"/>
          <w:b w:val="false"/>
          <w:i w:val="false"/>
          <w:color w:val="000000"/>
          <w:sz w:val="28"/>
        </w:rPr>
        <w:t>
      4) мониторинг и анализ внутренних (внешних) отчетов и документов, интернет-ресурсов.</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10-1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01.07.2027).</w:t>
      </w:r>
      <w:r>
        <w:br/>
      </w:r>
      <w:r>
        <w:rPr>
          <w:rFonts w:ascii="Times New Roman"/>
          <w:b w:val="false"/>
          <w:i w:val="false"/>
          <w:color w:val="000000"/>
          <w:sz w:val="28"/>
        </w:rPr>
        <w:t>
</w:t>
      </w:r>
    </w:p>
    <w:bookmarkStart w:name="z1260" w:id="1502"/>
    <w:p>
      <w:pPr>
        <w:spacing w:after="0"/>
        <w:ind w:left="0"/>
        <w:jc w:val="left"/>
      </w:pPr>
      <w:r>
        <w:rPr>
          <w:rFonts w:ascii="Times New Roman"/>
          <w:b/>
          <w:i w:val="false"/>
          <w:color w:val="000000"/>
        </w:rPr>
        <w:t xml:space="preserve"> Глава 11. Внутренний контроль</w:t>
      </w:r>
    </w:p>
    <w:bookmarkEnd w:id="1502"/>
    <w:bookmarkStart w:name="z1261" w:id="1503"/>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1503"/>
    <w:bookmarkStart w:name="z7300" w:id="150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504"/>
    <w:bookmarkStart w:name="z7301" w:id="150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505"/>
    <w:bookmarkStart w:name="z7302" w:id="150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1506"/>
    <w:bookmarkStart w:name="z7303" w:id="1507"/>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1507"/>
    <w:bookmarkStart w:name="z7304" w:id="1508"/>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508"/>
    <w:bookmarkStart w:name="z7305" w:id="1509"/>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1509"/>
    <w:bookmarkStart w:name="z7306" w:id="1510"/>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10"/>
    <w:bookmarkStart w:name="z7307" w:id="1511"/>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1511"/>
    <w:bookmarkStart w:name="z7308" w:id="1512"/>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1512"/>
    <w:bookmarkStart w:name="z7309" w:id="1513"/>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13"/>
    <w:bookmarkStart w:name="z7310" w:id="1514"/>
    <w:p>
      <w:pPr>
        <w:spacing w:after="0"/>
        <w:ind w:left="0"/>
        <w:jc w:val="both"/>
      </w:pPr>
      <w:r>
        <w:rPr>
          <w:rFonts w:ascii="Times New Roman"/>
          <w:b w:val="false"/>
          <w:i w:val="false"/>
          <w:color w:val="000000"/>
          <w:sz w:val="28"/>
        </w:rPr>
        <w:t xml:space="preserve">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14"/>
    <w:bookmarkStart w:name="z7311" w:id="1515"/>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1515"/>
    <w:bookmarkStart w:name="z7312" w:id="1516"/>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1516"/>
    <w:bookmarkStart w:name="z7313" w:id="1517"/>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1517"/>
    <w:bookmarkStart w:name="z7314" w:id="1518"/>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1518"/>
    <w:bookmarkStart w:name="z7315" w:id="1519"/>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1519"/>
    <w:bookmarkStart w:name="z7316" w:id="1520"/>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1520"/>
    <w:bookmarkStart w:name="z7317" w:id="1521"/>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1521"/>
    <w:bookmarkStart w:name="z7318" w:id="1522"/>
    <w:p>
      <w:pPr>
        <w:spacing w:after="0"/>
        <w:ind w:left="0"/>
        <w:jc w:val="both"/>
      </w:pPr>
      <w:r>
        <w:rPr>
          <w:rFonts w:ascii="Times New Roman"/>
          <w:b w:val="false"/>
          <w:i w:val="false"/>
          <w:color w:val="000000"/>
          <w:sz w:val="28"/>
        </w:rPr>
        <w:t>
      6)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22"/>
    <w:bookmarkStart w:name="z7319" w:id="1523"/>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1523"/>
    <w:bookmarkStart w:name="z7320" w:id="152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1524"/>
    <w:bookmarkStart w:name="z7321" w:id="1525"/>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1525"/>
    <w:bookmarkStart w:name="z7322" w:id="1526"/>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1526"/>
    <w:bookmarkStart w:name="z7323" w:id="1527"/>
    <w:p>
      <w:pPr>
        <w:spacing w:after="0"/>
        <w:ind w:left="0"/>
        <w:jc w:val="both"/>
      </w:pPr>
      <w:r>
        <w:rPr>
          <w:rFonts w:ascii="Times New Roman"/>
          <w:b w:val="false"/>
          <w:i w:val="false"/>
          <w:color w:val="000000"/>
          <w:sz w:val="28"/>
        </w:rPr>
        <w:t>
      принятие мер в отношении нерезидентов Республики Казахстан по установлению цели и характера деловых отношений;</w:t>
      </w:r>
    </w:p>
    <w:bookmarkEnd w:id="1527"/>
    <w:bookmarkStart w:name="z7324" w:id="1528"/>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28"/>
    <w:bookmarkStart w:name="z7325" w:id="1529"/>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1529"/>
    <w:bookmarkStart w:name="z7326" w:id="1530"/>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30"/>
    <w:bookmarkStart w:name="z7327" w:id="1531"/>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bookmarkEnd w:id="1531"/>
    <w:bookmarkStart w:name="z7328" w:id="1532"/>
    <w:p>
      <w:pPr>
        <w:spacing w:after="0"/>
        <w:ind w:left="0"/>
        <w:jc w:val="both"/>
      </w:pPr>
      <w:r>
        <w:rPr>
          <w:rFonts w:ascii="Times New Roman"/>
          <w:b w:val="false"/>
          <w:i w:val="false"/>
          <w:color w:val="000000"/>
          <w:sz w:val="28"/>
        </w:rPr>
        <w:t>
      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w:t>
      </w:r>
    </w:p>
    <w:bookmarkEnd w:id="1532"/>
    <w:bookmarkStart w:name="z7329" w:id="1533"/>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33"/>
    <w:bookmarkStart w:name="z7330" w:id="1534"/>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1534"/>
    <w:bookmarkStart w:name="z7331" w:id="1535"/>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535"/>
    <w:bookmarkStart w:name="z7332" w:id="1536"/>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536"/>
    <w:bookmarkStart w:name="z7333" w:id="153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537"/>
    <w:bookmarkStart w:name="z7334" w:id="1538"/>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538"/>
    <w:bookmarkStart w:name="z7335" w:id="1539"/>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539"/>
    <w:bookmarkStart w:name="z7336" w:id="1540"/>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540"/>
    <w:bookmarkStart w:name="z7337" w:id="1541"/>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bookmarkEnd w:id="1541"/>
    <w:bookmarkStart w:name="z7338" w:id="1542"/>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542"/>
    <w:bookmarkStart w:name="z7339" w:id="1543"/>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1543"/>
    <w:bookmarkStart w:name="z7340" w:id="154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bookmarkEnd w:id="1544"/>
    <w:bookmarkStart w:name="z7341" w:id="1545"/>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45"/>
    <w:bookmarkStart w:name="z7342" w:id="1546"/>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546"/>
    <w:bookmarkStart w:name="z7343" w:id="1547"/>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547"/>
    <w:bookmarkStart w:name="z7344" w:id="1548"/>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548"/>
    <w:bookmarkStart w:name="z7345" w:id="1549"/>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49"/>
    <w:bookmarkStart w:name="z7346" w:id="1550"/>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50"/>
    <w:bookmarkStart w:name="z7347" w:id="1551"/>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1551"/>
    <w:bookmarkStart w:name="z7348" w:id="1552"/>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1552"/>
    <w:bookmarkStart w:name="z7349" w:id="1553"/>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553"/>
    <w:bookmarkStart w:name="z7350" w:id="155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1554"/>
    <w:bookmarkStart w:name="z7351" w:id="1555"/>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1555"/>
    <w:bookmarkStart w:name="z7352" w:id="1556"/>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56"/>
    <w:bookmarkStart w:name="z7353" w:id="1557"/>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557"/>
    <w:bookmarkStart w:name="z7354" w:id="1558"/>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558"/>
    <w:bookmarkStart w:name="z7355" w:id="1559"/>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559"/>
    <w:bookmarkStart w:name="z7356" w:id="1560"/>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560"/>
    <w:bookmarkStart w:name="z7357" w:id="1561"/>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1561"/>
    <w:bookmarkStart w:name="z7358" w:id="1562"/>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562"/>
    <w:bookmarkStart w:name="z7359" w:id="1563"/>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563"/>
    <w:bookmarkStart w:name="z7360" w:id="1564"/>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564"/>
    <w:bookmarkStart w:name="z7361" w:id="1565"/>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566"/>
    <w:p>
      <w:pPr>
        <w:spacing w:after="0"/>
        <w:ind w:left="0"/>
        <w:jc w:val="both"/>
      </w:pPr>
      <w:r>
        <w:rPr>
          <w:rFonts w:ascii="Times New Roman"/>
          <w:b w:val="false"/>
          <w:i w:val="false"/>
          <w:color w:val="000000"/>
          <w:sz w:val="28"/>
        </w:rPr>
        <w:t>
      99. Управленческий контроль и культура контроля (контрольная среда) формируются советом директоров и правлением банка на основе следования этическим принципам, стандартам профессиональной деятельности и корпоративного управления, что в совокупности с их законодательно установленными обязанностями и ответственностью обеспечивают адекватный контроль со стороны органов управления банка, включая контроль за:</w:t>
      </w:r>
    </w:p>
    <w:bookmarkEnd w:id="1566"/>
    <w:bookmarkStart w:name="z1269" w:id="1567"/>
    <w:p>
      <w:pPr>
        <w:spacing w:after="0"/>
        <w:ind w:left="0"/>
        <w:jc w:val="both"/>
      </w:pPr>
      <w:r>
        <w:rPr>
          <w:rFonts w:ascii="Times New Roman"/>
          <w:b w:val="false"/>
          <w:i w:val="false"/>
          <w:color w:val="000000"/>
          <w:sz w:val="28"/>
        </w:rPr>
        <w:t>
      1) организацией деятельности банка, включая разработку и реализацию стратегии банка, внутренних документов банка;</w:t>
      </w:r>
    </w:p>
    <w:bookmarkEnd w:id="1567"/>
    <w:bookmarkStart w:name="z1270" w:id="1568"/>
    <w:p>
      <w:pPr>
        <w:spacing w:after="0"/>
        <w:ind w:left="0"/>
        <w:jc w:val="both"/>
      </w:pPr>
      <w:r>
        <w:rPr>
          <w:rFonts w:ascii="Times New Roman"/>
          <w:b w:val="false"/>
          <w:i w:val="false"/>
          <w:color w:val="000000"/>
          <w:sz w:val="28"/>
        </w:rPr>
        <w:t>
      2) функционированием системы управления банковскими рисками и оценку банковских рисков;</w:t>
      </w:r>
    </w:p>
    <w:bookmarkEnd w:id="1568"/>
    <w:bookmarkStart w:name="z1271" w:id="1569"/>
    <w:p>
      <w:pPr>
        <w:spacing w:after="0"/>
        <w:ind w:left="0"/>
        <w:jc w:val="both"/>
      </w:pPr>
      <w:r>
        <w:rPr>
          <w:rFonts w:ascii="Times New Roman"/>
          <w:b w:val="false"/>
          <w:i w:val="false"/>
          <w:color w:val="000000"/>
          <w:sz w:val="28"/>
        </w:rPr>
        <w:t>
      3) распределением полномочий при совершении банковских операций и других сделок;</w:t>
      </w:r>
    </w:p>
    <w:bookmarkEnd w:id="1569"/>
    <w:bookmarkStart w:name="z1272" w:id="1570"/>
    <w:p>
      <w:pPr>
        <w:spacing w:after="0"/>
        <w:ind w:left="0"/>
        <w:jc w:val="both"/>
      </w:pPr>
      <w:r>
        <w:rPr>
          <w:rFonts w:ascii="Times New Roman"/>
          <w:b w:val="false"/>
          <w:i w:val="false"/>
          <w:color w:val="000000"/>
          <w:sz w:val="28"/>
        </w:rPr>
        <w:t>
      4) управлением информационными потоками (получение и передача информации) и обеспечение информационной безопасности;</w:t>
      </w:r>
    </w:p>
    <w:bookmarkEnd w:id="1570"/>
    <w:bookmarkStart w:name="z1273" w:id="1571"/>
    <w:p>
      <w:pPr>
        <w:spacing w:after="0"/>
        <w:ind w:left="0"/>
        <w:jc w:val="both"/>
      </w:pPr>
      <w:r>
        <w:rPr>
          <w:rFonts w:ascii="Times New Roman"/>
          <w:b w:val="false"/>
          <w:i w:val="false"/>
          <w:color w:val="000000"/>
          <w:sz w:val="28"/>
        </w:rPr>
        <w:t>
      5) созданием и функционированием системы внутреннего контроля.</w:t>
      </w:r>
    </w:p>
    <w:bookmarkEnd w:id="1571"/>
    <w:bookmarkStart w:name="z1274" w:id="1572"/>
    <w:p>
      <w:pPr>
        <w:spacing w:after="0"/>
        <w:ind w:left="0"/>
        <w:jc w:val="both"/>
      </w:pPr>
      <w:r>
        <w:rPr>
          <w:rFonts w:ascii="Times New Roman"/>
          <w:b w:val="false"/>
          <w:i w:val="false"/>
          <w:color w:val="000000"/>
          <w:sz w:val="28"/>
        </w:rPr>
        <w:t>
      100. Банк обеспечивает наличие и функционирование системы внутреннего контроля банка, которая включает, но не ограничивается следующим:</w:t>
      </w:r>
    </w:p>
    <w:bookmarkEnd w:id="1572"/>
    <w:bookmarkStart w:name="z1275" w:id="1573"/>
    <w:p>
      <w:pPr>
        <w:spacing w:after="0"/>
        <w:ind w:left="0"/>
        <w:jc w:val="both"/>
      </w:pPr>
      <w:r>
        <w:rPr>
          <w:rFonts w:ascii="Times New Roman"/>
          <w:b w:val="false"/>
          <w:i w:val="false"/>
          <w:color w:val="000000"/>
          <w:sz w:val="28"/>
        </w:rPr>
        <w:t>
      1) принципы организации системы внутреннего контроля;</w:t>
      </w:r>
    </w:p>
    <w:bookmarkEnd w:id="1573"/>
    <w:bookmarkStart w:name="z1276" w:id="1574"/>
    <w:p>
      <w:pPr>
        <w:spacing w:after="0"/>
        <w:ind w:left="0"/>
        <w:jc w:val="both"/>
      </w:pPr>
      <w:r>
        <w:rPr>
          <w:rFonts w:ascii="Times New Roman"/>
          <w:b w:val="false"/>
          <w:i w:val="false"/>
          <w:color w:val="000000"/>
          <w:sz w:val="28"/>
        </w:rPr>
        <w:t>
      2) требования к профессиональным качествам работников;</w:t>
      </w:r>
    </w:p>
    <w:bookmarkEnd w:id="1574"/>
    <w:bookmarkStart w:name="z1277" w:id="1575"/>
    <w:p>
      <w:pPr>
        <w:spacing w:after="0"/>
        <w:ind w:left="0"/>
        <w:jc w:val="both"/>
      </w:pPr>
      <w:r>
        <w:rPr>
          <w:rFonts w:ascii="Times New Roman"/>
          <w:b w:val="false"/>
          <w:i w:val="false"/>
          <w:color w:val="000000"/>
          <w:sz w:val="28"/>
        </w:rPr>
        <w:t>
      3) внутренний порядок и процедуры осуществления внутреннего контроля;</w:t>
      </w:r>
    </w:p>
    <w:bookmarkEnd w:id="1575"/>
    <w:bookmarkStart w:name="z1278" w:id="1576"/>
    <w:p>
      <w:pPr>
        <w:spacing w:after="0"/>
        <w:ind w:left="0"/>
        <w:jc w:val="both"/>
      </w:pPr>
      <w:r>
        <w:rPr>
          <w:rFonts w:ascii="Times New Roman"/>
          <w:b w:val="false"/>
          <w:i w:val="false"/>
          <w:color w:val="000000"/>
          <w:sz w:val="28"/>
        </w:rPr>
        <w:t>
      4) определение участников системы внутреннего контроля на основе трех линий защиты, их полномочия, ответственность с четким определением структуры подотчетности;</w:t>
      </w:r>
    </w:p>
    <w:bookmarkEnd w:id="1576"/>
    <w:bookmarkStart w:name="z1279" w:id="1577"/>
    <w:p>
      <w:pPr>
        <w:spacing w:after="0"/>
        <w:ind w:left="0"/>
        <w:jc w:val="both"/>
      </w:pPr>
      <w:r>
        <w:rPr>
          <w:rFonts w:ascii="Times New Roman"/>
          <w:b w:val="false"/>
          <w:i w:val="false"/>
          <w:color w:val="000000"/>
          <w:sz w:val="28"/>
        </w:rPr>
        <w:t>
      5) внутренний порядок взаимодействия и обмена информацией между участниками системы внутреннего контроля по трем линиям защиты;</w:t>
      </w:r>
    </w:p>
    <w:bookmarkEnd w:id="1577"/>
    <w:bookmarkStart w:name="z1280" w:id="1578"/>
    <w:p>
      <w:pPr>
        <w:spacing w:after="0"/>
        <w:ind w:left="0"/>
        <w:jc w:val="both"/>
      </w:pPr>
      <w:r>
        <w:rPr>
          <w:rFonts w:ascii="Times New Roman"/>
          <w:b w:val="false"/>
          <w:i w:val="false"/>
          <w:color w:val="000000"/>
          <w:sz w:val="28"/>
        </w:rPr>
        <w:t>
      6) внутренний порядок внесения изменений во внутренние документы банка в случаях обнаружения недостатков в процессе осуществления внутреннего контроля.</w:t>
      </w:r>
    </w:p>
    <w:bookmarkEnd w:id="1578"/>
    <w:bookmarkStart w:name="z1281" w:id="1579"/>
    <w:p>
      <w:pPr>
        <w:spacing w:after="0"/>
        <w:ind w:left="0"/>
        <w:jc w:val="both"/>
      </w:pPr>
      <w:r>
        <w:rPr>
          <w:rFonts w:ascii="Times New Roman"/>
          <w:b w:val="false"/>
          <w:i w:val="false"/>
          <w:color w:val="000000"/>
          <w:sz w:val="28"/>
        </w:rPr>
        <w:t>
      Система внутреннего контроля банка основывается на следующих принципах:</w:t>
      </w:r>
    </w:p>
    <w:bookmarkEnd w:id="1579"/>
    <w:bookmarkStart w:name="z1282" w:id="1580"/>
    <w:p>
      <w:pPr>
        <w:spacing w:after="0"/>
        <w:ind w:left="0"/>
        <w:jc w:val="both"/>
      </w:pPr>
      <w:r>
        <w:rPr>
          <w:rFonts w:ascii="Times New Roman"/>
          <w:b w:val="false"/>
          <w:i w:val="false"/>
          <w:color w:val="000000"/>
          <w:sz w:val="28"/>
        </w:rPr>
        <w:t>
      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w:t>
      </w:r>
    </w:p>
    <w:bookmarkEnd w:id="1580"/>
    <w:bookmarkStart w:name="z1283" w:id="1581"/>
    <w:p>
      <w:pPr>
        <w:spacing w:after="0"/>
        <w:ind w:left="0"/>
        <w:jc w:val="both"/>
      </w:pPr>
      <w:r>
        <w:rPr>
          <w:rFonts w:ascii="Times New Roman"/>
          <w:b w:val="false"/>
          <w:i w:val="false"/>
          <w:color w:val="000000"/>
          <w:sz w:val="28"/>
        </w:rPr>
        <w:t>
      охват внутренним контролем всех направлений деятельности и бизнес-процессов и регламентации процедур внутреннего контроля по всем направлениям и бизнес-процессам банка;</w:t>
      </w:r>
    </w:p>
    <w:bookmarkEnd w:id="1581"/>
    <w:bookmarkStart w:name="z1284" w:id="1582"/>
    <w:p>
      <w:pPr>
        <w:spacing w:after="0"/>
        <w:ind w:left="0"/>
        <w:jc w:val="both"/>
      </w:pPr>
      <w:r>
        <w:rPr>
          <w:rFonts w:ascii="Times New Roman"/>
          <w:b w:val="false"/>
          <w:i w:val="false"/>
          <w:color w:val="000000"/>
          <w:sz w:val="28"/>
        </w:rPr>
        <w:t>
      осуществление внутреннего контроля на постоянной основе (непрерывность).</w:t>
      </w:r>
    </w:p>
    <w:bookmarkEnd w:id="1582"/>
    <w:bookmarkStart w:name="z1285" w:id="1583"/>
    <w:p>
      <w:pPr>
        <w:spacing w:after="0"/>
        <w:ind w:left="0"/>
        <w:jc w:val="both"/>
      </w:pPr>
      <w:r>
        <w:rPr>
          <w:rFonts w:ascii="Times New Roman"/>
          <w:b w:val="false"/>
          <w:i w:val="false"/>
          <w:color w:val="000000"/>
          <w:sz w:val="28"/>
        </w:rPr>
        <w:t>
      101. Банк определяет участников системы внутреннего контроля на основе трех линий защиты:</w:t>
      </w:r>
    </w:p>
    <w:bookmarkEnd w:id="1583"/>
    <w:bookmarkStart w:name="z1286" w:id="1584"/>
    <w:p>
      <w:pPr>
        <w:spacing w:after="0"/>
        <w:ind w:left="0"/>
        <w:jc w:val="both"/>
      </w:pPr>
      <w:r>
        <w:rPr>
          <w:rFonts w:ascii="Times New Roman"/>
          <w:b w:val="false"/>
          <w:i w:val="false"/>
          <w:color w:val="000000"/>
          <w:sz w:val="28"/>
        </w:rPr>
        <w:t>
      1) первая линия защиты обеспечивается самими структурными подразделениями банка. Руководители структурных подразделений несут ответственность за организацию и осуществление внутреннего контроля в структурном подразделении;</w:t>
      </w:r>
    </w:p>
    <w:bookmarkEnd w:id="1584"/>
    <w:bookmarkStart w:name="z1287" w:id="1585"/>
    <w:p>
      <w:pPr>
        <w:spacing w:after="0"/>
        <w:ind w:left="0"/>
        <w:jc w:val="both"/>
      </w:pPr>
      <w:r>
        <w:rPr>
          <w:rFonts w:ascii="Times New Roman"/>
          <w:b w:val="false"/>
          <w:i w:val="false"/>
          <w:color w:val="000000"/>
          <w:sz w:val="28"/>
        </w:rPr>
        <w:t>
      2) вторая линия защиты обеспечивается подразделениями по управлению рисками, комплаенс-контролем, юридическим подразделением, подразделением по работе с персоналом, подразделением (лицами), выполняющим (выполняющими) функции финансового контроля и иными структурными подразделениями банка, осуществляющими контрольные функции;</w:t>
      </w:r>
    </w:p>
    <w:bookmarkEnd w:id="1585"/>
    <w:bookmarkStart w:name="z1288" w:id="1586"/>
    <w:p>
      <w:pPr>
        <w:spacing w:after="0"/>
        <w:ind w:left="0"/>
        <w:jc w:val="both"/>
      </w:pPr>
      <w:r>
        <w:rPr>
          <w:rFonts w:ascii="Times New Roman"/>
          <w:b w:val="false"/>
          <w:i w:val="false"/>
          <w:color w:val="000000"/>
          <w:sz w:val="28"/>
        </w:rPr>
        <w:t>
      3) третья линия защиты обеспечивается подразделением внутреннего аудита посредством независимой оценки эффективности системы внутреннего контроля.</w:t>
      </w:r>
    </w:p>
    <w:bookmarkEnd w:id="1586"/>
    <w:bookmarkStart w:name="z1289" w:id="1587"/>
    <w:p>
      <w:pPr>
        <w:spacing w:after="0"/>
        <w:ind w:left="0"/>
        <w:jc w:val="both"/>
      </w:pPr>
      <w:r>
        <w:rPr>
          <w:rFonts w:ascii="Times New Roman"/>
          <w:b w:val="false"/>
          <w:i w:val="false"/>
          <w:color w:val="000000"/>
          <w:sz w:val="28"/>
        </w:rPr>
        <w:t>
      102. Банк разрабатывает процедуры осуществления внутреннего контроля, основанные на следующих взаимосвязанных элементах:</w:t>
      </w:r>
    </w:p>
    <w:bookmarkEnd w:id="1587"/>
    <w:bookmarkStart w:name="z1290" w:id="1588"/>
    <w:p>
      <w:pPr>
        <w:spacing w:after="0"/>
        <w:ind w:left="0"/>
        <w:jc w:val="both"/>
      </w:pPr>
      <w:r>
        <w:rPr>
          <w:rFonts w:ascii="Times New Roman"/>
          <w:b w:val="false"/>
          <w:i w:val="false"/>
          <w:color w:val="000000"/>
          <w:sz w:val="28"/>
        </w:rPr>
        <w:t>
      1) контроль за управлением рисками;</w:t>
      </w:r>
    </w:p>
    <w:bookmarkEnd w:id="1588"/>
    <w:bookmarkStart w:name="z1291" w:id="1589"/>
    <w:p>
      <w:pPr>
        <w:spacing w:after="0"/>
        <w:ind w:left="0"/>
        <w:jc w:val="both"/>
      </w:pPr>
      <w:r>
        <w:rPr>
          <w:rFonts w:ascii="Times New Roman"/>
          <w:b w:val="false"/>
          <w:i w:val="false"/>
          <w:color w:val="000000"/>
          <w:sz w:val="28"/>
        </w:rPr>
        <w:t>
      2) контрольные действия и разделение полномочий;</w:t>
      </w:r>
    </w:p>
    <w:bookmarkEnd w:id="1589"/>
    <w:bookmarkStart w:name="z1292" w:id="1590"/>
    <w:p>
      <w:pPr>
        <w:spacing w:after="0"/>
        <w:ind w:left="0"/>
        <w:jc w:val="both"/>
      </w:pPr>
      <w:r>
        <w:rPr>
          <w:rFonts w:ascii="Times New Roman"/>
          <w:b w:val="false"/>
          <w:i w:val="false"/>
          <w:color w:val="000000"/>
          <w:sz w:val="28"/>
        </w:rPr>
        <w:t>
      3) информация и взаимодействие;</w:t>
      </w:r>
    </w:p>
    <w:bookmarkEnd w:id="1590"/>
    <w:bookmarkStart w:name="z1293" w:id="1591"/>
    <w:p>
      <w:pPr>
        <w:spacing w:after="0"/>
        <w:ind w:left="0"/>
        <w:jc w:val="both"/>
      </w:pPr>
      <w:r>
        <w:rPr>
          <w:rFonts w:ascii="Times New Roman"/>
          <w:b w:val="false"/>
          <w:i w:val="false"/>
          <w:color w:val="000000"/>
          <w:sz w:val="28"/>
        </w:rPr>
        <w:t>
      4) мониторинг и исправление недостатков.</w:t>
      </w:r>
    </w:p>
    <w:bookmarkEnd w:id="1591"/>
    <w:bookmarkStart w:name="z1294" w:id="1592"/>
    <w:p>
      <w:pPr>
        <w:spacing w:after="0"/>
        <w:ind w:left="0"/>
        <w:jc w:val="both"/>
      </w:pPr>
      <w:r>
        <w:rPr>
          <w:rFonts w:ascii="Times New Roman"/>
          <w:b w:val="false"/>
          <w:i w:val="false"/>
          <w:color w:val="000000"/>
          <w:sz w:val="28"/>
        </w:rPr>
        <w:t>
      103.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но не ограничивается следующим:</w:t>
      </w:r>
    </w:p>
    <w:bookmarkEnd w:id="1592"/>
    <w:bookmarkStart w:name="z6860" w:id="1593"/>
    <w:p>
      <w:pPr>
        <w:spacing w:after="0"/>
        <w:ind w:left="0"/>
        <w:jc w:val="both"/>
      </w:pPr>
      <w:r>
        <w:rPr>
          <w:rFonts w:ascii="Times New Roman"/>
          <w:b w:val="false"/>
          <w:i w:val="false"/>
          <w:color w:val="000000"/>
          <w:sz w:val="28"/>
        </w:rPr>
        <w:t>
      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bookmarkEnd w:id="1593"/>
    <w:bookmarkStart w:name="z6861" w:id="1594"/>
    <w:p>
      <w:pPr>
        <w:spacing w:after="0"/>
        <w:ind w:left="0"/>
        <w:jc w:val="both"/>
      </w:pPr>
      <w:r>
        <w:rPr>
          <w:rFonts w:ascii="Times New Roman"/>
          <w:b w:val="false"/>
          <w:i w:val="false"/>
          <w:color w:val="000000"/>
          <w:sz w:val="28"/>
        </w:rPr>
        <w:t>
      2) осуществление оценки рисков по отдельным направлениям деятельности банка;</w:t>
      </w:r>
    </w:p>
    <w:bookmarkEnd w:id="1594"/>
    <w:bookmarkStart w:name="z6862" w:id="1595"/>
    <w:p>
      <w:pPr>
        <w:spacing w:after="0"/>
        <w:ind w:left="0"/>
        <w:jc w:val="both"/>
      </w:pPr>
      <w:r>
        <w:rPr>
          <w:rFonts w:ascii="Times New Roman"/>
          <w:b w:val="false"/>
          <w:i w:val="false"/>
          <w:color w:val="000000"/>
          <w:sz w:val="28"/>
        </w:rPr>
        <w:t>
      3) проведение банком новых операций и услуг при условии наличия их регламентации во внутренних документах банка;</w:t>
      </w:r>
    </w:p>
    <w:bookmarkEnd w:id="1595"/>
    <w:bookmarkStart w:name="z6863" w:id="1596"/>
    <w:p>
      <w:pPr>
        <w:spacing w:after="0"/>
        <w:ind w:left="0"/>
        <w:jc w:val="both"/>
      </w:pPr>
      <w:r>
        <w:rPr>
          <w:rFonts w:ascii="Times New Roman"/>
          <w:b w:val="false"/>
          <w:i w:val="false"/>
          <w:color w:val="000000"/>
          <w:sz w:val="28"/>
        </w:rPr>
        <w:t>
      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bookmarkEnd w:id="1596"/>
    <w:bookmarkStart w:name="z6864" w:id="1597"/>
    <w:p>
      <w:pPr>
        <w:spacing w:after="0"/>
        <w:ind w:left="0"/>
        <w:jc w:val="both"/>
      </w:pPr>
      <w:r>
        <w:rPr>
          <w:rFonts w:ascii="Times New Roman"/>
          <w:b w:val="false"/>
          <w:i w:val="false"/>
          <w:color w:val="000000"/>
          <w:sz w:val="28"/>
        </w:rPr>
        <w:t>
      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598"/>
    <w:p>
      <w:pPr>
        <w:spacing w:after="0"/>
        <w:ind w:left="0"/>
        <w:jc w:val="both"/>
      </w:pPr>
      <w:r>
        <w:rPr>
          <w:rFonts w:ascii="Times New Roman"/>
          <w:b w:val="false"/>
          <w:i w:val="false"/>
          <w:color w:val="000000"/>
          <w:sz w:val="28"/>
        </w:rPr>
        <w:t>
      104. Контрольные действия включают, но не ограничиваются следующим:</w:t>
      </w:r>
    </w:p>
    <w:bookmarkEnd w:id="1598"/>
    <w:bookmarkStart w:name="z1301" w:id="1599"/>
    <w:p>
      <w:pPr>
        <w:spacing w:after="0"/>
        <w:ind w:left="0"/>
        <w:jc w:val="both"/>
      </w:pPr>
      <w:r>
        <w:rPr>
          <w:rFonts w:ascii="Times New Roman"/>
          <w:b w:val="false"/>
          <w:i w:val="false"/>
          <w:color w:val="000000"/>
          <w:sz w:val="28"/>
        </w:rPr>
        <w:t>
      1) контроль, осуществляемый советом директоров банка, комитетами совета директоров и правлением банка в целях выявления и устранения недостатков внутреннего контроля, нарушений, ошибок;</w:t>
      </w:r>
    </w:p>
    <w:bookmarkEnd w:id="1599"/>
    <w:bookmarkStart w:name="z1302" w:id="1600"/>
    <w:p>
      <w:pPr>
        <w:spacing w:after="0"/>
        <w:ind w:left="0"/>
        <w:jc w:val="both"/>
      </w:pPr>
      <w:r>
        <w:rPr>
          <w:rFonts w:ascii="Times New Roman"/>
          <w:b w:val="false"/>
          <w:i w:val="false"/>
          <w:color w:val="000000"/>
          <w:sz w:val="28"/>
        </w:rPr>
        <w:t>
      2) контроль, осуществляемый руководителями структурных подразделений;</w:t>
      </w:r>
    </w:p>
    <w:bookmarkEnd w:id="1600"/>
    <w:bookmarkStart w:name="z1303" w:id="1601"/>
    <w:p>
      <w:pPr>
        <w:spacing w:after="0"/>
        <w:ind w:left="0"/>
        <w:jc w:val="both"/>
      </w:pPr>
      <w:r>
        <w:rPr>
          <w:rFonts w:ascii="Times New Roman"/>
          <w:b w:val="false"/>
          <w:i w:val="false"/>
          <w:color w:val="000000"/>
          <w:sz w:val="28"/>
        </w:rPr>
        <w:t>
      3) контроль физического наличия и доступа к материальным ценностям, обеспечения охраны помещений для хранения материальных ценностей;</w:t>
      </w:r>
    </w:p>
    <w:bookmarkEnd w:id="1601"/>
    <w:bookmarkStart w:name="z1304" w:id="1602"/>
    <w:p>
      <w:pPr>
        <w:spacing w:after="0"/>
        <w:ind w:left="0"/>
        <w:jc w:val="both"/>
      </w:pPr>
      <w:r>
        <w:rPr>
          <w:rFonts w:ascii="Times New Roman"/>
          <w:b w:val="false"/>
          <w:i w:val="false"/>
          <w:color w:val="000000"/>
          <w:sz w:val="28"/>
        </w:rPr>
        <w:t>
      4) проверку соблюдения установленных лимитов;</w:t>
      </w:r>
    </w:p>
    <w:bookmarkEnd w:id="1602"/>
    <w:bookmarkStart w:name="z1305" w:id="1603"/>
    <w:p>
      <w:pPr>
        <w:spacing w:after="0"/>
        <w:ind w:left="0"/>
        <w:jc w:val="both"/>
      </w:pPr>
      <w:r>
        <w:rPr>
          <w:rFonts w:ascii="Times New Roman"/>
          <w:b w:val="false"/>
          <w:i w:val="false"/>
          <w:color w:val="000000"/>
          <w:sz w:val="28"/>
        </w:rPr>
        <w:t>
      5) систему согласования и делегирования прав и полномочий;</w:t>
      </w:r>
    </w:p>
    <w:bookmarkEnd w:id="1603"/>
    <w:bookmarkStart w:name="z1306" w:id="1604"/>
    <w:p>
      <w:pPr>
        <w:spacing w:after="0"/>
        <w:ind w:left="0"/>
        <w:jc w:val="both"/>
      </w:pPr>
      <w:r>
        <w:rPr>
          <w:rFonts w:ascii="Times New Roman"/>
          <w:b w:val="false"/>
          <w:i w:val="false"/>
          <w:color w:val="000000"/>
          <w:sz w:val="28"/>
        </w:rPr>
        <w:t>
      6) проверку своевременного и корректного отражения операций и сделок банка в бухгалтерском учете и отчетности;</w:t>
      </w:r>
    </w:p>
    <w:bookmarkEnd w:id="1604"/>
    <w:bookmarkStart w:name="z1307" w:id="1605"/>
    <w:p>
      <w:pPr>
        <w:spacing w:after="0"/>
        <w:ind w:left="0"/>
        <w:jc w:val="both"/>
      </w:pPr>
      <w:r>
        <w:rPr>
          <w:rFonts w:ascii="Times New Roman"/>
          <w:b w:val="false"/>
          <w:i w:val="false"/>
          <w:color w:val="000000"/>
          <w:sz w:val="28"/>
        </w:rPr>
        <w:t>
      7) проверку соблюдения политик и процедур банка при совершении операций и сделок.</w:t>
      </w:r>
    </w:p>
    <w:bookmarkEnd w:id="1605"/>
    <w:bookmarkStart w:name="z1308" w:id="1606"/>
    <w:p>
      <w:pPr>
        <w:spacing w:after="0"/>
        <w:ind w:left="0"/>
        <w:jc w:val="both"/>
      </w:pPr>
      <w:r>
        <w:rPr>
          <w:rFonts w:ascii="Times New Roman"/>
          <w:b w:val="false"/>
          <w:i w:val="false"/>
          <w:color w:val="000000"/>
          <w:sz w:val="28"/>
        </w:rPr>
        <w:t>
      Контрольные действия в рамках разделения обязанностей способствуют минимизации конфликта интересов и условий его возникновения, совершения противоправных действий, а также недопущение предоставления одному и тому же структурному подразделению и (или) работнику возможности:</w:t>
      </w:r>
    </w:p>
    <w:bookmarkEnd w:id="1606"/>
    <w:bookmarkStart w:name="z1309" w:id="1607"/>
    <w:p>
      <w:pPr>
        <w:spacing w:after="0"/>
        <w:ind w:left="0"/>
        <w:jc w:val="both"/>
      </w:pPr>
      <w:r>
        <w:rPr>
          <w:rFonts w:ascii="Times New Roman"/>
          <w:b w:val="false"/>
          <w:i w:val="false"/>
          <w:color w:val="000000"/>
          <w:sz w:val="28"/>
        </w:rPr>
        <w:t>
      совершать банковские операции и другие сделки и одновременно осуществлять их отражение в учете;</w:t>
      </w:r>
    </w:p>
    <w:bookmarkEnd w:id="1607"/>
    <w:bookmarkStart w:name="z1310" w:id="1608"/>
    <w:p>
      <w:pPr>
        <w:spacing w:after="0"/>
        <w:ind w:left="0"/>
        <w:jc w:val="both"/>
      </w:pPr>
      <w:r>
        <w:rPr>
          <w:rFonts w:ascii="Times New Roman"/>
          <w:b w:val="false"/>
          <w:i w:val="false"/>
          <w:color w:val="000000"/>
          <w:sz w:val="28"/>
        </w:rPr>
        <w:t>
      санкционировать выплату денег и осуществлять их фактическую выплату с учетом лимитов, установленных внутренними документами банка;</w:t>
      </w:r>
    </w:p>
    <w:bookmarkEnd w:id="1608"/>
    <w:bookmarkStart w:name="z1311" w:id="1609"/>
    <w:p>
      <w:pPr>
        <w:spacing w:after="0"/>
        <w:ind w:left="0"/>
        <w:jc w:val="both"/>
      </w:pPr>
      <w:r>
        <w:rPr>
          <w:rFonts w:ascii="Times New Roman"/>
          <w:b w:val="false"/>
          <w:i w:val="false"/>
          <w:color w:val="000000"/>
          <w:sz w:val="28"/>
        </w:rPr>
        <w:t>
      проводить операции по счетам клиентов банка и счетам, отражающим собственную финансово-хозяйственную деятельность банка;</w:t>
      </w:r>
    </w:p>
    <w:bookmarkEnd w:id="1609"/>
    <w:bookmarkStart w:name="z1312" w:id="1610"/>
    <w:p>
      <w:pPr>
        <w:spacing w:after="0"/>
        <w:ind w:left="0"/>
        <w:jc w:val="both"/>
      </w:pPr>
      <w:r>
        <w:rPr>
          <w:rFonts w:ascii="Times New Roman"/>
          <w:b w:val="false"/>
          <w:i w:val="false"/>
          <w:color w:val="000000"/>
          <w:sz w:val="28"/>
        </w:rPr>
        <w:t>
      оценивать достоверность и полноту документов, представляемых при выдаче кредита, и осуществлять мониторинг возврата кредита;</w:t>
      </w:r>
    </w:p>
    <w:bookmarkEnd w:id="1610"/>
    <w:bookmarkStart w:name="z1313" w:id="1611"/>
    <w:p>
      <w:pPr>
        <w:spacing w:after="0"/>
        <w:ind w:left="0"/>
        <w:jc w:val="both"/>
      </w:pPr>
      <w:r>
        <w:rPr>
          <w:rFonts w:ascii="Times New Roman"/>
          <w:b w:val="false"/>
          <w:i w:val="false"/>
          <w:color w:val="000000"/>
          <w:sz w:val="28"/>
        </w:rPr>
        <w:t>
      совершать действия в любых других сферах деятельности, в которых возникает конфликт интересов.</w:t>
      </w:r>
    </w:p>
    <w:bookmarkEnd w:id="1611"/>
    <w:bookmarkStart w:name="z1314" w:id="1612"/>
    <w:p>
      <w:pPr>
        <w:spacing w:after="0"/>
        <w:ind w:left="0"/>
        <w:jc w:val="both"/>
      </w:pPr>
      <w:r>
        <w:rPr>
          <w:rFonts w:ascii="Times New Roman"/>
          <w:b w:val="false"/>
          <w:i w:val="false"/>
          <w:color w:val="000000"/>
          <w:sz w:val="28"/>
        </w:rPr>
        <w:t>
      В зависимости от операций банка применяются следующие методы контроля:</w:t>
      </w:r>
    </w:p>
    <w:bookmarkEnd w:id="1612"/>
    <w:bookmarkStart w:name="z1315" w:id="1613"/>
    <w:p>
      <w:pPr>
        <w:spacing w:after="0"/>
        <w:ind w:left="0"/>
        <w:jc w:val="both"/>
      </w:pPr>
      <w:r>
        <w:rPr>
          <w:rFonts w:ascii="Times New Roman"/>
          <w:b w:val="false"/>
          <w:i w:val="false"/>
          <w:color w:val="000000"/>
          <w:sz w:val="28"/>
        </w:rPr>
        <w:t>
      двойной контроль (принцип "четырех глаз" и "совместного доступа").</w:t>
      </w:r>
    </w:p>
    <w:bookmarkEnd w:id="1613"/>
    <w:bookmarkStart w:name="z1316" w:id="1614"/>
    <w:p>
      <w:pPr>
        <w:spacing w:after="0"/>
        <w:ind w:left="0"/>
        <w:jc w:val="both"/>
      </w:pPr>
      <w:r>
        <w:rPr>
          <w:rFonts w:ascii="Times New Roman"/>
          <w:b w:val="false"/>
          <w:i w:val="false"/>
          <w:color w:val="000000"/>
          <w:sz w:val="28"/>
        </w:rPr>
        <w:t>
      Принцип "четырех глаз" требует, чтобы работа одного работника была проверена (одобрена) другим работником с целью вовлечения второго работника в проверку правильности расчета, санкционирования и документирования операции.</w:t>
      </w:r>
    </w:p>
    <w:bookmarkEnd w:id="1614"/>
    <w:bookmarkStart w:name="z1317" w:id="1615"/>
    <w:p>
      <w:pPr>
        <w:spacing w:after="0"/>
        <w:ind w:left="0"/>
        <w:jc w:val="both"/>
      </w:pPr>
      <w:r>
        <w:rPr>
          <w:rFonts w:ascii="Times New Roman"/>
          <w:b w:val="false"/>
          <w:i w:val="false"/>
          <w:color w:val="000000"/>
          <w:sz w:val="28"/>
        </w:rPr>
        <w:t>
      Принцип "совместного доступа" предполагает процедуру, при которой 2 (два) или более работников в одинаковой мере ответственны за физическую защиту ценностей и документов. Ответственность устанавливается соответствующим внутренним документом банка и доводится до сведения всех работников;</w:t>
      </w:r>
    </w:p>
    <w:bookmarkEnd w:id="1615"/>
    <w:bookmarkStart w:name="z1318" w:id="1616"/>
    <w:p>
      <w:pPr>
        <w:spacing w:after="0"/>
        <w:ind w:left="0"/>
        <w:jc w:val="both"/>
      </w:pPr>
      <w:r>
        <w:rPr>
          <w:rFonts w:ascii="Times New Roman"/>
          <w:b w:val="false"/>
          <w:i w:val="false"/>
          <w:color w:val="000000"/>
          <w:sz w:val="28"/>
        </w:rPr>
        <w:t>
      анализ операций.</w:t>
      </w:r>
    </w:p>
    <w:bookmarkEnd w:id="1616"/>
    <w:bookmarkStart w:name="z1319" w:id="1617"/>
    <w:p>
      <w:pPr>
        <w:spacing w:after="0"/>
        <w:ind w:left="0"/>
        <w:jc w:val="both"/>
      </w:pPr>
      <w:r>
        <w:rPr>
          <w:rFonts w:ascii="Times New Roman"/>
          <w:b w:val="false"/>
          <w:i w:val="false"/>
          <w:color w:val="000000"/>
          <w:sz w:val="28"/>
        </w:rPr>
        <w:t>
      Предварительный анализ операции на предмет предупреждения неправильной или несанкционированной операции.</w:t>
      </w:r>
    </w:p>
    <w:bookmarkEnd w:id="1617"/>
    <w:bookmarkStart w:name="z1320" w:id="1618"/>
    <w:p>
      <w:pPr>
        <w:spacing w:after="0"/>
        <w:ind w:left="0"/>
        <w:jc w:val="both"/>
      </w:pPr>
      <w:r>
        <w:rPr>
          <w:rFonts w:ascii="Times New Roman"/>
          <w:b w:val="false"/>
          <w:i w:val="false"/>
          <w:color w:val="000000"/>
          <w:sz w:val="28"/>
        </w:rPr>
        <w:t>
      Последующий анализ после ее совершения с целью вскрытия факта проведения несанкционированной операции.</w:t>
      </w:r>
    </w:p>
    <w:bookmarkEnd w:id="1618"/>
    <w:bookmarkStart w:name="z1321" w:id="1619"/>
    <w:p>
      <w:pPr>
        <w:spacing w:after="0"/>
        <w:ind w:left="0"/>
        <w:jc w:val="both"/>
      </w:pPr>
      <w:r>
        <w:rPr>
          <w:rFonts w:ascii="Times New Roman"/>
          <w:b w:val="false"/>
          <w:i w:val="false"/>
          <w:color w:val="000000"/>
          <w:sz w:val="28"/>
        </w:rPr>
        <w:t>
      Для обеспечения эффективности последующего анализа необходимо, чтобы лицо, осуществляющее последующий анализ было независимо от работников, проводящих эту операцию;</w:t>
      </w:r>
    </w:p>
    <w:bookmarkEnd w:id="1619"/>
    <w:bookmarkStart w:name="z1322" w:id="1620"/>
    <w:p>
      <w:pPr>
        <w:spacing w:after="0"/>
        <w:ind w:left="0"/>
        <w:jc w:val="both"/>
      </w:pPr>
      <w:r>
        <w:rPr>
          <w:rFonts w:ascii="Times New Roman"/>
          <w:b w:val="false"/>
          <w:i w:val="false"/>
          <w:color w:val="000000"/>
          <w:sz w:val="28"/>
        </w:rPr>
        <w:t>
      отчеты о результатах операций для обеспечения руководства банка информацией о показателях работы банка, финансовых условиях и отклонениях от бюджета;</w:t>
      </w:r>
    </w:p>
    <w:bookmarkEnd w:id="1620"/>
    <w:bookmarkStart w:name="z1323" w:id="1621"/>
    <w:p>
      <w:pPr>
        <w:spacing w:after="0"/>
        <w:ind w:left="0"/>
        <w:jc w:val="both"/>
      </w:pPr>
      <w:r>
        <w:rPr>
          <w:rFonts w:ascii="Times New Roman"/>
          <w:b w:val="false"/>
          <w:i w:val="false"/>
          <w:color w:val="000000"/>
          <w:sz w:val="28"/>
        </w:rPr>
        <w:t>
      обучение персонала банка приемам контроля и выявления ошибок;</w:t>
      </w:r>
    </w:p>
    <w:bookmarkEnd w:id="1621"/>
    <w:bookmarkStart w:name="z1324" w:id="1622"/>
    <w:p>
      <w:pPr>
        <w:spacing w:after="0"/>
        <w:ind w:left="0"/>
        <w:jc w:val="both"/>
      </w:pPr>
      <w:r>
        <w:rPr>
          <w:rFonts w:ascii="Times New Roman"/>
          <w:b w:val="false"/>
          <w:i w:val="false"/>
          <w:color w:val="000000"/>
          <w:sz w:val="28"/>
        </w:rPr>
        <w:t>
      обеспечение защиты данных;</w:t>
      </w:r>
    </w:p>
    <w:bookmarkEnd w:id="1622"/>
    <w:bookmarkStart w:name="z1325" w:id="1623"/>
    <w:p>
      <w:pPr>
        <w:spacing w:after="0"/>
        <w:ind w:left="0"/>
        <w:jc w:val="both"/>
      </w:pPr>
      <w:r>
        <w:rPr>
          <w:rFonts w:ascii="Times New Roman"/>
          <w:b w:val="false"/>
          <w:i w:val="false"/>
          <w:color w:val="000000"/>
          <w:sz w:val="28"/>
        </w:rPr>
        <w:t>
      обеспечение защиты от ошибок персонала;</w:t>
      </w:r>
    </w:p>
    <w:bookmarkEnd w:id="1623"/>
    <w:bookmarkStart w:name="z1326" w:id="1624"/>
    <w:p>
      <w:pPr>
        <w:spacing w:after="0"/>
        <w:ind w:left="0"/>
        <w:jc w:val="both"/>
      </w:pPr>
      <w:r>
        <w:rPr>
          <w:rFonts w:ascii="Times New Roman"/>
          <w:b w:val="false"/>
          <w:i w:val="false"/>
          <w:color w:val="000000"/>
          <w:sz w:val="28"/>
        </w:rPr>
        <w:t>
      проверка на наличие ошибок в целях их своевременного обнаружения.</w:t>
      </w:r>
    </w:p>
    <w:bookmarkEnd w:id="1624"/>
    <w:bookmarkStart w:name="z1327" w:id="1625"/>
    <w:p>
      <w:pPr>
        <w:spacing w:after="0"/>
        <w:ind w:left="0"/>
        <w:jc w:val="both"/>
      </w:pPr>
      <w:r>
        <w:rPr>
          <w:rFonts w:ascii="Times New Roman"/>
          <w:b w:val="false"/>
          <w:i w:val="false"/>
          <w:color w:val="000000"/>
          <w:sz w:val="28"/>
        </w:rPr>
        <w:t>
      105.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предполагает обеспечение:</w:t>
      </w:r>
    </w:p>
    <w:bookmarkEnd w:id="1625"/>
    <w:bookmarkStart w:name="z7362" w:id="1626"/>
    <w:p>
      <w:pPr>
        <w:spacing w:after="0"/>
        <w:ind w:left="0"/>
        <w:jc w:val="both"/>
      </w:pPr>
      <w:r>
        <w:rPr>
          <w:rFonts w:ascii="Times New Roman"/>
          <w:b w:val="false"/>
          <w:i w:val="false"/>
          <w:color w:val="000000"/>
          <w:sz w:val="28"/>
        </w:rPr>
        <w:t>
      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bookmarkEnd w:id="1626"/>
    <w:bookmarkStart w:name="z7363" w:id="1627"/>
    <w:p>
      <w:pPr>
        <w:spacing w:after="0"/>
        <w:ind w:left="0"/>
        <w:jc w:val="both"/>
      </w:pPr>
      <w:r>
        <w:rPr>
          <w:rFonts w:ascii="Times New Roman"/>
          <w:b w:val="false"/>
          <w:i w:val="false"/>
          <w:color w:val="000000"/>
          <w:sz w:val="28"/>
        </w:rPr>
        <w:t>
      2) наличия информационных потоков, обеспечивающих целостность, безопасность и доступность информации внутри и вне банка;</w:t>
      </w:r>
    </w:p>
    <w:bookmarkEnd w:id="1627"/>
    <w:bookmarkStart w:name="z7364" w:id="1628"/>
    <w:p>
      <w:pPr>
        <w:spacing w:after="0"/>
        <w:ind w:left="0"/>
        <w:jc w:val="both"/>
      </w:pPr>
      <w:r>
        <w:rPr>
          <w:rFonts w:ascii="Times New Roman"/>
          <w:b w:val="false"/>
          <w:i w:val="false"/>
          <w:color w:val="000000"/>
          <w:sz w:val="28"/>
        </w:rPr>
        <w:t>
      3) адекватного контроля за управлением информационными потоками и информационной безопасностью банка.</w:t>
      </w:r>
    </w:p>
    <w:bookmarkEnd w:id="1628"/>
    <w:bookmarkStart w:name="z1331" w:id="1629"/>
    <w:p>
      <w:pPr>
        <w:spacing w:after="0"/>
        <w:ind w:left="0"/>
        <w:jc w:val="both"/>
      </w:pPr>
      <w:r>
        <w:rPr>
          <w:rFonts w:ascii="Times New Roman"/>
          <w:b w:val="false"/>
          <w:i w:val="false"/>
          <w:color w:val="000000"/>
          <w:sz w:val="28"/>
        </w:rPr>
        <w:t>
      Внутренний контроль функционирования информационных систем и технических средств предусматривает контроль информационно-технологических систем, проводимый с целью обеспечения их защищенности, бесперебойной и непрерывной работы.</w:t>
      </w:r>
    </w:p>
    <w:bookmarkEnd w:id="1629"/>
    <w:bookmarkStart w:name="z1332" w:id="1630"/>
    <w:p>
      <w:pPr>
        <w:spacing w:after="0"/>
        <w:ind w:left="0"/>
        <w:jc w:val="both"/>
      </w:pPr>
      <w:r>
        <w:rPr>
          <w:rFonts w:ascii="Times New Roman"/>
          <w:b w:val="false"/>
          <w:i w:val="false"/>
          <w:color w:val="000000"/>
          <w:sz w:val="28"/>
        </w:rPr>
        <w:t>
      С позиции внутреннего контроля обеспечивается обязательный учет всех операций и сделок банка.</w:t>
      </w:r>
    </w:p>
    <w:bookmarkEnd w:id="1630"/>
    <w:bookmarkStart w:name="z1333" w:id="1631"/>
    <w:p>
      <w:pPr>
        <w:spacing w:after="0"/>
        <w:ind w:left="0"/>
        <w:jc w:val="both"/>
      </w:pPr>
      <w:r>
        <w:rPr>
          <w:rFonts w:ascii="Times New Roman"/>
          <w:b w:val="false"/>
          <w:i w:val="false"/>
          <w:color w:val="000000"/>
          <w:sz w:val="28"/>
        </w:rPr>
        <w:t>
      Контроль обеспечения своевременности, достоверности и достаточности финансовой информации банка требует проверки следующего (но, не ограничиваясь ими):</w:t>
      </w:r>
    </w:p>
    <w:bookmarkEnd w:id="1631"/>
    <w:bookmarkStart w:name="z1334" w:id="1632"/>
    <w:p>
      <w:pPr>
        <w:spacing w:after="0"/>
        <w:ind w:left="0"/>
        <w:jc w:val="both"/>
      </w:pPr>
      <w:r>
        <w:rPr>
          <w:rFonts w:ascii="Times New Roman"/>
          <w:b w:val="false"/>
          <w:i w:val="false"/>
          <w:color w:val="000000"/>
          <w:sz w:val="28"/>
        </w:rPr>
        <w:t>
      информационных систем, обеспечивающих ведение бухгалтерского учета в банке на предмет соответствия законодательству Республики Казахстан в области бухгалтерского учета и финансовой отчетности и МСФО;</w:t>
      </w:r>
    </w:p>
    <w:bookmarkEnd w:id="1632"/>
    <w:bookmarkStart w:name="z1335" w:id="1633"/>
    <w:p>
      <w:pPr>
        <w:spacing w:after="0"/>
        <w:ind w:left="0"/>
        <w:jc w:val="both"/>
      </w:pPr>
      <w:r>
        <w:rPr>
          <w:rFonts w:ascii="Times New Roman"/>
          <w:b w:val="false"/>
          <w:i w:val="false"/>
          <w:color w:val="000000"/>
          <w:sz w:val="28"/>
        </w:rPr>
        <w:t>
      наличия в банке внутренних документов по вопросам ведения бухгалтерского учета;</w:t>
      </w:r>
    </w:p>
    <w:bookmarkEnd w:id="1633"/>
    <w:bookmarkStart w:name="z1336" w:id="1634"/>
    <w:p>
      <w:pPr>
        <w:spacing w:after="0"/>
        <w:ind w:left="0"/>
        <w:jc w:val="both"/>
      </w:pPr>
      <w:r>
        <w:rPr>
          <w:rFonts w:ascii="Times New Roman"/>
          <w:b w:val="false"/>
          <w:i w:val="false"/>
          <w:color w:val="000000"/>
          <w:sz w:val="28"/>
        </w:rPr>
        <w:t>
      обеспечения хронологической и своевременной регистрации операций и событий в бухгалтерском учете;</w:t>
      </w:r>
    </w:p>
    <w:bookmarkEnd w:id="1634"/>
    <w:bookmarkStart w:name="z1337" w:id="1635"/>
    <w:p>
      <w:pPr>
        <w:spacing w:after="0"/>
        <w:ind w:left="0"/>
        <w:jc w:val="both"/>
      </w:pPr>
      <w:r>
        <w:rPr>
          <w:rFonts w:ascii="Times New Roman"/>
          <w:b w:val="false"/>
          <w:i w:val="false"/>
          <w:color w:val="000000"/>
          <w:sz w:val="28"/>
        </w:rPr>
        <w:t>
      обеспечения возможности формирования финансовой отчетности по состоянию на конец каждого операционного дня;</w:t>
      </w:r>
    </w:p>
    <w:bookmarkEnd w:id="1635"/>
    <w:bookmarkStart w:name="z1338" w:id="1636"/>
    <w:p>
      <w:pPr>
        <w:spacing w:after="0"/>
        <w:ind w:left="0"/>
        <w:jc w:val="both"/>
      </w:pPr>
      <w:r>
        <w:rPr>
          <w:rFonts w:ascii="Times New Roman"/>
          <w:b w:val="false"/>
          <w:i w:val="false"/>
          <w:color w:val="000000"/>
          <w:sz w:val="28"/>
        </w:rPr>
        <w:t>
      соответствия синтетического (итогового) учета аналитическому (детальному) учету;</w:t>
      </w:r>
    </w:p>
    <w:bookmarkEnd w:id="1636"/>
    <w:bookmarkStart w:name="z1339" w:id="1637"/>
    <w:p>
      <w:pPr>
        <w:spacing w:after="0"/>
        <w:ind w:left="0"/>
        <w:jc w:val="both"/>
      </w:pPr>
      <w:r>
        <w:rPr>
          <w:rFonts w:ascii="Times New Roman"/>
          <w:b w:val="false"/>
          <w:i w:val="false"/>
          <w:color w:val="000000"/>
          <w:sz w:val="28"/>
        </w:rPr>
        <w:t>
      осуществления регулярных проверок бухгалтерских записей работниками, которые не вовлечены в процесс санкционирования или отражения операций в финансовой отчетности;</w:t>
      </w:r>
    </w:p>
    <w:bookmarkEnd w:id="1637"/>
    <w:bookmarkStart w:name="z1340" w:id="1638"/>
    <w:p>
      <w:pPr>
        <w:spacing w:after="0"/>
        <w:ind w:left="0"/>
        <w:jc w:val="both"/>
      </w:pPr>
      <w:r>
        <w:rPr>
          <w:rFonts w:ascii="Times New Roman"/>
          <w:b w:val="false"/>
          <w:i w:val="false"/>
          <w:color w:val="000000"/>
          <w:sz w:val="28"/>
        </w:rPr>
        <w:t>
      осуществления бухгалтерских записей на основании первичных документов и обеспечения надлежащего оформления и сохранности первичных документов.</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1" w:id="1639"/>
    <w:p>
      <w:pPr>
        <w:spacing w:after="0"/>
        <w:ind w:left="0"/>
        <w:jc w:val="both"/>
      </w:pPr>
      <w:r>
        <w:rPr>
          <w:rFonts w:ascii="Times New Roman"/>
          <w:b w:val="false"/>
          <w:i w:val="false"/>
          <w:color w:val="000000"/>
          <w:sz w:val="28"/>
        </w:rPr>
        <w:t>
      106. Мониторинг системы внутреннего контроля банка на постоянной основе осуществляется первой и второй линией защиты, а также правлением банка.</w:t>
      </w:r>
    </w:p>
    <w:bookmarkEnd w:id="1639"/>
    <w:bookmarkStart w:name="z1342" w:id="1640"/>
    <w:p>
      <w:pPr>
        <w:spacing w:after="0"/>
        <w:ind w:left="0"/>
        <w:jc w:val="both"/>
      </w:pPr>
      <w:r>
        <w:rPr>
          <w:rFonts w:ascii="Times New Roman"/>
          <w:b w:val="false"/>
          <w:i w:val="false"/>
          <w:color w:val="000000"/>
          <w:sz w:val="28"/>
        </w:rPr>
        <w:t>
      Существенные недостатки внутреннего контроля доводятся до сведения совета директоров банка.</w:t>
      </w:r>
    </w:p>
    <w:bookmarkEnd w:id="1640"/>
    <w:bookmarkStart w:name="z1343" w:id="1641"/>
    <w:p>
      <w:pPr>
        <w:spacing w:after="0"/>
        <w:ind w:left="0"/>
        <w:jc w:val="both"/>
      </w:pPr>
      <w:r>
        <w:rPr>
          <w:rFonts w:ascii="Times New Roman"/>
          <w:b w:val="false"/>
          <w:i w:val="false"/>
          <w:color w:val="000000"/>
          <w:sz w:val="28"/>
        </w:rPr>
        <w:t>
      Подразделение внутреннего аудита проводит оценку эффективности внутреннего контроля.</w:t>
      </w:r>
    </w:p>
    <w:bookmarkEnd w:id="1641"/>
    <w:bookmarkStart w:name="z1344" w:id="1642"/>
    <w:p>
      <w:pPr>
        <w:spacing w:after="0"/>
        <w:ind w:left="0"/>
        <w:jc w:val="both"/>
      </w:pPr>
      <w:r>
        <w:rPr>
          <w:rFonts w:ascii="Times New Roman"/>
          <w:b w:val="false"/>
          <w:i w:val="false"/>
          <w:color w:val="000000"/>
          <w:sz w:val="28"/>
        </w:rPr>
        <w:t>
      Комитет по вопросам управления рисками осуществляет контроль над функционированием системы внутреннего контроля.</w:t>
      </w:r>
    </w:p>
    <w:bookmarkEnd w:id="1642"/>
    <w:bookmarkStart w:name="z1345" w:id="1643"/>
    <w:p>
      <w:pPr>
        <w:spacing w:after="0"/>
        <w:ind w:left="0"/>
        <w:jc w:val="both"/>
      </w:pPr>
      <w:r>
        <w:rPr>
          <w:rFonts w:ascii="Times New Roman"/>
          <w:b w:val="false"/>
          <w:i w:val="false"/>
          <w:color w:val="000000"/>
          <w:sz w:val="28"/>
        </w:rPr>
        <w:t>
      107. Управленческая отчетность банка по внутреннему контролю включает в себя информацию о существенных нарушениях и недостатках, выявленных в процессе осуществления внутреннего контроля, а также о результатах принятых решений или мер по их устранению.</w:t>
      </w:r>
    </w:p>
    <w:bookmarkEnd w:id="1643"/>
    <w:bookmarkStart w:name="z1346" w:id="1644"/>
    <w:p>
      <w:pPr>
        <w:spacing w:after="0"/>
        <w:ind w:left="0"/>
        <w:jc w:val="left"/>
      </w:pPr>
      <w:r>
        <w:rPr>
          <w:rFonts w:ascii="Times New Roman"/>
          <w:b/>
          <w:i w:val="false"/>
          <w:color w:val="000000"/>
        </w:rPr>
        <w:t xml:space="preserve"> Глава 12. Внутренний аудит</w:t>
      </w:r>
    </w:p>
    <w:bookmarkEnd w:id="1644"/>
    <w:bookmarkStart w:name="z1347" w:id="1645"/>
    <w:p>
      <w:pPr>
        <w:spacing w:after="0"/>
        <w:ind w:left="0"/>
        <w:jc w:val="both"/>
      </w:pPr>
      <w:r>
        <w:rPr>
          <w:rFonts w:ascii="Times New Roman"/>
          <w:b w:val="false"/>
          <w:i w:val="false"/>
          <w:color w:val="000000"/>
          <w:sz w:val="28"/>
        </w:rPr>
        <w:t>
      108. Банк обеспечивает функционирование внутреннего аудита учитывающего стратегию, организационную структуру, объем активов, характер и уровень сложности операций банка. Подразделение внутреннего аудита имеет четко определенные полномочия, независимо в своей деятельности, подотчетно совету директоров банка. Подразделение внутреннего аудита располагает достаточными ресурсами и полномочиями для выполнения объективно и качественно своих функций и обязанностей.</w:t>
      </w:r>
    </w:p>
    <w:bookmarkEnd w:id="1645"/>
    <w:bookmarkStart w:name="z1348" w:id="1646"/>
    <w:p>
      <w:pPr>
        <w:spacing w:after="0"/>
        <w:ind w:left="0"/>
        <w:jc w:val="both"/>
      </w:pPr>
      <w:r>
        <w:rPr>
          <w:rFonts w:ascii="Times New Roman"/>
          <w:b w:val="false"/>
          <w:i w:val="false"/>
          <w:color w:val="000000"/>
          <w:sz w:val="28"/>
        </w:rPr>
        <w:t>
      Руководитель и работники подразделения внутреннего аудита не занимают иную должность, не являются членами коллегиального органа банка и не совмещают обязанности в банке и (или) дочерних организациях.</w:t>
      </w:r>
    </w:p>
    <w:bookmarkEnd w:id="1646"/>
    <w:bookmarkStart w:name="z1349" w:id="1647"/>
    <w:p>
      <w:pPr>
        <w:spacing w:after="0"/>
        <w:ind w:left="0"/>
        <w:jc w:val="both"/>
      </w:pPr>
      <w:r>
        <w:rPr>
          <w:rFonts w:ascii="Times New Roman"/>
          <w:b w:val="false"/>
          <w:i w:val="false"/>
          <w:color w:val="000000"/>
          <w:sz w:val="28"/>
        </w:rPr>
        <w:t>
      Подразделение внутреннего аудита руководствуется в своей деятельности международными стандартами внутреннего аудита.</w:t>
      </w:r>
    </w:p>
    <w:bookmarkEnd w:id="1647"/>
    <w:bookmarkStart w:name="z1350" w:id="1648"/>
    <w:p>
      <w:pPr>
        <w:spacing w:after="0"/>
        <w:ind w:left="0"/>
        <w:jc w:val="both"/>
      </w:pPr>
      <w:r>
        <w:rPr>
          <w:rFonts w:ascii="Times New Roman"/>
          <w:b w:val="false"/>
          <w:i w:val="false"/>
          <w:color w:val="000000"/>
          <w:sz w:val="28"/>
        </w:rPr>
        <w:t>
      109. Совет директоров банка и комитет по вопросам внутреннего аудита способствуют повышению эффективности работы подразделения внутреннего аудита посредством:</w:t>
      </w:r>
    </w:p>
    <w:bookmarkEnd w:id="1648"/>
    <w:bookmarkStart w:name="z1351" w:id="1649"/>
    <w:p>
      <w:pPr>
        <w:spacing w:after="0"/>
        <w:ind w:left="0"/>
        <w:jc w:val="both"/>
      </w:pPr>
      <w:r>
        <w:rPr>
          <w:rFonts w:ascii="Times New Roman"/>
          <w:b w:val="false"/>
          <w:i w:val="false"/>
          <w:color w:val="000000"/>
          <w:sz w:val="28"/>
        </w:rPr>
        <w:t>
      1) обеспечения неограниченного доступа работников подразделения внутреннего аудита к любым документам, информации и объектам банка, включая доступ к системам, записям и протоколам заседаний коллегиальных органов банка;</w:t>
      </w:r>
    </w:p>
    <w:bookmarkEnd w:id="1649"/>
    <w:bookmarkStart w:name="z1352" w:id="1650"/>
    <w:p>
      <w:pPr>
        <w:spacing w:after="0"/>
        <w:ind w:left="0"/>
        <w:jc w:val="both"/>
      </w:pPr>
      <w:r>
        <w:rPr>
          <w:rFonts w:ascii="Times New Roman"/>
          <w:b w:val="false"/>
          <w:i w:val="false"/>
          <w:color w:val="000000"/>
          <w:sz w:val="28"/>
        </w:rPr>
        <w:t>
      2) установления требований к проведению подразделением внутреннего аудита независимой оценки эффективности системы внутреннего контроля, системы управления рисками, корпоративного управления по всем направлениям деятельности банка;</w:t>
      </w:r>
    </w:p>
    <w:bookmarkEnd w:id="1650"/>
    <w:bookmarkStart w:name="z1353" w:id="1651"/>
    <w:p>
      <w:pPr>
        <w:spacing w:after="0"/>
        <w:ind w:left="0"/>
        <w:jc w:val="both"/>
      </w:pPr>
      <w:r>
        <w:rPr>
          <w:rFonts w:ascii="Times New Roman"/>
          <w:b w:val="false"/>
          <w:i w:val="false"/>
          <w:color w:val="000000"/>
          <w:sz w:val="28"/>
        </w:rPr>
        <w:t>
      3) установления требования к внутренним аудиторам соблюдать кодекс этики и требования банковского законодательства Республики Казахстан, законодательства Республики Казахстан об акционерных обществах;</w:t>
      </w:r>
    </w:p>
    <w:bookmarkEnd w:id="1651"/>
    <w:bookmarkStart w:name="z1354" w:id="1652"/>
    <w:p>
      <w:pPr>
        <w:spacing w:after="0"/>
        <w:ind w:left="0"/>
        <w:jc w:val="both"/>
      </w:pPr>
      <w:r>
        <w:rPr>
          <w:rFonts w:ascii="Times New Roman"/>
          <w:b w:val="false"/>
          <w:i w:val="false"/>
          <w:color w:val="000000"/>
          <w:sz w:val="28"/>
        </w:rPr>
        <w:t>
      4) установления требований для работников подразделения внутреннего аудита по наличию достаточных знаний о банковской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bookmarkEnd w:id="1652"/>
    <w:bookmarkStart w:name="z1355" w:id="1653"/>
    <w:p>
      <w:pPr>
        <w:spacing w:after="0"/>
        <w:ind w:left="0"/>
        <w:jc w:val="both"/>
      </w:pPr>
      <w:r>
        <w:rPr>
          <w:rFonts w:ascii="Times New Roman"/>
          <w:b w:val="false"/>
          <w:i w:val="false"/>
          <w:color w:val="000000"/>
          <w:sz w:val="28"/>
        </w:rPr>
        <w:t>
      5) установления требований для правления банка своевременно и эффективно реализовывать план мероприятий по устранению нарушений и недостатков, выявленных в результате аудиторской проверки;</w:t>
      </w:r>
    </w:p>
    <w:bookmarkEnd w:id="1653"/>
    <w:bookmarkStart w:name="z1356" w:id="1654"/>
    <w:p>
      <w:pPr>
        <w:spacing w:after="0"/>
        <w:ind w:left="0"/>
        <w:jc w:val="both"/>
      </w:pPr>
      <w:r>
        <w:rPr>
          <w:rFonts w:ascii="Times New Roman"/>
          <w:b w:val="false"/>
          <w:i w:val="false"/>
          <w:color w:val="000000"/>
          <w:sz w:val="28"/>
        </w:rPr>
        <w:t>
      6) требования проводить периодическую оценку эффективности системы управления рисками банка,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bookmarkEnd w:id="1654"/>
    <w:bookmarkStart w:name="z1357" w:id="1655"/>
    <w:p>
      <w:pPr>
        <w:spacing w:after="0"/>
        <w:ind w:left="0"/>
        <w:jc w:val="both"/>
      </w:pPr>
      <w:r>
        <w:rPr>
          <w:rFonts w:ascii="Times New Roman"/>
          <w:b w:val="false"/>
          <w:i w:val="false"/>
          <w:color w:val="000000"/>
          <w:sz w:val="28"/>
        </w:rPr>
        <w:t>
      Подразделение внутреннего аудита осуществляет независимую, всестороннюю оценку эффективности систем корпоративного управления, внутреннего контроля, управления рисками.</w:t>
      </w:r>
    </w:p>
    <w:bookmarkEnd w:id="1655"/>
    <w:bookmarkStart w:name="z1358" w:id="1656"/>
    <w:p>
      <w:pPr>
        <w:spacing w:after="0"/>
        <w:ind w:left="0"/>
        <w:jc w:val="both"/>
      </w:pPr>
      <w:r>
        <w:rPr>
          <w:rFonts w:ascii="Times New Roman"/>
          <w:b w:val="false"/>
          <w:i w:val="false"/>
          <w:color w:val="000000"/>
          <w:sz w:val="28"/>
        </w:rPr>
        <w:t>
      Подразделение внутреннего аудита использует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банка, проводит соответствующие оценки внутренних процессов.</w:t>
      </w:r>
    </w:p>
    <w:bookmarkEnd w:id="1656"/>
    <w:bookmarkStart w:name="z1359" w:id="1657"/>
    <w:p>
      <w:pPr>
        <w:spacing w:after="0"/>
        <w:ind w:left="0"/>
        <w:jc w:val="both"/>
      </w:pPr>
      <w:r>
        <w:rPr>
          <w:rFonts w:ascii="Times New Roman"/>
          <w:b w:val="false"/>
          <w:i w:val="false"/>
          <w:color w:val="000000"/>
          <w:sz w:val="28"/>
        </w:rPr>
        <w:t>
      110. Эффективная деятельность подразделения внутреннего аудита основана на следующих принципах:</w:t>
      </w:r>
    </w:p>
    <w:bookmarkEnd w:id="1657"/>
    <w:bookmarkStart w:name="z1360" w:id="1658"/>
    <w:p>
      <w:pPr>
        <w:spacing w:after="0"/>
        <w:ind w:left="0"/>
        <w:jc w:val="both"/>
      </w:pPr>
      <w:r>
        <w:rPr>
          <w:rFonts w:ascii="Times New Roman"/>
          <w:b w:val="false"/>
          <w:i w:val="false"/>
          <w:color w:val="000000"/>
          <w:sz w:val="28"/>
        </w:rPr>
        <w:t>
      1) независимость и объективность, которые достигаются посредством следующего:</w:t>
      </w:r>
    </w:p>
    <w:bookmarkEnd w:id="1658"/>
    <w:bookmarkStart w:name="z1361" w:id="1659"/>
    <w:p>
      <w:pPr>
        <w:spacing w:after="0"/>
        <w:ind w:left="0"/>
        <w:jc w:val="both"/>
      </w:pPr>
      <w:r>
        <w:rPr>
          <w:rFonts w:ascii="Times New Roman"/>
          <w:b w:val="false"/>
          <w:i w:val="false"/>
          <w:color w:val="000000"/>
          <w:sz w:val="28"/>
        </w:rPr>
        <w:t>
      проведение аудита в любых подразделениях банка и по любым направлениям деятельности на основе риск-ориентированного подхода;</w:t>
      </w:r>
    </w:p>
    <w:bookmarkEnd w:id="1659"/>
    <w:bookmarkStart w:name="z1362" w:id="1660"/>
    <w:p>
      <w:pPr>
        <w:spacing w:after="0"/>
        <w:ind w:left="0"/>
        <w:jc w:val="both"/>
      </w:pPr>
      <w:r>
        <w:rPr>
          <w:rFonts w:ascii="Times New Roman"/>
          <w:b w:val="false"/>
          <w:i w:val="false"/>
          <w:color w:val="000000"/>
          <w:sz w:val="28"/>
        </w:rPr>
        <w:t>
      отсутствие вовлеченности подразделения внутреннего аудита в разработку, внедрение и применение мер внутреннего контроля;</w:t>
      </w:r>
    </w:p>
    <w:bookmarkEnd w:id="1660"/>
    <w:bookmarkStart w:name="z1363" w:id="1661"/>
    <w:p>
      <w:pPr>
        <w:spacing w:after="0"/>
        <w:ind w:left="0"/>
        <w:jc w:val="both"/>
      </w:pPr>
      <w:r>
        <w:rPr>
          <w:rFonts w:ascii="Times New Roman"/>
          <w:b w:val="false"/>
          <w:i w:val="false"/>
          <w:color w:val="000000"/>
          <w:sz w:val="28"/>
        </w:rPr>
        <w:t xml:space="preserve">
      отсутствие конфликта интересов в деятельности работников подразделения внутреннего аудита; </w:t>
      </w:r>
    </w:p>
    <w:bookmarkEnd w:id="1661"/>
    <w:bookmarkStart w:name="z1364" w:id="1662"/>
    <w:p>
      <w:pPr>
        <w:spacing w:after="0"/>
        <w:ind w:left="0"/>
        <w:jc w:val="both"/>
      </w:pPr>
      <w:r>
        <w:rPr>
          <w:rFonts w:ascii="Times New Roman"/>
          <w:b w:val="false"/>
          <w:i w:val="false"/>
          <w:color w:val="000000"/>
          <w:sz w:val="28"/>
        </w:rPr>
        <w:t>
      осуществление ротации выполняемых обязанностей между работниками подразделения внутреннего аудита при возможности проведения таковой без ущерба для компетентности и профессионализма работников;</w:t>
      </w:r>
    </w:p>
    <w:bookmarkEnd w:id="1662"/>
    <w:bookmarkStart w:name="z1365" w:id="1663"/>
    <w:p>
      <w:pPr>
        <w:spacing w:after="0"/>
        <w:ind w:left="0"/>
        <w:jc w:val="both"/>
      </w:pPr>
      <w:r>
        <w:rPr>
          <w:rFonts w:ascii="Times New Roman"/>
          <w:b w:val="false"/>
          <w:i w:val="false"/>
          <w:color w:val="000000"/>
          <w:sz w:val="28"/>
        </w:rPr>
        <w:t>
      отсутствие связи между вознаграждением работников подразделения внутреннего аудита и финансовых результатов деятельности структурных подразделений банка. Премиальная часть вознаграждения руководителя и работников подразделения внутреннего аудита устанавливается таким образом, чтобы исключить возникновение конфликта интересов и не ставить под сомнение независимость и объективность подразделения внутреннего аудита;</w:t>
      </w:r>
    </w:p>
    <w:bookmarkEnd w:id="1663"/>
    <w:bookmarkStart w:name="z1366" w:id="1664"/>
    <w:p>
      <w:pPr>
        <w:spacing w:after="0"/>
        <w:ind w:left="0"/>
        <w:jc w:val="both"/>
      </w:pPr>
      <w:r>
        <w:rPr>
          <w:rFonts w:ascii="Times New Roman"/>
          <w:b w:val="false"/>
          <w:i w:val="false"/>
          <w:color w:val="000000"/>
          <w:sz w:val="28"/>
        </w:rPr>
        <w:t>
      предоставление отчетов подразделения внутреннего аудита на рассмотрение совету директоров и комитету по вопросам внутреннего аудита, на ознакомление без права корректировки таких отчетов – правлению банка;</w:t>
      </w:r>
    </w:p>
    <w:bookmarkEnd w:id="1664"/>
    <w:bookmarkStart w:name="z1367" w:id="1665"/>
    <w:p>
      <w:pPr>
        <w:spacing w:after="0"/>
        <w:ind w:left="0"/>
        <w:jc w:val="both"/>
      </w:pPr>
      <w:r>
        <w:rPr>
          <w:rFonts w:ascii="Times New Roman"/>
          <w:b w:val="false"/>
          <w:i w:val="false"/>
          <w:color w:val="000000"/>
          <w:sz w:val="28"/>
        </w:rPr>
        <w:t>
      подотчетность руководителя подразделения внутреннего аудита напрямую совету директоров банка, который назначает на должность, контролирует его деятельность и, при необходимости, принимает решение об освобождении от должности;</w:t>
      </w:r>
    </w:p>
    <w:bookmarkEnd w:id="1665"/>
    <w:bookmarkStart w:name="z1368" w:id="1666"/>
    <w:p>
      <w:pPr>
        <w:spacing w:after="0"/>
        <w:ind w:left="0"/>
        <w:jc w:val="both"/>
      </w:pPr>
      <w:r>
        <w:rPr>
          <w:rFonts w:ascii="Times New Roman"/>
          <w:b w:val="false"/>
          <w:i w:val="false"/>
          <w:color w:val="000000"/>
          <w:sz w:val="28"/>
        </w:rPr>
        <w:t>
      информация о принятии решения об освобождении руководителя подразделения внутреннего аудита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w:t>
      </w:r>
    </w:p>
    <w:bookmarkEnd w:id="1666"/>
    <w:bookmarkStart w:name="z1369" w:id="1667"/>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которые отвечают следующим характеристикам:</w:t>
      </w:r>
    </w:p>
    <w:bookmarkEnd w:id="1667"/>
    <w:bookmarkStart w:name="z1370" w:id="1668"/>
    <w:p>
      <w:pPr>
        <w:spacing w:after="0"/>
        <w:ind w:left="0"/>
        <w:jc w:val="both"/>
      </w:pPr>
      <w:r>
        <w:rPr>
          <w:rFonts w:ascii="Times New Roman"/>
          <w:b w:val="false"/>
          <w:i w:val="false"/>
          <w:color w:val="000000"/>
          <w:sz w:val="28"/>
        </w:rPr>
        <w:t>
      умение работников подразделения внутреннего аудита собирать и воспринимать информацию, проверять и оценивать выявленные факты и взаимодействовать с работниками подразделения внутреннего аудита;</w:t>
      </w:r>
    </w:p>
    <w:bookmarkEnd w:id="1668"/>
    <w:bookmarkStart w:name="z1371" w:id="1669"/>
    <w:p>
      <w:pPr>
        <w:spacing w:after="0"/>
        <w:ind w:left="0"/>
        <w:jc w:val="both"/>
      </w:pPr>
      <w:r>
        <w:rPr>
          <w:rFonts w:ascii="Times New Roman"/>
          <w:b w:val="false"/>
          <w:i w:val="false"/>
          <w:color w:val="000000"/>
          <w:sz w:val="28"/>
        </w:rPr>
        <w:t>
      ответственность руководителя подразделения внутреннего аудита за комплектацию штата работников, и постоянный контроль и оценка требуемого уровня навыков;</w:t>
      </w:r>
    </w:p>
    <w:bookmarkEnd w:id="1669"/>
    <w:bookmarkStart w:name="z1372" w:id="1670"/>
    <w:p>
      <w:pPr>
        <w:spacing w:after="0"/>
        <w:ind w:left="0"/>
        <w:jc w:val="both"/>
      </w:pPr>
      <w:r>
        <w:rPr>
          <w:rFonts w:ascii="Times New Roman"/>
          <w:b w:val="false"/>
          <w:i w:val="false"/>
          <w:color w:val="000000"/>
          <w:sz w:val="28"/>
        </w:rPr>
        <w:t>
      уровень квалификации и навыков работников подразделения внутреннего аудита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банка на должном уровне;</w:t>
      </w:r>
    </w:p>
    <w:bookmarkEnd w:id="1670"/>
    <w:bookmarkStart w:name="z1373" w:id="1671"/>
    <w:p>
      <w:pPr>
        <w:spacing w:after="0"/>
        <w:ind w:left="0"/>
        <w:jc w:val="both"/>
      </w:pPr>
      <w:r>
        <w:rPr>
          <w:rFonts w:ascii="Times New Roman"/>
          <w:b w:val="false"/>
          <w:i w:val="false"/>
          <w:color w:val="000000"/>
          <w:sz w:val="28"/>
        </w:rPr>
        <w:t>
      повышение квалификации в целях соответствия изменениям внутренней и внешней среды;</w:t>
      </w:r>
    </w:p>
    <w:bookmarkEnd w:id="1671"/>
    <w:bookmarkStart w:name="z1374" w:id="1672"/>
    <w:p>
      <w:pPr>
        <w:spacing w:after="0"/>
        <w:ind w:left="0"/>
        <w:jc w:val="both"/>
      </w:pPr>
      <w:r>
        <w:rPr>
          <w:rFonts w:ascii="Times New Roman"/>
          <w:b w:val="false"/>
          <w:i w:val="false"/>
          <w:color w:val="000000"/>
          <w:sz w:val="28"/>
        </w:rPr>
        <w:t>
      3) профессиональная этика, которая отвечает следующим принципам:</w:t>
      </w:r>
    </w:p>
    <w:bookmarkEnd w:id="1672"/>
    <w:bookmarkStart w:name="z1375" w:id="1673"/>
    <w:p>
      <w:pPr>
        <w:spacing w:after="0"/>
        <w:ind w:left="0"/>
        <w:jc w:val="both"/>
      </w:pPr>
      <w:r>
        <w:rPr>
          <w:rFonts w:ascii="Times New Roman"/>
          <w:b w:val="false"/>
          <w:i w:val="false"/>
          <w:color w:val="000000"/>
          <w:sz w:val="28"/>
        </w:rPr>
        <w:t>
      добросовестное выполнение должностных обязанностей работниками подразделения внутреннего аудита, их ответственность, порядочность и честность;</w:t>
      </w:r>
    </w:p>
    <w:bookmarkEnd w:id="1673"/>
    <w:bookmarkStart w:name="z1376" w:id="1674"/>
    <w:p>
      <w:pPr>
        <w:spacing w:after="0"/>
        <w:ind w:left="0"/>
        <w:jc w:val="both"/>
      </w:pPr>
      <w:r>
        <w:rPr>
          <w:rFonts w:ascii="Times New Roman"/>
          <w:b w:val="false"/>
          <w:i w:val="false"/>
          <w:color w:val="000000"/>
          <w:sz w:val="28"/>
        </w:rPr>
        <w:t>
      соблюдение конфиденциальности информации, получаемой в ходе выполнения должностных обязанностей;</w:t>
      </w:r>
    </w:p>
    <w:bookmarkEnd w:id="1674"/>
    <w:bookmarkStart w:name="z1377" w:id="1675"/>
    <w:p>
      <w:pPr>
        <w:spacing w:after="0"/>
        <w:ind w:left="0"/>
        <w:jc w:val="both"/>
      </w:pPr>
      <w:r>
        <w:rPr>
          <w:rFonts w:ascii="Times New Roman"/>
          <w:b w:val="false"/>
          <w:i w:val="false"/>
          <w:color w:val="000000"/>
          <w:sz w:val="28"/>
        </w:rPr>
        <w:t>
      исключение возникновения конфликта интересов. Работники подразделения внутреннего аудита, принятые из числа работников банка, не допускаются в течение последующих 12 (двенадцати) месяцев со дня перевода их в подразделение внутреннего аудита к проведению аудита подразделения, в котором они работали;</w:t>
      </w:r>
    </w:p>
    <w:bookmarkEnd w:id="1675"/>
    <w:bookmarkStart w:name="z1378" w:id="1676"/>
    <w:p>
      <w:pPr>
        <w:spacing w:after="0"/>
        <w:ind w:left="0"/>
        <w:jc w:val="both"/>
      </w:pPr>
      <w:r>
        <w:rPr>
          <w:rFonts w:ascii="Times New Roman"/>
          <w:b w:val="false"/>
          <w:i w:val="false"/>
          <w:color w:val="000000"/>
          <w:sz w:val="28"/>
        </w:rPr>
        <w:t>
      работники подразделения внутреннего аудита выполняют требования внутренних документов, банковского законодательства Республики Казахстан, законодательства Республики Казахстан об акционерных обществах.</w:t>
      </w:r>
    </w:p>
    <w:bookmarkEnd w:id="1676"/>
    <w:bookmarkStart w:name="z1379" w:id="1677"/>
    <w:p>
      <w:pPr>
        <w:spacing w:after="0"/>
        <w:ind w:left="0"/>
        <w:jc w:val="both"/>
      </w:pPr>
      <w:r>
        <w:rPr>
          <w:rFonts w:ascii="Times New Roman"/>
          <w:b w:val="false"/>
          <w:i w:val="false"/>
          <w:color w:val="000000"/>
          <w:sz w:val="28"/>
        </w:rPr>
        <w:t>
      111. Банк утверждает положение о подразделении внутреннего аудита в целях обеспечения эффективности деятельности. Положение включает, но не ограничивается следующим:</w:t>
      </w:r>
    </w:p>
    <w:bookmarkEnd w:id="1677"/>
    <w:bookmarkStart w:name="z1380" w:id="1678"/>
    <w:p>
      <w:pPr>
        <w:spacing w:after="0"/>
        <w:ind w:left="0"/>
        <w:jc w:val="both"/>
      </w:pPr>
      <w:r>
        <w:rPr>
          <w:rFonts w:ascii="Times New Roman"/>
          <w:b w:val="false"/>
          <w:i w:val="false"/>
          <w:color w:val="000000"/>
          <w:sz w:val="28"/>
        </w:rPr>
        <w:t>
      1) статус подразделения внутреннего аудита в банке, полномочия, обязанности и внутренний порядок взаимодействия с другими подразделениями банка;</w:t>
      </w:r>
    </w:p>
    <w:bookmarkEnd w:id="1678"/>
    <w:bookmarkStart w:name="z1381" w:id="1679"/>
    <w:p>
      <w:pPr>
        <w:spacing w:after="0"/>
        <w:ind w:left="0"/>
        <w:jc w:val="both"/>
      </w:pPr>
      <w:r>
        <w:rPr>
          <w:rFonts w:ascii="Times New Roman"/>
          <w:b w:val="false"/>
          <w:i w:val="false"/>
          <w:color w:val="000000"/>
          <w:sz w:val="28"/>
        </w:rPr>
        <w:t>
      2) задачи и сферу деятельности подразделения внутреннего аудита;</w:t>
      </w:r>
    </w:p>
    <w:bookmarkEnd w:id="1679"/>
    <w:bookmarkStart w:name="z1382" w:id="1680"/>
    <w:p>
      <w:pPr>
        <w:spacing w:after="0"/>
        <w:ind w:left="0"/>
        <w:jc w:val="both"/>
      </w:pPr>
      <w:r>
        <w:rPr>
          <w:rFonts w:ascii="Times New Roman"/>
          <w:b w:val="false"/>
          <w:i w:val="false"/>
          <w:color w:val="000000"/>
          <w:sz w:val="28"/>
        </w:rPr>
        <w:t>
      3) обязанности подразделения внутреннего аудита информировать совет директоров, правление и иные заинтересованные подразделения банка о результатах проведенной работы;</w:t>
      </w:r>
    </w:p>
    <w:bookmarkEnd w:id="1680"/>
    <w:bookmarkStart w:name="z1383" w:id="1681"/>
    <w:p>
      <w:pPr>
        <w:spacing w:after="0"/>
        <w:ind w:left="0"/>
        <w:jc w:val="both"/>
      </w:pPr>
      <w:r>
        <w:rPr>
          <w:rFonts w:ascii="Times New Roman"/>
          <w:b w:val="false"/>
          <w:i w:val="false"/>
          <w:color w:val="000000"/>
          <w:sz w:val="28"/>
        </w:rPr>
        <w:t>
      4) условия, при которых подразделение внутреннего аудита предоставляет консультации;</w:t>
      </w:r>
    </w:p>
    <w:bookmarkEnd w:id="1681"/>
    <w:bookmarkStart w:name="z1384" w:id="1682"/>
    <w:p>
      <w:pPr>
        <w:spacing w:after="0"/>
        <w:ind w:left="0"/>
        <w:jc w:val="both"/>
      </w:pPr>
      <w:r>
        <w:rPr>
          <w:rFonts w:ascii="Times New Roman"/>
          <w:b w:val="false"/>
          <w:i w:val="false"/>
          <w:color w:val="000000"/>
          <w:sz w:val="28"/>
        </w:rPr>
        <w:t>
      5) ответственность и подотчетность руководителя подразделения внутреннего аудита;</w:t>
      </w:r>
    </w:p>
    <w:bookmarkEnd w:id="1682"/>
    <w:bookmarkStart w:name="z1385" w:id="1683"/>
    <w:p>
      <w:pPr>
        <w:spacing w:after="0"/>
        <w:ind w:left="0"/>
        <w:jc w:val="both"/>
      </w:pPr>
      <w:r>
        <w:rPr>
          <w:rFonts w:ascii="Times New Roman"/>
          <w:b w:val="false"/>
          <w:i w:val="false"/>
          <w:color w:val="000000"/>
          <w:sz w:val="28"/>
        </w:rPr>
        <w:t>
      6) требования руководствоваться международными стандартами внутреннего аудита;</w:t>
      </w:r>
    </w:p>
    <w:bookmarkEnd w:id="1683"/>
    <w:bookmarkStart w:name="z1386" w:id="1684"/>
    <w:p>
      <w:pPr>
        <w:spacing w:after="0"/>
        <w:ind w:left="0"/>
        <w:jc w:val="both"/>
      </w:pPr>
      <w:r>
        <w:rPr>
          <w:rFonts w:ascii="Times New Roman"/>
          <w:b w:val="false"/>
          <w:i w:val="false"/>
          <w:color w:val="000000"/>
          <w:sz w:val="28"/>
        </w:rPr>
        <w:t>
      7) процедуры взаимодействия подразделения внутреннего аудита с внешним аудитором банка;</w:t>
      </w:r>
    </w:p>
    <w:bookmarkEnd w:id="1684"/>
    <w:bookmarkStart w:name="z1387" w:id="1685"/>
    <w:p>
      <w:pPr>
        <w:spacing w:after="0"/>
        <w:ind w:left="0"/>
        <w:jc w:val="both"/>
      </w:pPr>
      <w:r>
        <w:rPr>
          <w:rFonts w:ascii="Times New Roman"/>
          <w:b w:val="false"/>
          <w:i w:val="false"/>
          <w:color w:val="000000"/>
          <w:sz w:val="28"/>
        </w:rPr>
        <w:t>
      8) полномочия подразделения внутреннего аудита в процессе деятельности (в том числе проверка любого подразделения и вида деятельности банка и его дочерних организаций, неограниченный доступ к документам банка, данным, материальным объектам, управленческой отчетности, записям и протоколам всех заседаний и совещаний, принятым решениям).</w:t>
      </w:r>
    </w:p>
    <w:bookmarkEnd w:id="1685"/>
    <w:bookmarkStart w:name="z1388" w:id="1686"/>
    <w:p>
      <w:pPr>
        <w:spacing w:after="0"/>
        <w:ind w:left="0"/>
        <w:jc w:val="both"/>
      </w:pPr>
      <w:r>
        <w:rPr>
          <w:rFonts w:ascii="Times New Roman"/>
          <w:b w:val="false"/>
          <w:i w:val="false"/>
          <w:color w:val="000000"/>
          <w:sz w:val="28"/>
        </w:rPr>
        <w:t>
      112. Сфера деятельности подразделения внутреннего аудита включает оценку:</w:t>
      </w:r>
    </w:p>
    <w:bookmarkEnd w:id="1686"/>
    <w:bookmarkStart w:name="z1389" w:id="1687"/>
    <w:p>
      <w:pPr>
        <w:spacing w:after="0"/>
        <w:ind w:left="0"/>
        <w:jc w:val="both"/>
      </w:pPr>
      <w:r>
        <w:rPr>
          <w:rFonts w:ascii="Times New Roman"/>
          <w:b w:val="false"/>
          <w:i w:val="false"/>
          <w:color w:val="000000"/>
          <w:sz w:val="28"/>
        </w:rPr>
        <w:t>
      1) эффективности системы управления рисками и внутреннего контроля;</w:t>
      </w:r>
    </w:p>
    <w:bookmarkEnd w:id="1687"/>
    <w:bookmarkStart w:name="z1390" w:id="1688"/>
    <w:p>
      <w:pPr>
        <w:spacing w:after="0"/>
        <w:ind w:left="0"/>
        <w:jc w:val="both"/>
      </w:pPr>
      <w:r>
        <w:rPr>
          <w:rFonts w:ascii="Times New Roman"/>
          <w:b w:val="false"/>
          <w:i w:val="false"/>
          <w:color w:val="000000"/>
          <w:sz w:val="28"/>
        </w:rPr>
        <w:t>
      2) эффективности политик и процедур банка;</w:t>
      </w:r>
    </w:p>
    <w:bookmarkEnd w:id="1688"/>
    <w:bookmarkStart w:name="z1391" w:id="1689"/>
    <w:p>
      <w:pPr>
        <w:spacing w:after="0"/>
        <w:ind w:left="0"/>
        <w:jc w:val="both"/>
      </w:pPr>
      <w:r>
        <w:rPr>
          <w:rFonts w:ascii="Times New Roman"/>
          <w:b w:val="false"/>
          <w:i w:val="false"/>
          <w:color w:val="000000"/>
          <w:sz w:val="28"/>
        </w:rPr>
        <w:t>
      3) надежности системы бухгалтерского учета и информации;</w:t>
      </w:r>
    </w:p>
    <w:bookmarkEnd w:id="1689"/>
    <w:bookmarkStart w:name="z1392" w:id="1690"/>
    <w:p>
      <w:pPr>
        <w:spacing w:after="0"/>
        <w:ind w:left="0"/>
        <w:jc w:val="both"/>
      </w:pPr>
      <w:r>
        <w:rPr>
          <w:rFonts w:ascii="Times New Roman"/>
          <w:b w:val="false"/>
          <w:i w:val="false"/>
          <w:color w:val="000000"/>
          <w:sz w:val="28"/>
        </w:rPr>
        <w:t>
      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bookmarkEnd w:id="1690"/>
    <w:bookmarkStart w:name="z1393" w:id="1691"/>
    <w:p>
      <w:pPr>
        <w:spacing w:after="0"/>
        <w:ind w:left="0"/>
        <w:jc w:val="both"/>
      </w:pPr>
      <w:r>
        <w:rPr>
          <w:rFonts w:ascii="Times New Roman"/>
          <w:b w:val="false"/>
          <w:i w:val="false"/>
          <w:color w:val="000000"/>
          <w:sz w:val="28"/>
        </w:rPr>
        <w:t>
      5) сохранности активов и капитала.</w:t>
      </w:r>
    </w:p>
    <w:bookmarkEnd w:id="1691"/>
    <w:bookmarkStart w:name="z1394" w:id="1692"/>
    <w:p>
      <w:pPr>
        <w:spacing w:after="0"/>
        <w:ind w:left="0"/>
        <w:jc w:val="both"/>
      </w:pPr>
      <w:r>
        <w:rPr>
          <w:rFonts w:ascii="Times New Roman"/>
          <w:b w:val="false"/>
          <w:i w:val="false"/>
          <w:color w:val="000000"/>
          <w:sz w:val="28"/>
        </w:rPr>
        <w:t>
      113. Деятельность подразделения внутреннего аудита надлежащим образом покрывает все вопросы регулирования деятельности банка (на основе риск-ориентированного подхода), в частности:</w:t>
      </w:r>
    </w:p>
    <w:bookmarkEnd w:id="1692"/>
    <w:bookmarkStart w:name="z1395" w:id="1693"/>
    <w:p>
      <w:pPr>
        <w:spacing w:after="0"/>
        <w:ind w:left="0"/>
        <w:jc w:val="both"/>
      </w:pPr>
      <w:r>
        <w:rPr>
          <w:rFonts w:ascii="Times New Roman"/>
          <w:b w:val="false"/>
          <w:i w:val="false"/>
          <w:color w:val="000000"/>
          <w:sz w:val="28"/>
        </w:rPr>
        <w:t>
      1) управление рисками, в том числе:</w:t>
      </w:r>
    </w:p>
    <w:bookmarkEnd w:id="1693"/>
    <w:bookmarkStart w:name="z1396" w:id="1694"/>
    <w:p>
      <w:pPr>
        <w:spacing w:after="0"/>
        <w:ind w:left="0"/>
        <w:jc w:val="both"/>
      </w:pPr>
      <w:r>
        <w:rPr>
          <w:rFonts w:ascii="Times New Roman"/>
          <w:b w:val="false"/>
          <w:i w:val="false"/>
          <w:color w:val="000000"/>
          <w:sz w:val="28"/>
        </w:rPr>
        <w:t xml:space="preserve">
      оценка организации процесса управления рисками, включая обязанности структурных подразделений; </w:t>
      </w:r>
    </w:p>
    <w:bookmarkEnd w:id="1694"/>
    <w:bookmarkStart w:name="z1397" w:id="1695"/>
    <w:p>
      <w:pPr>
        <w:spacing w:after="0"/>
        <w:ind w:left="0"/>
        <w:jc w:val="both"/>
      </w:pPr>
      <w:r>
        <w:rPr>
          <w:rFonts w:ascii="Times New Roman"/>
          <w:b w:val="false"/>
          <w:i w:val="false"/>
          <w:color w:val="000000"/>
          <w:sz w:val="28"/>
        </w:rPr>
        <w:t>
      оценка соответствия деятельности банка стратегии риск-аппетита и процедурам определения риск-аппетита;</w:t>
      </w:r>
    </w:p>
    <w:bookmarkEnd w:id="1695"/>
    <w:bookmarkStart w:name="z1398" w:id="1696"/>
    <w:p>
      <w:pPr>
        <w:spacing w:after="0"/>
        <w:ind w:left="0"/>
        <w:jc w:val="both"/>
      </w:pPr>
      <w:r>
        <w:rPr>
          <w:rFonts w:ascii="Times New Roman"/>
          <w:b w:val="false"/>
          <w:i w:val="false"/>
          <w:color w:val="000000"/>
          <w:sz w:val="28"/>
        </w:rPr>
        <w:t xml:space="preserve">
      оценка эффективности внутреннего порядка информирования и распространения вопросов и решений, принятых в рамках управления рисками; </w:t>
      </w:r>
    </w:p>
    <w:bookmarkEnd w:id="1696"/>
    <w:bookmarkStart w:name="z1399" w:id="1697"/>
    <w:p>
      <w:pPr>
        <w:spacing w:after="0"/>
        <w:ind w:left="0"/>
        <w:jc w:val="both"/>
      </w:pPr>
      <w:r>
        <w:rPr>
          <w:rFonts w:ascii="Times New Roman"/>
          <w:b w:val="false"/>
          <w:i w:val="false"/>
          <w:color w:val="000000"/>
          <w:sz w:val="28"/>
        </w:rPr>
        <w:t>
      оценка эффективности систем управления рисками, включая выявление, оценку, мониторинг и контроль, реагирование, отчетность по рискам, возникающим в деятельности банка;</w:t>
      </w:r>
    </w:p>
    <w:bookmarkEnd w:id="1697"/>
    <w:bookmarkStart w:name="z1400" w:id="1698"/>
    <w:p>
      <w:pPr>
        <w:spacing w:after="0"/>
        <w:ind w:left="0"/>
        <w:jc w:val="both"/>
      </w:pPr>
      <w:r>
        <w:rPr>
          <w:rFonts w:ascii="Times New Roman"/>
          <w:b w:val="false"/>
          <w:i w:val="false"/>
          <w:color w:val="000000"/>
          <w:sz w:val="28"/>
        </w:rPr>
        <w:t>
      оценка процесса формирования данных в информационных системах, используемых в рамках управления рискам, на предмет обеспечения точности, достоверности и полноты;</w:t>
      </w:r>
    </w:p>
    <w:bookmarkEnd w:id="1698"/>
    <w:bookmarkStart w:name="z1401" w:id="1699"/>
    <w:p>
      <w:pPr>
        <w:spacing w:after="0"/>
        <w:ind w:left="0"/>
        <w:jc w:val="both"/>
      </w:pPr>
      <w:r>
        <w:rPr>
          <w:rFonts w:ascii="Times New Roman"/>
          <w:b w:val="false"/>
          <w:i w:val="false"/>
          <w:color w:val="000000"/>
          <w:sz w:val="28"/>
        </w:rPr>
        <w:t>
      оценка процесса утверждения и применения моделей оценки рисков, включая проверку последовательности подходов, актуальности, независимости и достоверности источников данных, используемых в этих моделях.</w:t>
      </w:r>
    </w:p>
    <w:bookmarkEnd w:id="1699"/>
    <w:bookmarkStart w:name="z1402" w:id="1700"/>
    <w:p>
      <w:pPr>
        <w:spacing w:after="0"/>
        <w:ind w:left="0"/>
        <w:jc w:val="both"/>
      </w:pPr>
      <w:r>
        <w:rPr>
          <w:rFonts w:ascii="Times New Roman"/>
          <w:b w:val="false"/>
          <w:i w:val="false"/>
          <w:color w:val="000000"/>
          <w:sz w:val="28"/>
        </w:rPr>
        <w:t>
      Если в ходе проведения проверок подразделением внутреннего аудита выявлены существенные факты принятия решений правлением банка при наличии отрицательного заключения подразделения (подразделений) по управлению рисками, такие факты доводятся подразделением внутреннего аудита до совета директоров банка;</w:t>
      </w:r>
    </w:p>
    <w:bookmarkEnd w:id="1700"/>
    <w:bookmarkStart w:name="z1403" w:id="1701"/>
    <w:p>
      <w:pPr>
        <w:spacing w:after="0"/>
        <w:ind w:left="0"/>
        <w:jc w:val="both"/>
      </w:pPr>
      <w:r>
        <w:rPr>
          <w:rFonts w:ascii="Times New Roman"/>
          <w:b w:val="false"/>
          <w:i w:val="false"/>
          <w:color w:val="000000"/>
          <w:sz w:val="28"/>
        </w:rPr>
        <w:t>
      2) система внутреннего контроля, в том числе:</w:t>
      </w:r>
    </w:p>
    <w:bookmarkEnd w:id="1701"/>
    <w:bookmarkStart w:name="z1404" w:id="1702"/>
    <w:p>
      <w:pPr>
        <w:spacing w:after="0"/>
        <w:ind w:left="0"/>
        <w:jc w:val="both"/>
      </w:pPr>
      <w:r>
        <w:rPr>
          <w:rFonts w:ascii="Times New Roman"/>
          <w:b w:val="false"/>
          <w:i w:val="false"/>
          <w:color w:val="000000"/>
          <w:sz w:val="28"/>
        </w:rPr>
        <w:t>
      проверка организации системы внутреннего контроля;</w:t>
      </w:r>
    </w:p>
    <w:bookmarkEnd w:id="1702"/>
    <w:bookmarkStart w:name="z1405" w:id="1703"/>
    <w:p>
      <w:pPr>
        <w:spacing w:after="0"/>
        <w:ind w:left="0"/>
        <w:jc w:val="both"/>
      </w:pPr>
      <w:r>
        <w:rPr>
          <w:rFonts w:ascii="Times New Roman"/>
          <w:b w:val="false"/>
          <w:i w:val="false"/>
          <w:color w:val="000000"/>
          <w:sz w:val="28"/>
        </w:rPr>
        <w:t>
      оценка процессов и процедур внутреннего контроля;</w:t>
      </w:r>
    </w:p>
    <w:bookmarkEnd w:id="1703"/>
    <w:bookmarkStart w:name="z1406" w:id="1704"/>
    <w:p>
      <w:pPr>
        <w:spacing w:after="0"/>
        <w:ind w:left="0"/>
        <w:jc w:val="both"/>
      </w:pPr>
      <w:r>
        <w:rPr>
          <w:rFonts w:ascii="Times New Roman"/>
          <w:b w:val="false"/>
          <w:i w:val="false"/>
          <w:color w:val="000000"/>
          <w:sz w:val="28"/>
        </w:rPr>
        <w:t>
      оценка управленческой информации по внутреннему контролю на достоверность, полноту и своевременность;</w:t>
      </w:r>
    </w:p>
    <w:bookmarkEnd w:id="1704"/>
    <w:bookmarkStart w:name="z1407" w:id="1705"/>
    <w:p>
      <w:pPr>
        <w:spacing w:after="0"/>
        <w:ind w:left="0"/>
        <w:jc w:val="both"/>
      </w:pPr>
      <w:r>
        <w:rPr>
          <w:rFonts w:ascii="Times New Roman"/>
          <w:b w:val="false"/>
          <w:i w:val="false"/>
          <w:color w:val="000000"/>
          <w:sz w:val="28"/>
        </w:rPr>
        <w:t>
      3) достаточность капитала и ликвидности, в том числе:</w:t>
      </w:r>
    </w:p>
    <w:bookmarkEnd w:id="1705"/>
    <w:bookmarkStart w:name="z1408" w:id="1706"/>
    <w:p>
      <w:pPr>
        <w:spacing w:after="0"/>
        <w:ind w:left="0"/>
        <w:jc w:val="both"/>
      </w:pPr>
      <w:r>
        <w:rPr>
          <w:rFonts w:ascii="Times New Roman"/>
          <w:b w:val="false"/>
          <w:i w:val="false"/>
          <w:color w:val="000000"/>
          <w:sz w:val="28"/>
        </w:rPr>
        <w:t>
      оценка эффективности внутренних процессов оценки достаточности капитала и ликвидности, адекватностью соотношения капитала, ликвидности и рисков, принимаемых банком, соблюдением обязательных нормативов;</w:t>
      </w:r>
    </w:p>
    <w:bookmarkEnd w:id="1706"/>
    <w:bookmarkStart w:name="z1409" w:id="1707"/>
    <w:p>
      <w:pPr>
        <w:spacing w:after="0"/>
        <w:ind w:left="0"/>
        <w:jc w:val="both"/>
      </w:pPr>
      <w:r>
        <w:rPr>
          <w:rFonts w:ascii="Times New Roman"/>
          <w:b w:val="false"/>
          <w:i w:val="false"/>
          <w:color w:val="000000"/>
          <w:sz w:val="28"/>
        </w:rPr>
        <w:t>
      оценка процессов стресс-тестирования уровня капитала и ликвидности с учетом периодичности проведения стресс-тестов, задач тестирования, реалистичности сценариев и принимаемых допущений, достоверность процессов;</w:t>
      </w:r>
    </w:p>
    <w:bookmarkEnd w:id="1707"/>
    <w:bookmarkStart w:name="z1410" w:id="1708"/>
    <w:p>
      <w:pPr>
        <w:spacing w:after="0"/>
        <w:ind w:left="0"/>
        <w:jc w:val="both"/>
      </w:pPr>
      <w:r>
        <w:rPr>
          <w:rFonts w:ascii="Times New Roman"/>
          <w:b w:val="false"/>
          <w:i w:val="false"/>
          <w:color w:val="000000"/>
          <w:sz w:val="28"/>
        </w:rPr>
        <w:t>
      4) регуляторная и управленческая отчетность.</w:t>
      </w:r>
    </w:p>
    <w:bookmarkEnd w:id="1708"/>
    <w:bookmarkStart w:name="z1411" w:id="1709"/>
    <w:p>
      <w:pPr>
        <w:spacing w:after="0"/>
        <w:ind w:left="0"/>
        <w:jc w:val="both"/>
      </w:pPr>
      <w:r>
        <w:rPr>
          <w:rFonts w:ascii="Times New Roman"/>
          <w:b w:val="false"/>
          <w:i w:val="false"/>
          <w:color w:val="000000"/>
          <w:sz w:val="28"/>
        </w:rPr>
        <w:t>
      Подразделение внутреннего аудита оценивает эффективность процессов управления рисками и подготовки отчетности для руководства банка и уполномоченного органа;</w:t>
      </w:r>
    </w:p>
    <w:bookmarkEnd w:id="1709"/>
    <w:bookmarkStart w:name="z1412" w:id="1710"/>
    <w:p>
      <w:pPr>
        <w:spacing w:after="0"/>
        <w:ind w:left="0"/>
        <w:jc w:val="both"/>
      </w:pPr>
      <w:r>
        <w:rPr>
          <w:rFonts w:ascii="Times New Roman"/>
          <w:b w:val="false"/>
          <w:i w:val="false"/>
          <w:color w:val="000000"/>
          <w:sz w:val="28"/>
        </w:rPr>
        <w:t>
      5) комплаенс.</w:t>
      </w:r>
    </w:p>
    <w:bookmarkEnd w:id="1710"/>
    <w:bookmarkStart w:name="z1413" w:id="1711"/>
    <w:p>
      <w:pPr>
        <w:spacing w:after="0"/>
        <w:ind w:left="0"/>
        <w:jc w:val="both"/>
      </w:pPr>
      <w:r>
        <w:rPr>
          <w:rFonts w:ascii="Times New Roman"/>
          <w:b w:val="false"/>
          <w:i w:val="false"/>
          <w:color w:val="000000"/>
          <w:sz w:val="28"/>
        </w:rPr>
        <w:t>
      Оценка эффективности процессов и процедур управления комплаенс-риском и риском ОД/ФТ;</w:t>
      </w:r>
    </w:p>
    <w:bookmarkEnd w:id="1711"/>
    <w:bookmarkStart w:name="z1414" w:id="1712"/>
    <w:p>
      <w:pPr>
        <w:spacing w:after="0"/>
        <w:ind w:left="0"/>
        <w:jc w:val="both"/>
      </w:pPr>
      <w:r>
        <w:rPr>
          <w:rFonts w:ascii="Times New Roman"/>
          <w:b w:val="false"/>
          <w:i w:val="false"/>
          <w:color w:val="000000"/>
          <w:sz w:val="28"/>
        </w:rPr>
        <w:t>
      6) деятельность финансового блока:</w:t>
      </w:r>
    </w:p>
    <w:bookmarkEnd w:id="1712"/>
    <w:bookmarkStart w:name="z1415" w:id="1713"/>
    <w:p>
      <w:pPr>
        <w:spacing w:after="0"/>
        <w:ind w:left="0"/>
        <w:jc w:val="both"/>
      </w:pPr>
      <w:r>
        <w:rPr>
          <w:rFonts w:ascii="Times New Roman"/>
          <w:b w:val="false"/>
          <w:i w:val="false"/>
          <w:color w:val="000000"/>
          <w:sz w:val="28"/>
        </w:rPr>
        <w:t xml:space="preserve">
      оценка процесса формирования исходных финансовых данных на предмет обеспечения их адекватности, точности и полноты, и последующей передачи ключевых данных, в том числе финансовых результатов, оценки финансовых инструментов и снижения их стоимости; </w:t>
      </w:r>
    </w:p>
    <w:bookmarkEnd w:id="1713"/>
    <w:bookmarkStart w:name="z1416" w:id="1714"/>
    <w:p>
      <w:pPr>
        <w:spacing w:after="0"/>
        <w:ind w:left="0"/>
        <w:jc w:val="both"/>
      </w:pPr>
      <w:r>
        <w:rPr>
          <w:rFonts w:ascii="Times New Roman"/>
          <w:b w:val="false"/>
          <w:i w:val="false"/>
          <w:color w:val="000000"/>
          <w:sz w:val="28"/>
        </w:rPr>
        <w:t xml:space="preserve">
      оценка процесса утверждения и применения моделей ценообразования, включая проверку последовательности подходов, актуальности, независимости и достоверности источников данных, используемых в этих моделях; </w:t>
      </w:r>
    </w:p>
    <w:bookmarkEnd w:id="1714"/>
    <w:bookmarkStart w:name="z1417" w:id="1715"/>
    <w:p>
      <w:pPr>
        <w:spacing w:after="0"/>
        <w:ind w:left="0"/>
        <w:jc w:val="both"/>
      </w:pPr>
      <w:r>
        <w:rPr>
          <w:rFonts w:ascii="Times New Roman"/>
          <w:b w:val="false"/>
          <w:i w:val="false"/>
          <w:color w:val="000000"/>
          <w:sz w:val="28"/>
        </w:rPr>
        <w:t xml:space="preserve">
      оценка действующих механизмов контроля для предотвращения и выявления нарушений правил осуществления операций; </w:t>
      </w:r>
    </w:p>
    <w:bookmarkEnd w:id="1715"/>
    <w:bookmarkStart w:name="z1418" w:id="1716"/>
    <w:p>
      <w:pPr>
        <w:spacing w:after="0"/>
        <w:ind w:left="0"/>
        <w:jc w:val="both"/>
      </w:pPr>
      <w:r>
        <w:rPr>
          <w:rFonts w:ascii="Times New Roman"/>
          <w:b w:val="false"/>
          <w:i w:val="false"/>
          <w:color w:val="000000"/>
          <w:sz w:val="28"/>
        </w:rPr>
        <w:t>
      оценка процедур банка по измерению и мониторингу банковских позиций по ликвидности, валюте и процентной ставке на предмет соответствия риск-профилю банка, внешней среде и минимальным регуляторным требованиям;</w:t>
      </w:r>
    </w:p>
    <w:bookmarkEnd w:id="1716"/>
    <w:bookmarkStart w:name="z1419" w:id="1717"/>
    <w:p>
      <w:pPr>
        <w:spacing w:after="0"/>
        <w:ind w:left="0"/>
        <w:jc w:val="both"/>
      </w:pPr>
      <w:r>
        <w:rPr>
          <w:rFonts w:ascii="Times New Roman"/>
          <w:b w:val="false"/>
          <w:i w:val="false"/>
          <w:color w:val="000000"/>
          <w:sz w:val="28"/>
        </w:rPr>
        <w:t>
      выборочное тестирование транзакций банка на предмет их соответствия политикам, процедурам в ходе проверки и оценка эффективности мер внутреннего контроля в отношении данных транзакций;</w:t>
      </w:r>
    </w:p>
    <w:bookmarkEnd w:id="1717"/>
    <w:bookmarkStart w:name="z1420" w:id="1718"/>
    <w:p>
      <w:pPr>
        <w:spacing w:after="0"/>
        <w:ind w:left="0"/>
        <w:jc w:val="both"/>
      </w:pPr>
      <w:r>
        <w:rPr>
          <w:rFonts w:ascii="Times New Roman"/>
          <w:b w:val="false"/>
          <w:i w:val="false"/>
          <w:color w:val="000000"/>
          <w:sz w:val="28"/>
        </w:rPr>
        <w:t>
      оценка эффективности процессов ведения бухгалтерского учета, в том числе контрольных процедур.</w:t>
      </w:r>
    </w:p>
    <w:bookmarkEnd w:id="1718"/>
    <w:bookmarkStart w:name="z1421" w:id="1719"/>
    <w:p>
      <w:pPr>
        <w:spacing w:after="0"/>
        <w:ind w:left="0"/>
        <w:jc w:val="both"/>
      </w:pPr>
      <w:r>
        <w:rPr>
          <w:rFonts w:ascii="Times New Roman"/>
          <w:b w:val="false"/>
          <w:i w:val="false"/>
          <w:color w:val="000000"/>
          <w:sz w:val="28"/>
        </w:rPr>
        <w:t>
      114. По результатам аудиторских проверок формируется отчет о результатах внутреннего аудита, который содержит, но не ограничивается следующим:</w:t>
      </w:r>
    </w:p>
    <w:bookmarkEnd w:id="1719"/>
    <w:bookmarkStart w:name="z1422" w:id="1720"/>
    <w:p>
      <w:pPr>
        <w:spacing w:after="0"/>
        <w:ind w:left="0"/>
        <w:jc w:val="both"/>
      </w:pPr>
      <w:r>
        <w:rPr>
          <w:rFonts w:ascii="Times New Roman"/>
          <w:b w:val="false"/>
          <w:i w:val="false"/>
          <w:color w:val="000000"/>
          <w:sz w:val="28"/>
        </w:rPr>
        <w:t>
      1) общую информацию, включая цели, объем, сроки проведения аудиторской проверки, сведения о составе проверяющей группы;</w:t>
      </w:r>
    </w:p>
    <w:bookmarkEnd w:id="1720"/>
    <w:bookmarkStart w:name="z1423" w:id="1721"/>
    <w:p>
      <w:pPr>
        <w:spacing w:after="0"/>
        <w:ind w:left="0"/>
        <w:jc w:val="both"/>
      </w:pPr>
      <w:r>
        <w:rPr>
          <w:rFonts w:ascii="Times New Roman"/>
          <w:b w:val="false"/>
          <w:i w:val="false"/>
          <w:color w:val="000000"/>
          <w:sz w:val="28"/>
        </w:rPr>
        <w:t>
      2) перечень выявленных в ходе проверки нарушений и недостатков с указанием причин, вызвавших нарушения и недостатки, и их влияние на деятельность банка;</w:t>
      </w:r>
    </w:p>
    <w:bookmarkEnd w:id="1721"/>
    <w:bookmarkStart w:name="z1424" w:id="1722"/>
    <w:p>
      <w:pPr>
        <w:spacing w:after="0"/>
        <w:ind w:left="0"/>
        <w:jc w:val="both"/>
      </w:pPr>
      <w:r>
        <w:rPr>
          <w:rFonts w:ascii="Times New Roman"/>
          <w:b w:val="false"/>
          <w:i w:val="false"/>
          <w:color w:val="000000"/>
          <w:sz w:val="28"/>
        </w:rPr>
        <w:t>
      3) рекомендации по устранению выявленных нарушений и недостатков;</w:t>
      </w:r>
    </w:p>
    <w:bookmarkEnd w:id="1722"/>
    <w:bookmarkStart w:name="z1425" w:id="1723"/>
    <w:p>
      <w:pPr>
        <w:spacing w:after="0"/>
        <w:ind w:left="0"/>
        <w:jc w:val="both"/>
      </w:pPr>
      <w:r>
        <w:rPr>
          <w:rFonts w:ascii="Times New Roman"/>
          <w:b w:val="false"/>
          <w:i w:val="false"/>
          <w:color w:val="000000"/>
          <w:sz w:val="28"/>
        </w:rPr>
        <w:t>
      4) список лиц, которым направляется аудиторский отчет.</w:t>
      </w:r>
    </w:p>
    <w:bookmarkEnd w:id="1723"/>
    <w:bookmarkStart w:name="z1426" w:id="1724"/>
    <w:p>
      <w:pPr>
        <w:spacing w:after="0"/>
        <w:ind w:left="0"/>
        <w:jc w:val="both"/>
      </w:pPr>
      <w:r>
        <w:rPr>
          <w:rFonts w:ascii="Times New Roman"/>
          <w:b w:val="false"/>
          <w:i w:val="false"/>
          <w:color w:val="000000"/>
          <w:sz w:val="28"/>
        </w:rPr>
        <w:t>
      Отчет о результатах внутреннего аудита направляется правлению банка на ознакомление, выявленные существенные факты и сделанные выводы направляются на рассмотрение комитета по вопросам аудита и совета директоров банка.</w:t>
      </w:r>
    </w:p>
    <w:bookmarkEnd w:id="1724"/>
    <w:bookmarkStart w:name="z1427" w:id="1725"/>
    <w:p>
      <w:pPr>
        <w:spacing w:after="0"/>
        <w:ind w:left="0"/>
        <w:jc w:val="both"/>
      </w:pPr>
      <w:r>
        <w:rPr>
          <w:rFonts w:ascii="Times New Roman"/>
          <w:b w:val="false"/>
          <w:i w:val="false"/>
          <w:color w:val="000000"/>
          <w:sz w:val="28"/>
        </w:rPr>
        <w:t>
      115. Руководитель подразделения внутреннего аудита отвечает за подготовку ежегодного плана аудиторских проверок на основе риск-ориентированного подхода, который содержит, но не ограничивается следующим:</w:t>
      </w:r>
    </w:p>
    <w:bookmarkEnd w:id="1725"/>
    <w:bookmarkStart w:name="z1428" w:id="1726"/>
    <w:p>
      <w:pPr>
        <w:spacing w:after="0"/>
        <w:ind w:left="0"/>
        <w:jc w:val="both"/>
      </w:pPr>
      <w:r>
        <w:rPr>
          <w:rFonts w:ascii="Times New Roman"/>
          <w:b w:val="false"/>
          <w:i w:val="false"/>
          <w:color w:val="000000"/>
          <w:sz w:val="28"/>
        </w:rPr>
        <w:t>
      1) цели и масштаб аудита;</w:t>
      </w:r>
    </w:p>
    <w:bookmarkEnd w:id="1726"/>
    <w:bookmarkStart w:name="z1429" w:id="1727"/>
    <w:p>
      <w:pPr>
        <w:spacing w:after="0"/>
        <w:ind w:left="0"/>
        <w:jc w:val="both"/>
      </w:pPr>
      <w:r>
        <w:rPr>
          <w:rFonts w:ascii="Times New Roman"/>
          <w:b w:val="false"/>
          <w:i w:val="false"/>
          <w:color w:val="000000"/>
          <w:sz w:val="28"/>
        </w:rPr>
        <w:t>
      2) направления, подлежащие аудиту;</w:t>
      </w:r>
    </w:p>
    <w:bookmarkEnd w:id="1727"/>
    <w:bookmarkStart w:name="z1430" w:id="1728"/>
    <w:p>
      <w:pPr>
        <w:spacing w:after="0"/>
        <w:ind w:left="0"/>
        <w:jc w:val="both"/>
      </w:pPr>
      <w:r>
        <w:rPr>
          <w:rFonts w:ascii="Times New Roman"/>
          <w:b w:val="false"/>
          <w:i w:val="false"/>
          <w:color w:val="000000"/>
          <w:sz w:val="28"/>
        </w:rPr>
        <w:t>
      3) сроки проведения аудита;</w:t>
      </w:r>
    </w:p>
    <w:bookmarkEnd w:id="1728"/>
    <w:bookmarkStart w:name="z1431" w:id="1729"/>
    <w:p>
      <w:pPr>
        <w:spacing w:after="0"/>
        <w:ind w:left="0"/>
        <w:jc w:val="both"/>
      </w:pPr>
      <w:r>
        <w:rPr>
          <w:rFonts w:ascii="Times New Roman"/>
          <w:b w:val="false"/>
          <w:i w:val="false"/>
          <w:color w:val="000000"/>
          <w:sz w:val="28"/>
        </w:rPr>
        <w:t>
      4) необходимые кадровые и иные ресурсы.</w:t>
      </w:r>
    </w:p>
    <w:bookmarkEnd w:id="1729"/>
    <w:bookmarkStart w:name="z1432" w:id="1730"/>
    <w:p>
      <w:pPr>
        <w:spacing w:after="0"/>
        <w:ind w:left="0"/>
        <w:jc w:val="both"/>
      </w:pPr>
      <w:r>
        <w:rPr>
          <w:rFonts w:ascii="Times New Roman"/>
          <w:b w:val="false"/>
          <w:i w:val="false"/>
          <w:color w:val="000000"/>
          <w:sz w:val="28"/>
        </w:rPr>
        <w:t>
      Ежегодный план аудиторских проверок основывается на оценке рисков и при необходимости пересматривается в течение года.</w:t>
      </w:r>
    </w:p>
    <w:bookmarkEnd w:id="1730"/>
    <w:bookmarkStart w:name="z1433" w:id="1731"/>
    <w:p>
      <w:pPr>
        <w:spacing w:after="0"/>
        <w:ind w:left="0"/>
        <w:jc w:val="left"/>
      </w:pPr>
      <w:r>
        <w:rPr>
          <w:rFonts w:ascii="Times New Roman"/>
          <w:b/>
          <w:i w:val="false"/>
          <w:color w:val="000000"/>
        </w:rPr>
        <w:t xml:space="preserve"> Глава 13. Аутсорсинг</w:t>
      </w:r>
    </w:p>
    <w:bookmarkEnd w:id="1731"/>
    <w:bookmarkStart w:name="z1434" w:id="1732"/>
    <w:p>
      <w:pPr>
        <w:spacing w:after="0"/>
        <w:ind w:left="0"/>
        <w:jc w:val="both"/>
      </w:pPr>
      <w:r>
        <w:rPr>
          <w:rFonts w:ascii="Times New Roman"/>
          <w:b w:val="false"/>
          <w:i w:val="false"/>
          <w:color w:val="000000"/>
          <w:sz w:val="28"/>
        </w:rPr>
        <w:t>
      116. В случае привлечения внешних подрядчиков на аутсорсинг для 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bookmarkEnd w:id="1732"/>
    <w:bookmarkStart w:name="z1435" w:id="1733"/>
    <w:p>
      <w:pPr>
        <w:spacing w:after="0"/>
        <w:ind w:left="0"/>
        <w:jc w:val="both"/>
      </w:pPr>
      <w:r>
        <w:rPr>
          <w:rFonts w:ascii="Times New Roman"/>
          <w:b w:val="false"/>
          <w:i w:val="false"/>
          <w:color w:val="000000"/>
          <w:sz w:val="28"/>
        </w:rPr>
        <w:t>
      1) процедуры определения того, какие функции передаются на аутсорсинг и каким образом;</w:t>
      </w:r>
    </w:p>
    <w:bookmarkEnd w:id="1733"/>
    <w:bookmarkStart w:name="z1436" w:id="1734"/>
    <w:p>
      <w:pPr>
        <w:spacing w:after="0"/>
        <w:ind w:left="0"/>
        <w:jc w:val="both"/>
      </w:pPr>
      <w:r>
        <w:rPr>
          <w:rFonts w:ascii="Times New Roman"/>
          <w:b w:val="false"/>
          <w:i w:val="false"/>
          <w:color w:val="000000"/>
          <w:sz w:val="28"/>
        </w:rPr>
        <w:t>
      2) процессы осуществления проверки благонадежности финансового состояния компании при выборе потенциальных контрагентов;</w:t>
      </w:r>
    </w:p>
    <w:bookmarkEnd w:id="1734"/>
    <w:bookmarkStart w:name="z1437" w:id="1735"/>
    <w:p>
      <w:pPr>
        <w:spacing w:after="0"/>
        <w:ind w:left="0"/>
        <w:jc w:val="both"/>
      </w:pPr>
      <w:r>
        <w:rPr>
          <w:rFonts w:ascii="Times New Roman"/>
          <w:b w:val="false"/>
          <w:i w:val="false"/>
          <w:color w:val="000000"/>
          <w:sz w:val="28"/>
        </w:rPr>
        <w:t>
      3) надежные принципы заключения контрактов с внешними подрядчиками, учитывающие структуру их собственности, условий конфиденциальности и предусматривающие права на расторжение контрактов;</w:t>
      </w:r>
    </w:p>
    <w:bookmarkEnd w:id="1735"/>
    <w:bookmarkStart w:name="z1438" w:id="1736"/>
    <w:p>
      <w:pPr>
        <w:spacing w:after="0"/>
        <w:ind w:left="0"/>
        <w:jc w:val="both"/>
      </w:pPr>
      <w:r>
        <w:rPr>
          <w:rFonts w:ascii="Times New Roman"/>
          <w:b w:val="false"/>
          <w:i w:val="false"/>
          <w:color w:val="000000"/>
          <w:sz w:val="28"/>
        </w:rPr>
        <w:t>
      4) программы управления и мониторинга рисков, связанных с заключением таких контрактов, учитывающие финансовое положение источника услуг;</w:t>
      </w:r>
    </w:p>
    <w:bookmarkEnd w:id="1736"/>
    <w:bookmarkStart w:name="z1439" w:id="1737"/>
    <w:p>
      <w:pPr>
        <w:spacing w:after="0"/>
        <w:ind w:left="0"/>
        <w:jc w:val="both"/>
      </w:pPr>
      <w:r>
        <w:rPr>
          <w:rFonts w:ascii="Times New Roman"/>
          <w:b w:val="false"/>
          <w:i w:val="false"/>
          <w:color w:val="000000"/>
          <w:sz w:val="28"/>
        </w:rPr>
        <w:t>
      5) создание условий для осуществления эффективного контроля в банке и в организации, оказывающей услуги;</w:t>
      </w:r>
    </w:p>
    <w:bookmarkEnd w:id="1737"/>
    <w:bookmarkStart w:name="z1440" w:id="1738"/>
    <w:p>
      <w:pPr>
        <w:spacing w:after="0"/>
        <w:ind w:left="0"/>
        <w:jc w:val="both"/>
      </w:pPr>
      <w:r>
        <w:rPr>
          <w:rFonts w:ascii="Times New Roman"/>
          <w:b w:val="false"/>
          <w:i w:val="false"/>
          <w:color w:val="000000"/>
          <w:sz w:val="28"/>
        </w:rPr>
        <w:t>
      6) разработку эффективных планов на случай возникновения непредвиденных обстоятельств;</w:t>
      </w:r>
    </w:p>
    <w:bookmarkEnd w:id="1738"/>
    <w:p>
      <w:pPr>
        <w:spacing w:after="0"/>
        <w:ind w:left="0"/>
        <w:jc w:val="both"/>
      </w:pPr>
      <w:r>
        <w:rPr>
          <w:rFonts w:ascii="Times New Roman"/>
          <w:b w:val="false"/>
          <w:i w:val="false"/>
          <w:color w:val="000000"/>
          <w:sz w:val="28"/>
        </w:rPr>
        <w:t>
      7) 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bookmarkStart w:name="z3971" w:id="1739"/>
    <w:p>
      <w:pPr>
        <w:spacing w:after="0"/>
        <w:ind w:left="0"/>
        <w:jc w:val="left"/>
      </w:pPr>
      <w:r>
        <w:rPr>
          <w:rFonts w:ascii="Times New Roman"/>
          <w:b/>
          <w:i w:val="false"/>
          <w:color w:val="000000"/>
        </w:rPr>
        <w:t xml:space="preserve"> Глава 14. Управление залоговым обеспечением</w:t>
      </w:r>
    </w:p>
    <w:bookmarkEnd w:id="1739"/>
    <w:p>
      <w:pPr>
        <w:spacing w:after="0"/>
        <w:ind w:left="0"/>
        <w:jc w:val="both"/>
      </w:pPr>
      <w:r>
        <w:rPr>
          <w:rFonts w:ascii="Times New Roman"/>
          <w:b w:val="false"/>
          <w:i w:val="false"/>
          <w:color w:val="ff0000"/>
          <w:sz w:val="28"/>
        </w:rPr>
        <w:t xml:space="preserve">
      Сноска. Правила дополнены главой 14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с 01.07.2023).</w:t>
      </w:r>
    </w:p>
    <w:bookmarkStart w:name="z3972" w:id="1740"/>
    <w:p>
      <w:pPr>
        <w:spacing w:after="0"/>
        <w:ind w:left="0"/>
        <w:jc w:val="both"/>
      </w:pPr>
      <w:r>
        <w:rPr>
          <w:rFonts w:ascii="Times New Roman"/>
          <w:b w:val="false"/>
          <w:i w:val="false"/>
          <w:color w:val="000000"/>
          <w:sz w:val="28"/>
        </w:rPr>
        <w:t>
      117.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1740"/>
    <w:bookmarkStart w:name="z3973" w:id="1741"/>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1741"/>
    <w:bookmarkStart w:name="z3974" w:id="1742"/>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1742"/>
    <w:bookmarkStart w:name="z3975" w:id="1743"/>
    <w:p>
      <w:pPr>
        <w:spacing w:after="0"/>
        <w:ind w:left="0"/>
        <w:jc w:val="both"/>
      </w:pPr>
      <w:r>
        <w:rPr>
          <w:rFonts w:ascii="Times New Roman"/>
          <w:b w:val="false"/>
          <w:i w:val="false"/>
          <w:color w:val="000000"/>
          <w:sz w:val="28"/>
        </w:rPr>
        <w:t>
      118. Внутренние документы банка способствуют повышению эффективности работы подразделения залоговой службы посредством установления:</w:t>
      </w:r>
    </w:p>
    <w:bookmarkEnd w:id="1743"/>
    <w:bookmarkStart w:name="z3976" w:id="1744"/>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1744"/>
    <w:bookmarkStart w:name="z3977" w:id="1745"/>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1745"/>
    <w:bookmarkStart w:name="z3978" w:id="1746"/>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1746"/>
    <w:bookmarkStart w:name="z3979" w:id="1747"/>
    <w:p>
      <w:pPr>
        <w:spacing w:after="0"/>
        <w:ind w:left="0"/>
        <w:jc w:val="both"/>
      </w:pPr>
      <w:r>
        <w:rPr>
          <w:rFonts w:ascii="Times New Roman"/>
          <w:b w:val="false"/>
          <w:i w:val="false"/>
          <w:color w:val="000000"/>
          <w:sz w:val="28"/>
        </w:rPr>
        <w:t>
      119. Эффективная деятельность подразделения залоговой службы основывается на следующих принципах:</w:t>
      </w:r>
    </w:p>
    <w:bookmarkEnd w:id="1747"/>
    <w:bookmarkStart w:name="z3980" w:id="1748"/>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1748"/>
    <w:bookmarkStart w:name="z3981" w:id="1749"/>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1749"/>
    <w:bookmarkStart w:name="z3982" w:id="1750"/>
    <w:p>
      <w:pPr>
        <w:spacing w:after="0"/>
        <w:ind w:left="0"/>
        <w:jc w:val="both"/>
      </w:pPr>
      <w:r>
        <w:rPr>
          <w:rFonts w:ascii="Times New Roman"/>
          <w:b w:val="false"/>
          <w:i w:val="false"/>
          <w:color w:val="000000"/>
          <w:sz w:val="28"/>
        </w:rPr>
        <w:t xml:space="preserve">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750"/>
    <w:bookmarkStart w:name="z3983" w:id="1751"/>
    <w:p>
      <w:pPr>
        <w:spacing w:after="0"/>
        <w:ind w:left="0"/>
        <w:jc w:val="both"/>
      </w:pPr>
      <w:r>
        <w:rPr>
          <w:rFonts w:ascii="Times New Roman"/>
          <w:b w:val="false"/>
          <w:i w:val="false"/>
          <w:color w:val="000000"/>
          <w:sz w:val="28"/>
        </w:rPr>
        <w:t>
      120.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bookmarkEnd w:id="1751"/>
    <w:bookmarkStart w:name="z3984" w:id="1752"/>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1752"/>
    <w:bookmarkStart w:name="z3985" w:id="1753"/>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1753"/>
    <w:bookmarkStart w:name="z3986" w:id="1754"/>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1754"/>
    <w:bookmarkStart w:name="z3987" w:id="1755"/>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1755"/>
    <w:bookmarkStart w:name="z3988" w:id="1756"/>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1756"/>
    <w:bookmarkStart w:name="z5103" w:id="1757"/>
    <w:p>
      <w:pPr>
        <w:spacing w:after="0"/>
        <w:ind w:left="0"/>
        <w:jc w:val="left"/>
      </w:pPr>
      <w:r>
        <w:rPr>
          <w:rFonts w:ascii="Times New Roman"/>
          <w:b/>
          <w:i w:val="false"/>
          <w:color w:val="000000"/>
        </w:rPr>
        <w:t xml:space="preserve"> Глава 15. Управление рисками мошенничества и противоправных инцидентов при предоставлении финансовых услуг физическим лицам </w:t>
      </w:r>
    </w:p>
    <w:bookmarkEnd w:id="1757"/>
    <w:p>
      <w:pPr>
        <w:spacing w:after="0"/>
        <w:ind w:left="0"/>
        <w:jc w:val="both"/>
      </w:pPr>
      <w:r>
        <w:rPr>
          <w:rFonts w:ascii="Times New Roman"/>
          <w:b w:val="false"/>
          <w:i w:val="false"/>
          <w:color w:val="ff0000"/>
          <w:sz w:val="28"/>
        </w:rPr>
        <w:t xml:space="preserve">
      Сноска. Заголовок главы 15 -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15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04" w:id="1758"/>
    <w:p>
      <w:pPr>
        <w:spacing w:after="0"/>
        <w:ind w:left="0"/>
        <w:jc w:val="both"/>
      </w:pPr>
      <w:r>
        <w:rPr>
          <w:rFonts w:ascii="Times New Roman"/>
          <w:b w:val="false"/>
          <w:i w:val="false"/>
          <w:color w:val="000000"/>
          <w:sz w:val="28"/>
        </w:rPr>
        <w:t>
      121.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но не ограничиваясь, следующее:</w:t>
      </w:r>
    </w:p>
    <w:bookmarkEnd w:id="1758"/>
    <w:bookmarkStart w:name="z6865" w:id="1759"/>
    <w:p>
      <w:pPr>
        <w:spacing w:after="0"/>
        <w:ind w:left="0"/>
        <w:jc w:val="both"/>
      </w:pPr>
      <w:r>
        <w:rPr>
          <w:rFonts w:ascii="Times New Roman"/>
          <w:b w:val="false"/>
          <w:i w:val="false"/>
          <w:color w:val="000000"/>
          <w:sz w:val="28"/>
        </w:rPr>
        <w:t>
      1) политику и процедуры управления рисками мошенничества и противоправных инцидентов;</w:t>
      </w:r>
    </w:p>
    <w:bookmarkEnd w:id="1759"/>
    <w:bookmarkStart w:name="z6866" w:id="1760"/>
    <w:p>
      <w:pPr>
        <w:spacing w:after="0"/>
        <w:ind w:left="0"/>
        <w:jc w:val="both"/>
      </w:pPr>
      <w:r>
        <w:rPr>
          <w:rFonts w:ascii="Times New Roman"/>
          <w:b w:val="false"/>
          <w:i w:val="false"/>
          <w:color w:val="000000"/>
          <w:sz w:val="28"/>
        </w:rPr>
        <w:t>
      2) систему управленческой отчетности;</w:t>
      </w:r>
    </w:p>
    <w:bookmarkEnd w:id="1760"/>
    <w:bookmarkStart w:name="z6867" w:id="1761"/>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8" w:id="1762"/>
    <w:p>
      <w:pPr>
        <w:spacing w:after="0"/>
        <w:ind w:left="0"/>
        <w:jc w:val="both"/>
      </w:pPr>
      <w:r>
        <w:rPr>
          <w:rFonts w:ascii="Times New Roman"/>
          <w:b w:val="false"/>
          <w:i w:val="false"/>
          <w:color w:val="000000"/>
          <w:sz w:val="28"/>
        </w:rPr>
        <w:t>
      122. В функции подразделений банка в рамках управления рисками мошенничества и противоправных инцидентов входит, но не ограничиваясь, следующее:</w:t>
      </w:r>
    </w:p>
    <w:bookmarkEnd w:id="1762"/>
    <w:bookmarkStart w:name="z6868" w:id="1763"/>
    <w:p>
      <w:pPr>
        <w:spacing w:after="0"/>
        <w:ind w:left="0"/>
        <w:jc w:val="both"/>
      </w:pPr>
      <w:r>
        <w:rPr>
          <w:rFonts w:ascii="Times New Roman"/>
          <w:b w:val="false"/>
          <w:i w:val="false"/>
          <w:color w:val="000000"/>
          <w:sz w:val="28"/>
        </w:rPr>
        <w:t>
      1) разработка, внедрение и развитие системы управления рисками мошенничества и противоправных инцидентов;</w:t>
      </w:r>
    </w:p>
    <w:bookmarkEnd w:id="1763"/>
    <w:bookmarkStart w:name="z6869" w:id="1764"/>
    <w:p>
      <w:pPr>
        <w:spacing w:after="0"/>
        <w:ind w:left="0"/>
        <w:jc w:val="both"/>
      </w:pPr>
      <w:r>
        <w:rPr>
          <w:rFonts w:ascii="Times New Roman"/>
          <w:b w:val="false"/>
          <w:i w:val="false"/>
          <w:color w:val="000000"/>
          <w:sz w:val="28"/>
        </w:rPr>
        <w:t>
      2) разработка плана мероприятий по реализации стратегии банка по противодействию мошенничеству и противоправным инцидентам, который раскрывает, но, не ограничивается, следующим:</w:t>
      </w:r>
    </w:p>
    <w:bookmarkEnd w:id="1764"/>
    <w:bookmarkStart w:name="z6870" w:id="1765"/>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bookmarkEnd w:id="1765"/>
    <w:bookmarkStart w:name="z6871" w:id="1766"/>
    <w:p>
      <w:pPr>
        <w:spacing w:after="0"/>
        <w:ind w:left="0"/>
        <w:jc w:val="both"/>
      </w:pPr>
      <w:r>
        <w:rPr>
          <w:rFonts w:ascii="Times New Roman"/>
          <w:b w:val="false"/>
          <w:i w:val="false"/>
          <w:color w:val="000000"/>
          <w:sz w:val="28"/>
        </w:rPr>
        <w:t>
      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bookmarkEnd w:id="1766"/>
    <w:bookmarkStart w:name="z6872" w:id="1767"/>
    <w:p>
      <w:pPr>
        <w:spacing w:after="0"/>
        <w:ind w:left="0"/>
        <w:jc w:val="both"/>
      </w:pPr>
      <w:r>
        <w:rPr>
          <w:rFonts w:ascii="Times New Roman"/>
          <w:b w:val="false"/>
          <w:i w:val="false"/>
          <w:color w:val="000000"/>
          <w:sz w:val="28"/>
        </w:rPr>
        <w:t>
      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bookmarkEnd w:id="1767"/>
    <w:bookmarkStart w:name="z6873" w:id="1768"/>
    <w:p>
      <w:pPr>
        <w:spacing w:after="0"/>
        <w:ind w:left="0"/>
        <w:jc w:val="both"/>
      </w:pPr>
      <w:r>
        <w:rPr>
          <w:rFonts w:ascii="Times New Roman"/>
          <w:b w:val="false"/>
          <w:i w:val="false"/>
          <w:color w:val="000000"/>
          <w:sz w:val="28"/>
        </w:rPr>
        <w:t>
      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bookmarkEnd w:id="1768"/>
    <w:bookmarkStart w:name="z6874" w:id="1769"/>
    <w:p>
      <w:pPr>
        <w:spacing w:after="0"/>
        <w:ind w:left="0"/>
        <w:jc w:val="both"/>
      </w:pPr>
      <w:r>
        <w:rPr>
          <w:rFonts w:ascii="Times New Roman"/>
          <w:b w:val="false"/>
          <w:i w:val="false"/>
          <w:color w:val="000000"/>
          <w:sz w:val="28"/>
        </w:rPr>
        <w:t>
      5) оценка бизнес-процессов и внедряемых финансовых продуктов и (или) услуг на предмет рисков мошенничества и противоправных инцидентов;</w:t>
      </w:r>
    </w:p>
    <w:bookmarkEnd w:id="1769"/>
    <w:bookmarkStart w:name="z6875" w:id="1770"/>
    <w:p>
      <w:pPr>
        <w:spacing w:after="0"/>
        <w:ind w:left="0"/>
        <w:jc w:val="both"/>
      </w:pPr>
      <w:r>
        <w:rPr>
          <w:rFonts w:ascii="Times New Roman"/>
          <w:b w:val="false"/>
          <w:i w:val="false"/>
          <w:color w:val="000000"/>
          <w:sz w:val="28"/>
        </w:rPr>
        <w:t xml:space="preserve">
      6) мониторинг уровня рисков мошенничества и противоправных инцидентов; </w:t>
      </w:r>
    </w:p>
    <w:bookmarkEnd w:id="1770"/>
    <w:bookmarkStart w:name="z6876" w:id="1771"/>
    <w:p>
      <w:pPr>
        <w:spacing w:after="0"/>
        <w:ind w:left="0"/>
        <w:jc w:val="both"/>
      </w:pPr>
      <w:r>
        <w:rPr>
          <w:rFonts w:ascii="Times New Roman"/>
          <w:b w:val="false"/>
          <w:i w:val="false"/>
          <w:color w:val="000000"/>
          <w:sz w:val="28"/>
        </w:rPr>
        <w:t>
      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1771"/>
    <w:bookmarkStart w:name="z6877" w:id="1772"/>
    <w:p>
      <w:pPr>
        <w:spacing w:after="0"/>
        <w:ind w:left="0"/>
        <w:jc w:val="both"/>
      </w:pPr>
      <w:r>
        <w:rPr>
          <w:rFonts w:ascii="Times New Roman"/>
          <w:b w:val="false"/>
          <w:i w:val="false"/>
          <w:color w:val="000000"/>
          <w:sz w:val="28"/>
        </w:rPr>
        <w:t>
      8) выявление и аналитика внешних и внутренних данных, а также предупреждение новых схем мошенничества и противоправных инцидентов;</w:t>
      </w:r>
    </w:p>
    <w:bookmarkEnd w:id="1772"/>
    <w:bookmarkStart w:name="z6878" w:id="1773"/>
    <w:p>
      <w:pPr>
        <w:spacing w:after="0"/>
        <w:ind w:left="0"/>
        <w:jc w:val="both"/>
      </w:pPr>
      <w:r>
        <w:rPr>
          <w:rFonts w:ascii="Times New Roman"/>
          <w:b w:val="false"/>
          <w:i w:val="false"/>
          <w:color w:val="000000"/>
          <w:sz w:val="28"/>
        </w:rPr>
        <w:t>
      9) разработка типологии подозрительных операций с признаками мошенничества или противоправных инцидентов;</w:t>
      </w:r>
    </w:p>
    <w:bookmarkEnd w:id="1773"/>
    <w:bookmarkStart w:name="z6879" w:id="1774"/>
    <w:p>
      <w:pPr>
        <w:spacing w:after="0"/>
        <w:ind w:left="0"/>
        <w:jc w:val="both"/>
      </w:pPr>
      <w:r>
        <w:rPr>
          <w:rFonts w:ascii="Times New Roman"/>
          <w:b w:val="false"/>
          <w:i w:val="false"/>
          <w:color w:val="000000"/>
          <w:sz w:val="28"/>
        </w:rPr>
        <w:t>
      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bookmarkEnd w:id="1774"/>
    <w:bookmarkStart w:name="z6880" w:id="1775"/>
    <w:p>
      <w:pPr>
        <w:spacing w:after="0"/>
        <w:ind w:left="0"/>
        <w:jc w:val="both"/>
      </w:pPr>
      <w:r>
        <w:rPr>
          <w:rFonts w:ascii="Times New Roman"/>
          <w:b w:val="false"/>
          <w:i w:val="false"/>
          <w:color w:val="000000"/>
          <w:sz w:val="28"/>
        </w:rPr>
        <w:t>
      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bookmarkEnd w:id="1775"/>
    <w:bookmarkStart w:name="z6881" w:id="1776"/>
    <w:p>
      <w:pPr>
        <w:spacing w:after="0"/>
        <w:ind w:left="0"/>
        <w:jc w:val="both"/>
      </w:pPr>
      <w:r>
        <w:rPr>
          <w:rFonts w:ascii="Times New Roman"/>
          <w:b w:val="false"/>
          <w:i w:val="false"/>
          <w:color w:val="000000"/>
          <w:sz w:val="28"/>
        </w:rPr>
        <w:t>
      12) ведение и непрерывное обновление базы данных инцидентов в том числе, по итогам мониторинга операций клиентов, указанных в части второй пункта 98 Правил, а также мониторинга и анализа исторических сведений по клиентам и их операциям за последние двенадцать календарных месяцев;</w:t>
      </w:r>
    </w:p>
    <w:bookmarkEnd w:id="1776"/>
    <w:bookmarkStart w:name="z6882" w:id="1777"/>
    <w:p>
      <w:pPr>
        <w:spacing w:after="0"/>
        <w:ind w:left="0"/>
        <w:jc w:val="both"/>
      </w:pPr>
      <w:r>
        <w:rPr>
          <w:rFonts w:ascii="Times New Roman"/>
          <w:b w:val="false"/>
          <w:i w:val="false"/>
          <w:color w:val="000000"/>
          <w:sz w:val="28"/>
        </w:rPr>
        <w:t>
      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bookmarkEnd w:id="1777"/>
    <w:bookmarkStart w:name="z6883" w:id="1778"/>
    <w:p>
      <w:pPr>
        <w:spacing w:after="0"/>
        <w:ind w:left="0"/>
        <w:jc w:val="both"/>
      </w:pPr>
      <w:r>
        <w:rPr>
          <w:rFonts w:ascii="Times New Roman"/>
          <w:b w:val="false"/>
          <w:i w:val="false"/>
          <w:color w:val="000000"/>
          <w:sz w:val="28"/>
        </w:rPr>
        <w:t xml:space="preserve">
      14)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2024 года № 43 "Об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 участвующими в его деятельности", зарегистрированным в Реестре государственной регистрации нормативных правовых актов под № 34772 (далее – Постановление № 43);</w:t>
      </w:r>
    </w:p>
    <w:bookmarkEnd w:id="1778"/>
    <w:bookmarkStart w:name="z6884" w:id="1779"/>
    <w:p>
      <w:pPr>
        <w:spacing w:after="0"/>
        <w:ind w:left="0"/>
        <w:jc w:val="both"/>
      </w:pPr>
      <w:r>
        <w:rPr>
          <w:rFonts w:ascii="Times New Roman"/>
          <w:b w:val="false"/>
          <w:i w:val="false"/>
          <w:color w:val="000000"/>
          <w:sz w:val="28"/>
        </w:rPr>
        <w:t>
      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bookmarkEnd w:id="1779"/>
    <w:bookmarkStart w:name="z6885" w:id="1780"/>
    <w:p>
      <w:pPr>
        <w:spacing w:after="0"/>
        <w:ind w:left="0"/>
        <w:jc w:val="both"/>
      </w:pPr>
      <w:r>
        <w:rPr>
          <w:rFonts w:ascii="Times New Roman"/>
          <w:b w:val="false"/>
          <w:i w:val="false"/>
          <w:color w:val="000000"/>
          <w:sz w:val="28"/>
        </w:rPr>
        <w:t>
      16) выявление, фиксация и анализ фактов внутреннего и внешнего мошенничества;</w:t>
      </w:r>
    </w:p>
    <w:bookmarkEnd w:id="1780"/>
    <w:bookmarkStart w:name="z6886" w:id="1781"/>
    <w:p>
      <w:pPr>
        <w:spacing w:after="0"/>
        <w:ind w:left="0"/>
        <w:jc w:val="both"/>
      </w:pPr>
      <w:r>
        <w:rPr>
          <w:rFonts w:ascii="Times New Roman"/>
          <w:b w:val="false"/>
          <w:i w:val="false"/>
          <w:color w:val="000000"/>
          <w:sz w:val="28"/>
        </w:rPr>
        <w:t>
      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1781"/>
    <w:bookmarkStart w:name="z6887" w:id="1782"/>
    <w:p>
      <w:pPr>
        <w:spacing w:after="0"/>
        <w:ind w:left="0"/>
        <w:jc w:val="both"/>
      </w:pPr>
      <w:r>
        <w:rPr>
          <w:rFonts w:ascii="Times New Roman"/>
          <w:b w:val="false"/>
          <w:i w:val="false"/>
          <w:color w:val="000000"/>
          <w:sz w:val="28"/>
        </w:rPr>
        <w:t>
      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1782"/>
    <w:bookmarkStart w:name="z6888" w:id="1783"/>
    <w:p>
      <w:pPr>
        <w:spacing w:after="0"/>
        <w:ind w:left="0"/>
        <w:jc w:val="both"/>
      </w:pPr>
      <w:r>
        <w:rPr>
          <w:rFonts w:ascii="Times New Roman"/>
          <w:b w:val="false"/>
          <w:i w:val="false"/>
          <w:color w:val="000000"/>
          <w:sz w:val="28"/>
        </w:rPr>
        <w:t>
      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9" w:id="1784"/>
    <w:p>
      <w:pPr>
        <w:spacing w:after="0"/>
        <w:ind w:left="0"/>
        <w:jc w:val="both"/>
      </w:pPr>
      <w:r>
        <w:rPr>
          <w:rFonts w:ascii="Times New Roman"/>
          <w:b w:val="false"/>
          <w:i w:val="false"/>
          <w:color w:val="000000"/>
          <w:sz w:val="28"/>
        </w:rPr>
        <w:t xml:space="preserve">
      122-1.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 модели, масштабам деятельности, видам и сложности операций, риск-профилю. </w:t>
      </w:r>
    </w:p>
    <w:bookmarkEnd w:id="1784"/>
    <w:bookmarkStart w:name="z6890" w:id="1785"/>
    <w:p>
      <w:pPr>
        <w:spacing w:after="0"/>
        <w:ind w:left="0"/>
        <w:jc w:val="both"/>
      </w:pPr>
      <w:r>
        <w:rPr>
          <w:rFonts w:ascii="Times New Roman"/>
          <w:b w:val="false"/>
          <w:i w:val="false"/>
          <w:color w:val="000000"/>
          <w:sz w:val="28"/>
        </w:rPr>
        <w:t>
      Независимость главы подразделений банка в рамках управления рисками мошенничества и противоправных инцидентов определяется:</w:t>
      </w:r>
    </w:p>
    <w:bookmarkEnd w:id="1785"/>
    <w:bookmarkStart w:name="z6891" w:id="1786"/>
    <w:p>
      <w:pPr>
        <w:spacing w:after="0"/>
        <w:ind w:left="0"/>
        <w:jc w:val="both"/>
      </w:pPr>
      <w:r>
        <w:rPr>
          <w:rFonts w:ascii="Times New Roman"/>
          <w:b w:val="false"/>
          <w:i w:val="false"/>
          <w:color w:val="000000"/>
          <w:sz w:val="28"/>
        </w:rPr>
        <w:t>
      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bookmarkEnd w:id="1786"/>
    <w:bookmarkStart w:name="z6892" w:id="1787"/>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1787"/>
    <w:bookmarkStart w:name="z6893" w:id="1788"/>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788"/>
    <w:bookmarkStart w:name="z6894" w:id="1789"/>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789"/>
    <w:bookmarkStart w:name="z6895" w:id="1790"/>
    <w:p>
      <w:pPr>
        <w:spacing w:after="0"/>
        <w:ind w:left="0"/>
        <w:jc w:val="both"/>
      </w:pPr>
      <w:r>
        <w:rPr>
          <w:rFonts w:ascii="Times New Roman"/>
          <w:b w:val="false"/>
          <w:i w:val="false"/>
          <w:color w:val="000000"/>
          <w:sz w:val="28"/>
        </w:rPr>
        <w:t>
      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1790"/>
    <w:bookmarkStart w:name="z6896" w:id="1791"/>
    <w:p>
      <w:pPr>
        <w:spacing w:after="0"/>
        <w:ind w:left="0"/>
        <w:jc w:val="both"/>
      </w:pPr>
      <w:r>
        <w:rPr>
          <w:rFonts w:ascii="Times New Roman"/>
          <w:b w:val="false"/>
          <w:i w:val="false"/>
          <w:color w:val="000000"/>
          <w:sz w:val="28"/>
        </w:rPr>
        <w:t>
      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пунктом 122 Требований.</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8" w:id="1792"/>
    <w:p>
      <w:pPr>
        <w:spacing w:after="0"/>
        <w:ind w:left="0"/>
        <w:jc w:val="both"/>
      </w:pPr>
      <w:r>
        <w:rPr>
          <w:rFonts w:ascii="Times New Roman"/>
          <w:b w:val="false"/>
          <w:i w:val="false"/>
          <w:color w:val="000000"/>
          <w:sz w:val="28"/>
        </w:rPr>
        <w:t>
      123.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но не ограничиваясь, следующие процедуры:</w:t>
      </w:r>
    </w:p>
    <w:bookmarkEnd w:id="1792"/>
    <w:bookmarkStart w:name="z6897" w:id="1793"/>
    <w:p>
      <w:pPr>
        <w:spacing w:after="0"/>
        <w:ind w:left="0"/>
        <w:jc w:val="both"/>
      </w:pPr>
      <w:r>
        <w:rPr>
          <w:rFonts w:ascii="Times New Roman"/>
          <w:b w:val="false"/>
          <w:i w:val="false"/>
          <w:color w:val="000000"/>
          <w:sz w:val="28"/>
        </w:rPr>
        <w:t>
      1) идентификации рисков мошенничества и противоправных инцидентов и определение индикаторов раннего обнаружения подверженности рискам мошенничества и противоправных инцидентов;</w:t>
      </w:r>
    </w:p>
    <w:bookmarkEnd w:id="1793"/>
    <w:bookmarkStart w:name="z6898" w:id="1794"/>
    <w:p>
      <w:pPr>
        <w:spacing w:after="0"/>
        <w:ind w:left="0"/>
        <w:jc w:val="both"/>
      </w:pPr>
      <w:r>
        <w:rPr>
          <w:rFonts w:ascii="Times New Roman"/>
          <w:b w:val="false"/>
          <w:i w:val="false"/>
          <w:color w:val="000000"/>
          <w:sz w:val="28"/>
        </w:rPr>
        <w:t>
      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bookmarkEnd w:id="1794"/>
    <w:bookmarkStart w:name="z6899" w:id="1795"/>
    <w:p>
      <w:pPr>
        <w:spacing w:after="0"/>
        <w:ind w:left="0"/>
        <w:jc w:val="both"/>
      </w:pPr>
      <w:r>
        <w:rPr>
          <w:rFonts w:ascii="Times New Roman"/>
          <w:b w:val="false"/>
          <w:i w:val="false"/>
          <w:color w:val="000000"/>
          <w:sz w:val="28"/>
        </w:rPr>
        <w:t>
      3) процедуры рассмотрения обращений (жалоб) клиентов по вопросам мошенничества и противоправных инцидентов;</w:t>
      </w:r>
    </w:p>
    <w:bookmarkEnd w:id="1795"/>
    <w:bookmarkStart w:name="z6900" w:id="1796"/>
    <w:p>
      <w:pPr>
        <w:spacing w:after="0"/>
        <w:ind w:left="0"/>
        <w:jc w:val="both"/>
      </w:pPr>
      <w:r>
        <w:rPr>
          <w:rFonts w:ascii="Times New Roman"/>
          <w:b w:val="false"/>
          <w:i w:val="false"/>
          <w:color w:val="000000"/>
          <w:sz w:val="28"/>
        </w:rPr>
        <w:t xml:space="preserve">
      4) процессы проведения внутренних расследований по подозрительным операциям с признаками мошенничества или противоправных инцидентов; </w:t>
      </w:r>
    </w:p>
    <w:bookmarkEnd w:id="1796"/>
    <w:bookmarkStart w:name="z6901" w:id="1797"/>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 и противоправных инцидентов;</w:t>
      </w:r>
    </w:p>
    <w:bookmarkEnd w:id="1797"/>
    <w:bookmarkStart w:name="z6902" w:id="1798"/>
    <w:p>
      <w:pPr>
        <w:spacing w:after="0"/>
        <w:ind w:left="0"/>
        <w:jc w:val="both"/>
      </w:pPr>
      <w:r>
        <w:rPr>
          <w:rFonts w:ascii="Times New Roman"/>
          <w:b w:val="false"/>
          <w:i w:val="false"/>
          <w:color w:val="000000"/>
          <w:sz w:val="28"/>
        </w:rPr>
        <w:t>
      6) формирования реестра рисков, включающего риски мошенничества и противоправных инцидентов;</w:t>
      </w:r>
    </w:p>
    <w:bookmarkEnd w:id="1798"/>
    <w:bookmarkStart w:name="z6903" w:id="1799"/>
    <w:p>
      <w:pPr>
        <w:spacing w:after="0"/>
        <w:ind w:left="0"/>
        <w:jc w:val="both"/>
      </w:pPr>
      <w:r>
        <w:rPr>
          <w:rFonts w:ascii="Times New Roman"/>
          <w:b w:val="false"/>
          <w:i w:val="false"/>
          <w:color w:val="000000"/>
          <w:sz w:val="28"/>
        </w:rPr>
        <w:t xml:space="preserve">
      7) разработки мер минимизации рисков мошенничества, в том числе при предоставлении заемщику посредством Интернета в течение одного календарного дня нескольких потребительских займов, не обеспеченных залогом имущества, сумма которых в результате сложения превышает минимальный размер, определенный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bookmarkEnd w:id="1799"/>
    <w:bookmarkStart w:name="z6904" w:id="1800"/>
    <w:p>
      <w:pPr>
        <w:spacing w:after="0"/>
        <w:ind w:left="0"/>
        <w:jc w:val="both"/>
      </w:pPr>
      <w:r>
        <w:rPr>
          <w:rFonts w:ascii="Times New Roman"/>
          <w:b w:val="false"/>
          <w:i w:val="false"/>
          <w:color w:val="000000"/>
          <w:sz w:val="28"/>
        </w:rPr>
        <w:t>
      8) мониторинга исполнения мер по обработке рисков мошенничества и противоправных инцидентов.</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135" w:id="1801"/>
    <w:p>
      <w:pPr>
        <w:spacing w:after="0"/>
        <w:ind w:left="0"/>
        <w:jc w:val="both"/>
      </w:pPr>
      <w:r>
        <w:rPr>
          <w:rFonts w:ascii="Times New Roman"/>
          <w:b w:val="false"/>
          <w:i w:val="false"/>
          <w:color w:val="000000"/>
          <w:sz w:val="28"/>
        </w:rPr>
        <w:t>
      124. Антифрод-система банка отвечает следующим требованиям:</w:t>
      </w:r>
    </w:p>
    <w:bookmarkEnd w:id="1801"/>
    <w:bookmarkStart w:name="z6905" w:id="1802"/>
    <w:p>
      <w:pPr>
        <w:spacing w:after="0"/>
        <w:ind w:left="0"/>
        <w:jc w:val="both"/>
      </w:pPr>
      <w:r>
        <w:rPr>
          <w:rFonts w:ascii="Times New Roman"/>
          <w:b w:val="false"/>
          <w:i w:val="false"/>
          <w:color w:val="000000"/>
          <w:sz w:val="28"/>
        </w:rPr>
        <w:t>
      1) обеспечивает техническую интеграцию с антифрод-центром НБРК;</w:t>
      </w:r>
    </w:p>
    <w:bookmarkEnd w:id="1802"/>
    <w:bookmarkStart w:name="z6906" w:id="1803"/>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bookmarkEnd w:id="1803"/>
    <w:bookmarkStart w:name="z6907" w:id="1804"/>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1804"/>
    <w:bookmarkStart w:name="z6908" w:id="1805"/>
    <w:p>
      <w:pPr>
        <w:spacing w:after="0"/>
        <w:ind w:left="0"/>
        <w:jc w:val="both"/>
      </w:pPr>
      <w:r>
        <w:rPr>
          <w:rFonts w:ascii="Times New Roman"/>
          <w:b w:val="false"/>
          <w:i w:val="false"/>
          <w:color w:val="000000"/>
          <w:sz w:val="28"/>
        </w:rPr>
        <w:t xml:space="preserve">
      4) обеспечивает: </w:t>
      </w:r>
    </w:p>
    <w:bookmarkEnd w:id="1805"/>
    <w:bookmarkStart w:name="z6909" w:id="1806"/>
    <w:p>
      <w:pPr>
        <w:spacing w:after="0"/>
        <w:ind w:left="0"/>
        <w:jc w:val="both"/>
      </w:pPr>
      <w:r>
        <w:rPr>
          <w:rFonts w:ascii="Times New Roman"/>
          <w:b w:val="false"/>
          <w:i w:val="false"/>
          <w:color w:val="000000"/>
          <w:sz w:val="28"/>
        </w:rPr>
        <w:t>
      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списков антифрод-центра НБРК;</w:t>
      </w:r>
    </w:p>
    <w:bookmarkEnd w:id="1806"/>
    <w:bookmarkStart w:name="z6910" w:id="1807"/>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1807"/>
    <w:bookmarkStart w:name="z6911" w:id="1808"/>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1808"/>
    <w:bookmarkStart w:name="z6963" w:id="1809"/>
    <w:p>
      <w:pPr>
        <w:spacing w:after="0"/>
        <w:ind w:left="0"/>
        <w:jc w:val="both"/>
      </w:pPr>
      <w:r>
        <w:rPr>
          <w:rFonts w:ascii="Times New Roman"/>
          <w:b w:val="false"/>
          <w:i w:val="false"/>
          <w:color w:val="000000"/>
          <w:sz w:val="28"/>
        </w:rPr>
        <w:t xml:space="preserve">
      соблюдение требования, предусмотренного частью шестой </w:t>
      </w:r>
      <w:r>
        <w:rPr>
          <w:rFonts w:ascii="Times New Roman"/>
          <w:b w:val="false"/>
          <w:i w:val="false"/>
          <w:color w:val="000000"/>
          <w:sz w:val="28"/>
        </w:rPr>
        <w:t>пункта 5-2</w:t>
      </w:r>
      <w:r>
        <w:rPr>
          <w:rFonts w:ascii="Times New Roman"/>
          <w:b w:val="false"/>
          <w:i w:val="false"/>
          <w:color w:val="000000"/>
          <w:sz w:val="28"/>
        </w:rPr>
        <w:t xml:space="preserve"> статьи 34 Закона о банках, в том числе в случае, предусмотренном подпунктом 7) пункта 123 Правил, а также принятие иных мер в соответствии с Правилами;</w:t>
      </w:r>
    </w:p>
    <w:bookmarkEnd w:id="1809"/>
    <w:bookmarkStart w:name="z6912" w:id="1810"/>
    <w:p>
      <w:pPr>
        <w:spacing w:after="0"/>
        <w:ind w:left="0"/>
        <w:jc w:val="both"/>
      </w:pPr>
      <w:r>
        <w:rPr>
          <w:rFonts w:ascii="Times New Roman"/>
          <w:b w:val="false"/>
          <w:i w:val="false"/>
          <w:color w:val="000000"/>
          <w:sz w:val="28"/>
        </w:rPr>
        <w:t>
      5) предусмотрена возможность приостановить и (или) отклонить транзакцию;</w:t>
      </w:r>
    </w:p>
    <w:bookmarkEnd w:id="1810"/>
    <w:bookmarkStart w:name="z6913" w:id="1811"/>
    <w:p>
      <w:pPr>
        <w:spacing w:after="0"/>
        <w:ind w:left="0"/>
        <w:jc w:val="both"/>
      </w:pPr>
      <w:r>
        <w:rPr>
          <w:rFonts w:ascii="Times New Roman"/>
          <w:b w:val="false"/>
          <w:i w:val="false"/>
          <w:color w:val="000000"/>
          <w:sz w:val="28"/>
        </w:rPr>
        <w:t xml:space="preserve">
      6) обеспечивает хранение и безопасность данных, безопасность информационного обмена данными о мошенничестве или противоправных инцидентах, в соответствии с </w:t>
      </w:r>
      <w:r>
        <w:rPr>
          <w:rFonts w:ascii="Times New Roman"/>
          <w:b w:val="false"/>
          <w:i w:val="false"/>
          <w:color w:val="000000"/>
          <w:sz w:val="28"/>
        </w:rPr>
        <w:t>постановлением № 48</w:t>
      </w:r>
      <w:r>
        <w:rPr>
          <w:rFonts w:ascii="Times New Roman"/>
          <w:b w:val="false"/>
          <w:i w:val="false"/>
          <w:color w:val="000000"/>
          <w:sz w:val="28"/>
        </w:rPr>
        <w:t>;</w:t>
      </w:r>
    </w:p>
    <w:bookmarkEnd w:id="1811"/>
    <w:bookmarkStart w:name="z6914" w:id="1812"/>
    <w:p>
      <w:pPr>
        <w:spacing w:after="0"/>
        <w:ind w:left="0"/>
        <w:jc w:val="both"/>
      </w:pPr>
      <w:r>
        <w:rPr>
          <w:rFonts w:ascii="Times New Roman"/>
          <w:b w:val="false"/>
          <w:i w:val="false"/>
          <w:color w:val="000000"/>
          <w:sz w:val="28"/>
        </w:rPr>
        <w:t>
      7)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145" w:id="1813"/>
    <w:p>
      <w:pPr>
        <w:spacing w:after="0"/>
        <w:ind w:left="0"/>
        <w:jc w:val="both"/>
      </w:pPr>
      <w:r>
        <w:rPr>
          <w:rFonts w:ascii="Times New Roman"/>
          <w:b w:val="false"/>
          <w:i w:val="false"/>
          <w:color w:val="000000"/>
          <w:sz w:val="28"/>
        </w:rPr>
        <w:t>
      125. Политика и процедуры управления рисками мошенничества и противоправных инцидентов включают, но не ограничиваются, следующим:</w:t>
      </w:r>
    </w:p>
    <w:bookmarkEnd w:id="1813"/>
    <w:bookmarkStart w:name="z6915" w:id="1814"/>
    <w:p>
      <w:pPr>
        <w:spacing w:after="0"/>
        <w:ind w:left="0"/>
        <w:jc w:val="both"/>
      </w:pPr>
      <w:r>
        <w:rPr>
          <w:rFonts w:ascii="Times New Roman"/>
          <w:b w:val="false"/>
          <w:i w:val="false"/>
          <w:color w:val="000000"/>
          <w:sz w:val="28"/>
        </w:rPr>
        <w:t>
      1) оценку рисков мошенничества и противоправных инцидентов, при взаимоотношениях с сотрудниками, клиентами и третьими лицами, которые позволяют предотвратить установление отношений, не отвечающих требованиям;</w:t>
      </w:r>
    </w:p>
    <w:bookmarkEnd w:id="1814"/>
    <w:bookmarkStart w:name="z6916" w:id="1815"/>
    <w:p>
      <w:pPr>
        <w:spacing w:after="0"/>
        <w:ind w:left="0"/>
        <w:jc w:val="both"/>
      </w:pPr>
      <w:r>
        <w:rPr>
          <w:rFonts w:ascii="Times New Roman"/>
          <w:b w:val="false"/>
          <w:i w:val="false"/>
          <w:color w:val="000000"/>
          <w:sz w:val="28"/>
        </w:rPr>
        <w:t>
      2) перечень операций, подлежащих рассмотрению;</w:t>
      </w:r>
    </w:p>
    <w:bookmarkEnd w:id="1815"/>
    <w:bookmarkStart w:name="z6917" w:id="1816"/>
    <w:p>
      <w:pPr>
        <w:spacing w:after="0"/>
        <w:ind w:left="0"/>
        <w:jc w:val="both"/>
      </w:pPr>
      <w:r>
        <w:rPr>
          <w:rFonts w:ascii="Times New Roman"/>
          <w:b w:val="false"/>
          <w:i w:val="false"/>
          <w:color w:val="000000"/>
          <w:sz w:val="28"/>
        </w:rPr>
        <w:t>
      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bookmarkEnd w:id="1816"/>
    <w:bookmarkStart w:name="z6918" w:id="1817"/>
    <w:p>
      <w:pPr>
        <w:spacing w:after="0"/>
        <w:ind w:left="0"/>
        <w:jc w:val="both"/>
      </w:pPr>
      <w:r>
        <w:rPr>
          <w:rFonts w:ascii="Times New Roman"/>
          <w:b w:val="false"/>
          <w:i w:val="false"/>
          <w:color w:val="000000"/>
          <w:sz w:val="28"/>
        </w:rPr>
        <w:t>
      4) порядок выявления дропперов и приостановления им предоставления электронных банковских услуг в соответствии с пунктом 125-1 Правил;</w:t>
      </w:r>
    </w:p>
    <w:bookmarkEnd w:id="1817"/>
    <w:bookmarkStart w:name="z6919" w:id="1818"/>
    <w:p>
      <w:pPr>
        <w:spacing w:after="0"/>
        <w:ind w:left="0"/>
        <w:jc w:val="both"/>
      </w:pPr>
      <w:r>
        <w:rPr>
          <w:rFonts w:ascii="Times New Roman"/>
          <w:b w:val="false"/>
          <w:i w:val="false"/>
          <w:color w:val="000000"/>
          <w:sz w:val="28"/>
        </w:rPr>
        <w:t>
      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bookmarkEnd w:id="1818"/>
    <w:bookmarkStart w:name="z6920" w:id="1819"/>
    <w:p>
      <w:pPr>
        <w:spacing w:after="0"/>
        <w:ind w:left="0"/>
        <w:jc w:val="both"/>
      </w:pPr>
      <w:r>
        <w:rPr>
          <w:rFonts w:ascii="Times New Roman"/>
          <w:b w:val="false"/>
          <w:i w:val="false"/>
          <w:color w:val="000000"/>
          <w:sz w:val="28"/>
        </w:rPr>
        <w:t>
      6) способы, методы и модели оценки рисков мошенничества и противоправных инцидентов, отвечают следующим требованиям:</w:t>
      </w:r>
    </w:p>
    <w:bookmarkEnd w:id="1819"/>
    <w:bookmarkStart w:name="z6921" w:id="1820"/>
    <w:p>
      <w:pPr>
        <w:spacing w:after="0"/>
        <w:ind w:left="0"/>
        <w:jc w:val="both"/>
      </w:pPr>
      <w:r>
        <w:rPr>
          <w:rFonts w:ascii="Times New Roman"/>
          <w:b w:val="false"/>
          <w:i w:val="false"/>
          <w:color w:val="000000"/>
          <w:sz w:val="28"/>
        </w:rPr>
        <w:t>
      качественные и количественные методы оценки;</w:t>
      </w:r>
    </w:p>
    <w:bookmarkEnd w:id="1820"/>
    <w:bookmarkStart w:name="z6922" w:id="1821"/>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bookmarkEnd w:id="1821"/>
    <w:bookmarkStart w:name="z6923" w:id="1822"/>
    <w:p>
      <w:pPr>
        <w:spacing w:after="0"/>
        <w:ind w:left="0"/>
        <w:jc w:val="both"/>
      </w:pPr>
      <w:r>
        <w:rPr>
          <w:rFonts w:ascii="Times New Roman"/>
          <w:b w:val="false"/>
          <w:i w:val="false"/>
          <w:color w:val="000000"/>
          <w:sz w:val="28"/>
        </w:rPr>
        <w:t>
      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bookmarkEnd w:id="1822"/>
    <w:bookmarkStart w:name="z6924" w:id="1823"/>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1823"/>
    <w:bookmarkStart w:name="z6925" w:id="1824"/>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 и противоправным инцидентам;</w:t>
      </w:r>
    </w:p>
    <w:bookmarkEnd w:id="1824"/>
    <w:bookmarkStart w:name="z6926" w:id="1825"/>
    <w:p>
      <w:pPr>
        <w:spacing w:after="0"/>
        <w:ind w:left="0"/>
        <w:jc w:val="both"/>
      </w:pPr>
      <w:r>
        <w:rPr>
          <w:rFonts w:ascii="Times New Roman"/>
          <w:b w:val="false"/>
          <w:i w:val="false"/>
          <w:color w:val="000000"/>
          <w:sz w:val="28"/>
        </w:rPr>
        <w:t>
      9) порядок аутентификации, который включает, но не ограничиваясь:</w:t>
      </w:r>
    </w:p>
    <w:bookmarkEnd w:id="1825"/>
    <w:bookmarkStart w:name="z6927" w:id="1826"/>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1826"/>
    <w:bookmarkStart w:name="z6928" w:id="1827"/>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1827"/>
    <w:bookmarkStart w:name="z6929" w:id="1828"/>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и противоправных инцидентов, влияющие на банк;</w:t>
      </w:r>
    </w:p>
    <w:bookmarkEnd w:id="1828"/>
    <w:bookmarkStart w:name="z6930" w:id="1829"/>
    <w:p>
      <w:pPr>
        <w:spacing w:after="0"/>
        <w:ind w:left="0"/>
        <w:jc w:val="both"/>
      </w:pPr>
      <w:r>
        <w:rPr>
          <w:rFonts w:ascii="Times New Roman"/>
          <w:b w:val="false"/>
          <w:i w:val="false"/>
          <w:color w:val="000000"/>
          <w:sz w:val="28"/>
        </w:rPr>
        <w:t>
      11) порядок обнаружения, который включает, но не ограничиваясь:</w:t>
      </w:r>
    </w:p>
    <w:bookmarkEnd w:id="1829"/>
    <w:bookmarkStart w:name="z6931" w:id="1830"/>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bookmarkEnd w:id="1830"/>
    <w:bookmarkStart w:name="z6932" w:id="1831"/>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bookmarkEnd w:id="1831"/>
    <w:bookmarkStart w:name="z6933" w:id="1832"/>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 или противоправных инцидентов;</w:t>
      </w:r>
    </w:p>
    <w:bookmarkEnd w:id="1832"/>
    <w:bookmarkStart w:name="z6934" w:id="1833"/>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или иной противоправный инцидент, который включает, но не ограничиваясь:</w:t>
      </w:r>
    </w:p>
    <w:bookmarkEnd w:id="1833"/>
    <w:bookmarkStart w:name="z6935" w:id="1834"/>
    <w:p>
      <w:pPr>
        <w:spacing w:after="0"/>
        <w:ind w:left="0"/>
        <w:jc w:val="both"/>
      </w:pPr>
      <w:r>
        <w:rPr>
          <w:rFonts w:ascii="Times New Roman"/>
          <w:b w:val="false"/>
          <w:i w:val="false"/>
          <w:color w:val="000000"/>
          <w:sz w:val="28"/>
        </w:rPr>
        <w:t>
      режим работы сотрудников, обеспечивающий непрерывность реагирования;</w:t>
      </w:r>
    </w:p>
    <w:bookmarkEnd w:id="1834"/>
    <w:bookmarkStart w:name="z6936" w:id="1835"/>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1835"/>
    <w:bookmarkStart w:name="z6937" w:id="1836"/>
    <w:p>
      <w:pPr>
        <w:spacing w:after="0"/>
        <w:ind w:left="0"/>
        <w:jc w:val="both"/>
      </w:pPr>
      <w:r>
        <w:rPr>
          <w:rFonts w:ascii="Times New Roman"/>
          <w:b w:val="false"/>
          <w:i w:val="false"/>
          <w:color w:val="000000"/>
          <w:sz w:val="28"/>
        </w:rPr>
        <w:t>
      принятие решения о необходимости проведения внутреннего расследования;</w:t>
      </w:r>
    </w:p>
    <w:bookmarkEnd w:id="1836"/>
    <w:bookmarkStart w:name="z6938" w:id="1837"/>
    <w:p>
      <w:pPr>
        <w:spacing w:after="0"/>
        <w:ind w:left="0"/>
        <w:jc w:val="both"/>
      </w:pPr>
      <w:r>
        <w:rPr>
          <w:rFonts w:ascii="Times New Roman"/>
          <w:b w:val="false"/>
          <w:i w:val="false"/>
          <w:color w:val="000000"/>
          <w:sz w:val="28"/>
        </w:rPr>
        <w:t>
      13) порядок расследования, который включает, но не ограничивается:</w:t>
      </w:r>
    </w:p>
    <w:bookmarkEnd w:id="1837"/>
    <w:bookmarkStart w:name="z6939" w:id="1838"/>
    <w:p>
      <w:pPr>
        <w:spacing w:after="0"/>
        <w:ind w:left="0"/>
        <w:jc w:val="both"/>
      </w:pPr>
      <w:r>
        <w:rPr>
          <w:rFonts w:ascii="Times New Roman"/>
          <w:b w:val="false"/>
          <w:i w:val="false"/>
          <w:color w:val="000000"/>
          <w:sz w:val="28"/>
        </w:rPr>
        <w:t>
      порядок взаимодействия подразделений банка;</w:t>
      </w:r>
    </w:p>
    <w:bookmarkEnd w:id="1838"/>
    <w:bookmarkStart w:name="z6940" w:id="1839"/>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1839"/>
    <w:bookmarkStart w:name="z6941" w:id="1840"/>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1840"/>
    <w:bookmarkStart w:name="z6942" w:id="1841"/>
    <w:p>
      <w:pPr>
        <w:spacing w:after="0"/>
        <w:ind w:left="0"/>
        <w:jc w:val="both"/>
      </w:pPr>
      <w:r>
        <w:rPr>
          <w:rFonts w:ascii="Times New Roman"/>
          <w:b w:val="false"/>
          <w:i w:val="false"/>
          <w:color w:val="000000"/>
          <w:sz w:val="28"/>
        </w:rPr>
        <w:t>
      оценка факта мошенничества или противоправного инцидента и дата завершения расследования;</w:t>
      </w:r>
    </w:p>
    <w:bookmarkEnd w:id="1841"/>
    <w:bookmarkStart w:name="z6943" w:id="1842"/>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1842"/>
    <w:bookmarkStart w:name="z6944" w:id="1843"/>
    <w:p>
      <w:pPr>
        <w:spacing w:after="0"/>
        <w:ind w:left="0"/>
        <w:jc w:val="both"/>
      </w:pPr>
      <w:r>
        <w:rPr>
          <w:rFonts w:ascii="Times New Roman"/>
          <w:b w:val="false"/>
          <w:i w:val="false"/>
          <w:color w:val="000000"/>
          <w:sz w:val="28"/>
        </w:rPr>
        <w:t>
      14) оценку эффективности системы управления рисками мошенничества и противоправных инцидентов, в том числе службой внутреннего аудита банка.</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5" w:id="1844"/>
    <w:p>
      <w:pPr>
        <w:spacing w:after="0"/>
        <w:ind w:left="0"/>
        <w:jc w:val="both"/>
      </w:pPr>
      <w:r>
        <w:rPr>
          <w:rFonts w:ascii="Times New Roman"/>
          <w:b w:val="false"/>
          <w:i w:val="false"/>
          <w:color w:val="000000"/>
          <w:sz w:val="28"/>
        </w:rPr>
        <w:t>
      125-1. Банк определяет порядок выявления дропперов и приостановления им предоставления электронных банковских услуг,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97 Правил, с учетом использования сведений, полученных при взаимодействии с антифрод-центром НБРК.</w:t>
      </w:r>
    </w:p>
    <w:bookmarkEnd w:id="1844"/>
    <w:bookmarkStart w:name="z6946" w:id="1845"/>
    <w:p>
      <w:pPr>
        <w:spacing w:after="0"/>
        <w:ind w:left="0"/>
        <w:jc w:val="both"/>
      </w:pPr>
      <w:r>
        <w:rPr>
          <w:rFonts w:ascii="Times New Roman"/>
          <w:b w:val="false"/>
          <w:i w:val="false"/>
          <w:color w:val="000000"/>
          <w:sz w:val="28"/>
        </w:rPr>
        <w:t>
      Порядок выявления дропперов включает процедуры выявления операций клиента, имеющих характеристики, соответствующие типологии, утвержденной уполномоченным органом по финансовому мониторингу, в том числе, но не ограничиваясь, соответствующих следующим признакам:</w:t>
      </w:r>
    </w:p>
    <w:bookmarkEnd w:id="1845"/>
    <w:bookmarkStart w:name="z6947" w:id="1846"/>
    <w:p>
      <w:pPr>
        <w:spacing w:after="0"/>
        <w:ind w:left="0"/>
        <w:jc w:val="both"/>
      </w:pPr>
      <w:r>
        <w:rPr>
          <w:rFonts w:ascii="Times New Roman"/>
          <w:b w:val="false"/>
          <w:i w:val="false"/>
          <w:color w:val="000000"/>
          <w:sz w:val="28"/>
        </w:rPr>
        <w:t>
      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bookmarkEnd w:id="1846"/>
    <w:bookmarkStart w:name="z6948" w:id="1847"/>
    <w:p>
      <w:pPr>
        <w:spacing w:after="0"/>
        <w:ind w:left="0"/>
        <w:jc w:val="both"/>
      </w:pPr>
      <w:r>
        <w:rPr>
          <w:rFonts w:ascii="Times New Roman"/>
          <w:b w:val="false"/>
          <w:i w:val="false"/>
          <w:color w:val="000000"/>
          <w:sz w:val="28"/>
        </w:rPr>
        <w:t>
      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bookmarkEnd w:id="1847"/>
    <w:bookmarkStart w:name="z6949" w:id="1848"/>
    <w:p>
      <w:pPr>
        <w:spacing w:after="0"/>
        <w:ind w:left="0"/>
        <w:jc w:val="both"/>
      </w:pPr>
      <w:r>
        <w:rPr>
          <w:rFonts w:ascii="Times New Roman"/>
          <w:b w:val="false"/>
          <w:i w:val="false"/>
          <w:color w:val="000000"/>
          <w:sz w:val="28"/>
        </w:rPr>
        <w:t>
      3) клиенты банка, использующие один абонентский номер сотовой связи совместно с другими клиентами банка;</w:t>
      </w:r>
    </w:p>
    <w:bookmarkEnd w:id="1848"/>
    <w:bookmarkStart w:name="z6950" w:id="1849"/>
    <w:p>
      <w:pPr>
        <w:spacing w:after="0"/>
        <w:ind w:left="0"/>
        <w:jc w:val="both"/>
      </w:pPr>
      <w:r>
        <w:rPr>
          <w:rFonts w:ascii="Times New Roman"/>
          <w:b w:val="false"/>
          <w:i w:val="false"/>
          <w:color w:val="000000"/>
          <w:sz w:val="28"/>
        </w:rPr>
        <w:t>
      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bookmarkEnd w:id="1849"/>
    <w:bookmarkStart w:name="z6951" w:id="1850"/>
    <w:p>
      <w:pPr>
        <w:spacing w:after="0"/>
        <w:ind w:left="0"/>
        <w:jc w:val="both"/>
      </w:pPr>
      <w:r>
        <w:rPr>
          <w:rFonts w:ascii="Times New Roman"/>
          <w:b w:val="false"/>
          <w:i w:val="false"/>
          <w:color w:val="000000"/>
          <w:sz w:val="28"/>
        </w:rPr>
        <w:t>
      5) несоответствие характера и (или) параметров, объема операции клиента, операциям, обычно совершаемым клиентом в повседневной практике.</w:t>
      </w:r>
    </w:p>
    <w:bookmarkEnd w:id="1850"/>
    <w:bookmarkStart w:name="z6952" w:id="1851"/>
    <w:p>
      <w:pPr>
        <w:spacing w:after="0"/>
        <w:ind w:left="0"/>
        <w:jc w:val="both"/>
      </w:pPr>
      <w:r>
        <w:rPr>
          <w:rFonts w:ascii="Times New Roman"/>
          <w:b w:val="false"/>
          <w:i w:val="false"/>
          <w:color w:val="000000"/>
          <w:sz w:val="28"/>
        </w:rPr>
        <w:t>
      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bookmarkEnd w:id="1851"/>
    <w:bookmarkStart w:name="z6953" w:id="1852"/>
    <w:p>
      <w:pPr>
        <w:spacing w:after="0"/>
        <w:ind w:left="0"/>
        <w:jc w:val="both"/>
      </w:pPr>
      <w:r>
        <w:rPr>
          <w:rFonts w:ascii="Times New Roman"/>
          <w:b w:val="false"/>
          <w:i w:val="false"/>
          <w:color w:val="000000"/>
          <w:sz w:val="28"/>
        </w:rPr>
        <w:t xml:space="preserve">
      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 </w:t>
      </w:r>
      <w:r>
        <w:rPr>
          <w:rFonts w:ascii="Times New Roman"/>
          <w:b w:val="false"/>
          <w:i w:val="false"/>
          <w:color w:val="000000"/>
          <w:sz w:val="28"/>
        </w:rPr>
        <w:t>Постановлением № 43</w:t>
      </w:r>
      <w:r>
        <w:rPr>
          <w:rFonts w:ascii="Times New Roman"/>
          <w:b w:val="false"/>
          <w:i w:val="false"/>
          <w:color w:val="000000"/>
          <w:sz w:val="28"/>
        </w:rPr>
        <w:t>. Возобновление операций клиента осуществляется в порядке, установленном Постановлением № 43, с одновременным предоставлением (возобновлением) доступа к электронным банковским услугам.</w:t>
      </w:r>
    </w:p>
    <w:bookmarkEnd w:id="1852"/>
    <w:bookmarkStart w:name="z6954" w:id="1853"/>
    <w:p>
      <w:pPr>
        <w:spacing w:after="0"/>
        <w:ind w:left="0"/>
        <w:jc w:val="both"/>
      </w:pPr>
      <w:r>
        <w:rPr>
          <w:rFonts w:ascii="Times New Roman"/>
          <w:b w:val="false"/>
          <w:i w:val="false"/>
          <w:color w:val="000000"/>
          <w:sz w:val="28"/>
        </w:rPr>
        <w:t>
      При выявлении дроппера при рисках противоправных инцидентов банк:</w:t>
      </w:r>
    </w:p>
    <w:bookmarkEnd w:id="1853"/>
    <w:bookmarkStart w:name="z6955" w:id="1854"/>
    <w:p>
      <w:pPr>
        <w:spacing w:after="0"/>
        <w:ind w:left="0"/>
        <w:jc w:val="both"/>
      </w:pPr>
      <w:r>
        <w:rPr>
          <w:rFonts w:ascii="Times New Roman"/>
          <w:b w:val="false"/>
          <w:i w:val="false"/>
          <w:color w:val="000000"/>
          <w:sz w:val="28"/>
        </w:rPr>
        <w:t>
      1) незамедлительно приостанавливает предоставление клиенту электронных банковских услуг;</w:t>
      </w:r>
    </w:p>
    <w:bookmarkEnd w:id="1854"/>
    <w:bookmarkStart w:name="z6956" w:id="1855"/>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w:t>
      </w:r>
    </w:p>
    <w:bookmarkEnd w:id="1855"/>
    <w:bookmarkStart w:name="z6957" w:id="1856"/>
    <w:p>
      <w:pPr>
        <w:spacing w:after="0"/>
        <w:ind w:left="0"/>
        <w:jc w:val="both"/>
      </w:pPr>
      <w:r>
        <w:rPr>
          <w:rFonts w:ascii="Times New Roman"/>
          <w:b w:val="false"/>
          <w:i w:val="false"/>
          <w:color w:val="000000"/>
          <w:sz w:val="28"/>
        </w:rPr>
        <w:t xml:space="preserve">
      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w:t>
      </w:r>
      <w:r>
        <w:rPr>
          <w:rFonts w:ascii="Times New Roman"/>
          <w:b w:val="false"/>
          <w:i w:val="false"/>
          <w:color w:val="000000"/>
          <w:sz w:val="28"/>
        </w:rPr>
        <w:t>Постановлением № 43</w:t>
      </w:r>
      <w:r>
        <w:rPr>
          <w:rFonts w:ascii="Times New Roman"/>
          <w:b w:val="false"/>
          <w:i w:val="false"/>
          <w:color w:val="000000"/>
          <w:sz w:val="28"/>
        </w:rPr>
        <w:t>.</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6" w:id="1857"/>
    <w:p>
      <w:pPr>
        <w:spacing w:after="0"/>
        <w:ind w:left="0"/>
        <w:jc w:val="both"/>
      </w:pPr>
      <w:r>
        <w:rPr>
          <w:rFonts w:ascii="Times New Roman"/>
          <w:b w:val="false"/>
          <w:i w:val="false"/>
          <w:color w:val="000000"/>
          <w:sz w:val="28"/>
        </w:rPr>
        <w:t>
      126. Управленческая информация содержит, но не ограничивается, следующим:</w:t>
      </w:r>
    </w:p>
    <w:bookmarkEnd w:id="1857"/>
    <w:bookmarkStart w:name="z6958" w:id="1858"/>
    <w:p>
      <w:pPr>
        <w:spacing w:after="0"/>
        <w:ind w:left="0"/>
        <w:jc w:val="both"/>
      </w:pPr>
      <w:r>
        <w:rPr>
          <w:rFonts w:ascii="Times New Roman"/>
          <w:b w:val="false"/>
          <w:i w:val="false"/>
          <w:color w:val="000000"/>
          <w:sz w:val="28"/>
        </w:rPr>
        <w:t>
      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bookmarkEnd w:id="1858"/>
    <w:bookmarkStart w:name="z6959" w:id="1859"/>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bookmarkEnd w:id="1859"/>
    <w:bookmarkStart w:name="z6960" w:id="1860"/>
    <w:p>
      <w:pPr>
        <w:spacing w:after="0"/>
        <w:ind w:left="0"/>
        <w:jc w:val="both"/>
      </w:pPr>
      <w:r>
        <w:rPr>
          <w:rFonts w:ascii="Times New Roman"/>
          <w:b w:val="false"/>
          <w:i w:val="false"/>
          <w:color w:val="000000"/>
          <w:sz w:val="28"/>
        </w:rPr>
        <w:t>
      3) принятые меры по фактам мошенничества и противоправных инцидентов;</w:t>
      </w:r>
    </w:p>
    <w:bookmarkEnd w:id="1860"/>
    <w:bookmarkStart w:name="z6961" w:id="1861"/>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bookmarkEnd w:id="1861"/>
    <w:bookmarkStart w:name="z6962" w:id="1862"/>
    <w:p>
      <w:pPr>
        <w:spacing w:after="0"/>
        <w:ind w:left="0"/>
        <w:jc w:val="both"/>
      </w:pPr>
      <w:r>
        <w:rPr>
          <w:rFonts w:ascii="Times New Roman"/>
          <w:b w:val="false"/>
          <w:i w:val="false"/>
          <w:color w:val="000000"/>
          <w:sz w:val="28"/>
        </w:rPr>
        <w:t>
      5) объем обращений о мошенничестве и противоправных инцидентов в разрезе продуктов банка и типа платежа (если применимо).</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5" w:id="1863"/>
    <w:p>
      <w:pPr>
        <w:spacing w:after="0"/>
        <w:ind w:left="0"/>
        <w:jc w:val="left"/>
      </w:pPr>
      <w:r>
        <w:rPr>
          <w:rFonts w:ascii="Times New Roman"/>
          <w:b/>
          <w:i w:val="false"/>
          <w:color w:val="000000"/>
        </w:rPr>
        <w:t xml:space="preserve"> Глава 16. Раскрытие информации</w:t>
      </w:r>
    </w:p>
    <w:bookmarkEnd w:id="1863"/>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bookmarkStart w:name="z6076" w:id="1864"/>
    <w:p>
      <w:pPr>
        <w:spacing w:after="0"/>
        <w:ind w:left="0"/>
        <w:jc w:val="both"/>
      </w:pPr>
      <w:r>
        <w:rPr>
          <w:rFonts w:ascii="Times New Roman"/>
          <w:b w:val="false"/>
          <w:i w:val="false"/>
          <w:color w:val="000000"/>
          <w:sz w:val="28"/>
        </w:rPr>
        <w:t>
      127.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bookmarkEnd w:id="1864"/>
    <w:bookmarkStart w:name="z6077" w:id="1865"/>
    <w:p>
      <w:pPr>
        <w:spacing w:after="0"/>
        <w:ind w:left="0"/>
        <w:jc w:val="both"/>
      </w:pPr>
      <w:r>
        <w:rPr>
          <w:rFonts w:ascii="Times New Roman"/>
          <w:b w:val="false"/>
          <w:i w:val="false"/>
          <w:color w:val="000000"/>
          <w:sz w:val="28"/>
        </w:rPr>
        <w:t>
      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bookmarkEnd w:id="1865"/>
    <w:bookmarkStart w:name="z6078" w:id="1866"/>
    <w:p>
      <w:pPr>
        <w:spacing w:after="0"/>
        <w:ind w:left="0"/>
        <w:jc w:val="both"/>
      </w:pPr>
      <w:r>
        <w:rPr>
          <w:rFonts w:ascii="Times New Roman"/>
          <w:b w:val="false"/>
          <w:i w:val="false"/>
          <w:color w:val="000000"/>
          <w:sz w:val="28"/>
        </w:rPr>
        <w:t xml:space="preserve">
      128.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w:t>
      </w:r>
    </w:p>
    <w:bookmarkEnd w:id="1866"/>
    <w:bookmarkStart w:name="z6079" w:id="1867"/>
    <w:p>
      <w:pPr>
        <w:spacing w:after="0"/>
        <w:ind w:left="0"/>
        <w:jc w:val="both"/>
      </w:pPr>
      <w:r>
        <w:rPr>
          <w:rFonts w:ascii="Times New Roman"/>
          <w:b w:val="false"/>
          <w:i w:val="false"/>
          <w:color w:val="000000"/>
          <w:sz w:val="28"/>
        </w:rPr>
        <w:t>
      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bookmarkEnd w:id="1867"/>
    <w:bookmarkStart w:name="z6080" w:id="1868"/>
    <w:p>
      <w:pPr>
        <w:spacing w:after="0"/>
        <w:ind w:left="0"/>
        <w:jc w:val="both"/>
      </w:pPr>
      <w:r>
        <w:rPr>
          <w:rFonts w:ascii="Times New Roman"/>
          <w:b w:val="false"/>
          <w:i w:val="false"/>
          <w:color w:val="000000"/>
          <w:sz w:val="28"/>
        </w:rPr>
        <w:t>
      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bookmarkEnd w:id="1868"/>
    <w:bookmarkStart w:name="z6081" w:id="1869"/>
    <w:p>
      <w:pPr>
        <w:spacing w:after="0"/>
        <w:ind w:left="0"/>
        <w:jc w:val="both"/>
      </w:pPr>
      <w:r>
        <w:rPr>
          <w:rFonts w:ascii="Times New Roman"/>
          <w:b w:val="false"/>
          <w:i w:val="false"/>
          <w:color w:val="000000"/>
          <w:sz w:val="28"/>
        </w:rPr>
        <w:t>
      129.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bookmarkEnd w:id="1869"/>
    <w:bookmarkStart w:name="z6082" w:id="1870"/>
    <w:p>
      <w:pPr>
        <w:spacing w:after="0"/>
        <w:ind w:left="0"/>
        <w:jc w:val="both"/>
      </w:pPr>
      <w:r>
        <w:rPr>
          <w:rFonts w:ascii="Times New Roman"/>
          <w:b w:val="false"/>
          <w:i w:val="false"/>
          <w:color w:val="000000"/>
          <w:sz w:val="28"/>
        </w:rPr>
        <w:t>
      130. Банк раскрывает информацию о собственном капитале, основных показателях собственного капитала, которая включает, но не ограничивается следующим:</w:t>
      </w:r>
    </w:p>
    <w:bookmarkEnd w:id="1870"/>
    <w:bookmarkStart w:name="z6083" w:id="1871"/>
    <w:p>
      <w:pPr>
        <w:spacing w:after="0"/>
        <w:ind w:left="0"/>
        <w:jc w:val="both"/>
      </w:pPr>
      <w:r>
        <w:rPr>
          <w:rFonts w:ascii="Times New Roman"/>
          <w:b w:val="false"/>
          <w:i w:val="false"/>
          <w:color w:val="000000"/>
          <w:sz w:val="28"/>
        </w:rPr>
        <w:t>
      критерии и подходы банка в области управления собственным капиталом;</w:t>
      </w:r>
    </w:p>
    <w:bookmarkEnd w:id="1871"/>
    <w:bookmarkStart w:name="z6084" w:id="1872"/>
    <w:p>
      <w:pPr>
        <w:spacing w:after="0"/>
        <w:ind w:left="0"/>
        <w:jc w:val="both"/>
      </w:pPr>
      <w:r>
        <w:rPr>
          <w:rFonts w:ascii="Times New Roman"/>
          <w:b w:val="false"/>
          <w:i w:val="false"/>
          <w:color w:val="000000"/>
          <w:sz w:val="28"/>
        </w:rPr>
        <w:t>
      изменения в политике банка по управлению рисками в области управления собственным капиталом;</w:t>
      </w:r>
    </w:p>
    <w:bookmarkEnd w:id="1872"/>
    <w:bookmarkStart w:name="z6085" w:id="1873"/>
    <w:p>
      <w:pPr>
        <w:spacing w:after="0"/>
        <w:ind w:left="0"/>
        <w:jc w:val="both"/>
      </w:pPr>
      <w:r>
        <w:rPr>
          <w:rFonts w:ascii="Times New Roman"/>
          <w:b w:val="false"/>
          <w:i w:val="false"/>
          <w:color w:val="000000"/>
          <w:sz w:val="28"/>
        </w:rPr>
        <w:t>
      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bookmarkEnd w:id="1873"/>
    <w:bookmarkStart w:name="z6086" w:id="1874"/>
    <w:p>
      <w:pPr>
        <w:spacing w:after="0"/>
        <w:ind w:left="0"/>
        <w:jc w:val="both"/>
      </w:pPr>
      <w:r>
        <w:rPr>
          <w:rFonts w:ascii="Times New Roman"/>
          <w:b w:val="false"/>
          <w:i w:val="false"/>
          <w:color w:val="000000"/>
          <w:sz w:val="28"/>
        </w:rPr>
        <w:t xml:space="preserve">
      информацию об уровне значений коэффициентов достаточности капитала с учетом буферов, снижение которых ниже значений, установленных частью четвертой пункта 6 Нормативных значений и методики расчетов пруденциальных нормативов и иных обязательных к соблюдению норм и лимитов, размера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приводит к ограничению на использование нераспределенного чистого дохода банка согласно Минимальному размеру ограничения нераспределенного чистого дохода согласно приложению 3 к Нормативам № 170,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874"/>
    <w:bookmarkStart w:name="z6087" w:id="1875"/>
    <w:p>
      <w:pPr>
        <w:spacing w:after="0"/>
        <w:ind w:left="0"/>
        <w:jc w:val="both"/>
      </w:pPr>
      <w:r>
        <w:rPr>
          <w:rFonts w:ascii="Times New Roman"/>
          <w:b w:val="false"/>
          <w:i w:val="false"/>
          <w:color w:val="000000"/>
          <w:sz w:val="28"/>
        </w:rPr>
        <w:t xml:space="preserve">
      Информация об уровне значений коэффициентов достаточности капитала с учетом буферов раскрывается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1875"/>
    <w:bookmarkStart w:name="z6088" w:id="1876"/>
    <w:p>
      <w:pPr>
        <w:spacing w:after="0"/>
        <w:ind w:left="0"/>
        <w:jc w:val="both"/>
      </w:pPr>
      <w:r>
        <w:rPr>
          <w:rFonts w:ascii="Times New Roman"/>
          <w:b w:val="false"/>
          <w:i w:val="false"/>
          <w:color w:val="000000"/>
          <w:sz w:val="28"/>
        </w:rPr>
        <w:t>
      131. Банк раскрывает информацию о размере кредитного риска, которая включает, но не ограничиваются следующим:</w:t>
      </w:r>
    </w:p>
    <w:bookmarkEnd w:id="1876"/>
    <w:bookmarkStart w:name="z6089" w:id="1877"/>
    <w:p>
      <w:pPr>
        <w:spacing w:after="0"/>
        <w:ind w:left="0"/>
        <w:jc w:val="both"/>
      </w:pPr>
      <w:r>
        <w:rPr>
          <w:rFonts w:ascii="Times New Roman"/>
          <w:b w:val="false"/>
          <w:i w:val="false"/>
          <w:color w:val="000000"/>
          <w:sz w:val="28"/>
        </w:rPr>
        <w:t>
      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bookmarkEnd w:id="1877"/>
    <w:bookmarkStart w:name="z6090" w:id="1878"/>
    <w:p>
      <w:pPr>
        <w:spacing w:after="0"/>
        <w:ind w:left="0"/>
        <w:jc w:val="both"/>
      </w:pPr>
      <w:r>
        <w:rPr>
          <w:rFonts w:ascii="Times New Roman"/>
          <w:b w:val="false"/>
          <w:i w:val="false"/>
          <w:color w:val="000000"/>
          <w:sz w:val="28"/>
        </w:rPr>
        <w:t>
      организационная структура подразделений банка, процедуры взаимодействия подразделений, вовлеченных в управление кредитным риском;</w:t>
      </w:r>
    </w:p>
    <w:bookmarkEnd w:id="1878"/>
    <w:bookmarkStart w:name="z6091" w:id="1879"/>
    <w:p>
      <w:pPr>
        <w:spacing w:after="0"/>
        <w:ind w:left="0"/>
        <w:jc w:val="both"/>
      </w:pPr>
      <w:r>
        <w:rPr>
          <w:rFonts w:ascii="Times New Roman"/>
          <w:b w:val="false"/>
          <w:i w:val="false"/>
          <w:color w:val="000000"/>
          <w:sz w:val="28"/>
        </w:rPr>
        <w:t>
      периодичность информирования совета директоров, комитета по управлению рисками и исполнительного органа об уровне кредитного риска, краткое описание отчета.</w:t>
      </w:r>
    </w:p>
    <w:bookmarkEnd w:id="1879"/>
    <w:bookmarkStart w:name="z6092" w:id="1880"/>
    <w:p>
      <w:pPr>
        <w:spacing w:after="0"/>
        <w:ind w:left="0"/>
        <w:jc w:val="both"/>
      </w:pPr>
      <w:r>
        <w:rPr>
          <w:rFonts w:ascii="Times New Roman"/>
          <w:b w:val="false"/>
          <w:i w:val="false"/>
          <w:color w:val="000000"/>
          <w:sz w:val="28"/>
        </w:rPr>
        <w:t xml:space="preserve">
      Банк раскрывает сведения об активах, подверженных кредитному риску, информацию о кредитном риске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bookmarkEnd w:id="1880"/>
    <w:bookmarkStart w:name="z6579" w:id="1881"/>
    <w:p>
      <w:pPr>
        <w:spacing w:after="0"/>
        <w:ind w:left="0"/>
        <w:jc w:val="left"/>
      </w:pPr>
      <w:r>
        <w:rPr>
          <w:rFonts w:ascii="Times New Roman"/>
          <w:b/>
          <w:i w:val="false"/>
          <w:color w:val="000000"/>
        </w:rPr>
        <w:t xml:space="preserve"> Глава 16. Соблюдение прав и интересов клиентов физических лиц</w:t>
      </w:r>
    </w:p>
    <w:bookmarkEnd w:id="1881"/>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80" w:id="1882"/>
    <w:p>
      <w:pPr>
        <w:spacing w:after="0"/>
        <w:ind w:left="0"/>
        <w:jc w:val="both"/>
      </w:pPr>
      <w:r>
        <w:rPr>
          <w:rFonts w:ascii="Times New Roman"/>
          <w:b w:val="false"/>
          <w:i w:val="false"/>
          <w:color w:val="000000"/>
          <w:sz w:val="28"/>
        </w:rPr>
        <w:t>
      127.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1882"/>
    <w:bookmarkStart w:name="z6581" w:id="1883"/>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1883"/>
    <w:bookmarkStart w:name="z6582" w:id="1884"/>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1884"/>
    <w:bookmarkStart w:name="z6583" w:id="1885"/>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1885"/>
    <w:bookmarkStart w:name="z6584" w:id="1886"/>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1886"/>
    <w:bookmarkStart w:name="z6585" w:id="1887"/>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1887"/>
    <w:bookmarkStart w:name="z6586" w:id="1888"/>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1888"/>
    <w:bookmarkStart w:name="z6587" w:id="1889"/>
    <w:p>
      <w:pPr>
        <w:spacing w:after="0"/>
        <w:ind w:left="0"/>
        <w:jc w:val="both"/>
      </w:pPr>
      <w:r>
        <w:rPr>
          <w:rFonts w:ascii="Times New Roman"/>
          <w:b w:val="false"/>
          <w:i w:val="false"/>
          <w:color w:val="000000"/>
          <w:sz w:val="28"/>
        </w:rPr>
        <w:t>
      оценки ключевых рисков для клиентов;</w:t>
      </w:r>
    </w:p>
    <w:bookmarkEnd w:id="1889"/>
    <w:bookmarkStart w:name="z6588" w:id="1890"/>
    <w:p>
      <w:pPr>
        <w:spacing w:after="0"/>
        <w:ind w:left="0"/>
        <w:jc w:val="both"/>
      </w:pPr>
      <w:r>
        <w:rPr>
          <w:rFonts w:ascii="Times New Roman"/>
          <w:b w:val="false"/>
          <w:i w:val="false"/>
          <w:color w:val="000000"/>
          <w:sz w:val="28"/>
        </w:rPr>
        <w:t>
      оценки качества обслуживания и финансовых продуктов;</w:t>
      </w:r>
    </w:p>
    <w:bookmarkEnd w:id="1890"/>
    <w:bookmarkStart w:name="z6589" w:id="1891"/>
    <w:p>
      <w:pPr>
        <w:spacing w:after="0"/>
        <w:ind w:left="0"/>
        <w:jc w:val="both"/>
      </w:pPr>
      <w:r>
        <w:rPr>
          <w:rFonts w:ascii="Times New Roman"/>
          <w:b w:val="false"/>
          <w:i w:val="false"/>
          <w:color w:val="000000"/>
          <w:sz w:val="28"/>
        </w:rPr>
        <w:t xml:space="preserve">
      выявления системных проблем в процессах предоставления финансовых услуг; </w:t>
      </w:r>
    </w:p>
    <w:bookmarkEnd w:id="1891"/>
    <w:bookmarkStart w:name="z6590" w:id="1892"/>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1892"/>
    <w:bookmarkStart w:name="z6591" w:id="1893"/>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1893"/>
    <w:bookmarkStart w:name="z6592" w:id="1894"/>
    <w:p>
      <w:pPr>
        <w:spacing w:after="0"/>
        <w:ind w:left="0"/>
        <w:jc w:val="both"/>
      </w:pPr>
      <w:r>
        <w:rPr>
          <w:rFonts w:ascii="Times New Roman"/>
          <w:b w:val="false"/>
          <w:i w:val="false"/>
          <w:color w:val="000000"/>
          <w:sz w:val="28"/>
        </w:rPr>
        <w:t>
      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bookmarkEnd w:id="1894"/>
    <w:bookmarkStart w:name="z6593" w:id="1895"/>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1895"/>
    <w:bookmarkStart w:name="z6594" w:id="1896"/>
    <w:p>
      <w:pPr>
        <w:spacing w:after="0"/>
        <w:ind w:left="0"/>
        <w:jc w:val="both"/>
      </w:pPr>
      <w:r>
        <w:rPr>
          <w:rFonts w:ascii="Times New Roman"/>
          <w:b w:val="false"/>
          <w:i w:val="false"/>
          <w:color w:val="000000"/>
          <w:sz w:val="28"/>
        </w:rPr>
        <w:t>
      нарушениях процедур обслуживания клиентов и раскрытии информации;</w:t>
      </w:r>
    </w:p>
    <w:bookmarkEnd w:id="1896"/>
    <w:bookmarkStart w:name="z6595" w:id="1897"/>
    <w:p>
      <w:pPr>
        <w:spacing w:after="0"/>
        <w:ind w:left="0"/>
        <w:jc w:val="both"/>
      </w:pPr>
      <w:r>
        <w:rPr>
          <w:rFonts w:ascii="Times New Roman"/>
          <w:b w:val="false"/>
          <w:i w:val="false"/>
          <w:color w:val="000000"/>
          <w:sz w:val="28"/>
        </w:rPr>
        <w:t xml:space="preserve">
      недостатках в процессе кредитования; </w:t>
      </w:r>
    </w:p>
    <w:bookmarkEnd w:id="1897"/>
    <w:bookmarkStart w:name="z6596" w:id="1898"/>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1898"/>
    <w:bookmarkStart w:name="z6597" w:id="1899"/>
    <w:p>
      <w:pPr>
        <w:spacing w:after="0"/>
        <w:ind w:left="0"/>
        <w:jc w:val="both"/>
      </w:pPr>
      <w:r>
        <w:rPr>
          <w:rFonts w:ascii="Times New Roman"/>
          <w:b w:val="false"/>
          <w:i w:val="false"/>
          <w:color w:val="000000"/>
          <w:sz w:val="28"/>
        </w:rPr>
        <w:t xml:space="preserve">
      недостатках в процессах рассмотрения обращений, в том числе заявлений на изменение условий договора банковского займа и возмещения ущерба; </w:t>
      </w:r>
    </w:p>
    <w:bookmarkEnd w:id="1899"/>
    <w:bookmarkStart w:name="z6598" w:id="1900"/>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1900"/>
    <w:bookmarkStart w:name="z6599" w:id="1901"/>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1901"/>
    <w:bookmarkStart w:name="z6600" w:id="1902"/>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1902"/>
    <w:bookmarkStart w:name="z6601" w:id="1903"/>
    <w:p>
      <w:pPr>
        <w:spacing w:after="0"/>
        <w:ind w:left="0"/>
        <w:jc w:val="both"/>
      </w:pPr>
      <w:r>
        <w:rPr>
          <w:rFonts w:ascii="Times New Roman"/>
          <w:b w:val="false"/>
          <w:i w:val="false"/>
          <w:color w:val="000000"/>
          <w:sz w:val="28"/>
        </w:rPr>
        <w:t>
      128. Политика и процедуры соблюдения прав и интересов клиентов банка, включают, но не ограничиваясь следующее:</w:t>
      </w:r>
    </w:p>
    <w:bookmarkEnd w:id="1903"/>
    <w:bookmarkStart w:name="z6602" w:id="1904"/>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1904"/>
    <w:bookmarkStart w:name="z6603" w:id="1905"/>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1905"/>
    <w:bookmarkStart w:name="z6604" w:id="1906"/>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1906"/>
    <w:bookmarkStart w:name="z6605" w:id="1907"/>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1907"/>
    <w:bookmarkStart w:name="z6606" w:id="1908"/>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1908"/>
    <w:bookmarkStart w:name="z6607" w:id="1909"/>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1909"/>
    <w:bookmarkStart w:name="z6608" w:id="1910"/>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1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2812" w:id="1911"/>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1911"/>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3" w:id="1912"/>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1912"/>
    <w:bookmarkStart w:name="z2814" w:id="1913"/>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1913"/>
    <w:bookmarkStart w:name="z5183" w:id="1914"/>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1914"/>
    <w:bookmarkStart w:name="z5184" w:id="1915"/>
    <w:p>
      <w:pPr>
        <w:spacing w:after="0"/>
        <w:ind w:left="0"/>
        <w:jc w:val="both"/>
      </w:pPr>
      <w:r>
        <w:rPr>
          <w:rFonts w:ascii="Times New Roman"/>
          <w:b w:val="false"/>
          <w:i w:val="false"/>
          <w:color w:val="000000"/>
          <w:sz w:val="28"/>
        </w:rPr>
        <w:t>
      2) информация о структуре риск-аппетита;</w:t>
      </w:r>
    </w:p>
    <w:bookmarkEnd w:id="1915"/>
    <w:bookmarkStart w:name="z5185" w:id="1916"/>
    <w:p>
      <w:pPr>
        <w:spacing w:after="0"/>
        <w:ind w:left="0"/>
        <w:jc w:val="both"/>
      </w:pPr>
      <w:r>
        <w:rPr>
          <w:rFonts w:ascii="Times New Roman"/>
          <w:b w:val="false"/>
          <w:i w:val="false"/>
          <w:color w:val="000000"/>
          <w:sz w:val="28"/>
        </w:rPr>
        <w:t>
      3) информация о стресс-тестировании;</w:t>
      </w:r>
    </w:p>
    <w:bookmarkEnd w:id="1916"/>
    <w:bookmarkStart w:name="z5186" w:id="1917"/>
    <w:p>
      <w:pPr>
        <w:spacing w:after="0"/>
        <w:ind w:left="0"/>
        <w:jc w:val="both"/>
      </w:pPr>
      <w:r>
        <w:rPr>
          <w:rFonts w:ascii="Times New Roman"/>
          <w:b w:val="false"/>
          <w:i w:val="false"/>
          <w:color w:val="000000"/>
          <w:sz w:val="28"/>
        </w:rPr>
        <w:t>
      4) информационные системы.</w:t>
      </w:r>
    </w:p>
    <w:bookmarkEnd w:id="1917"/>
    <w:bookmarkStart w:name="z5187" w:id="1918"/>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1918"/>
    <w:bookmarkStart w:name="z5188" w:id="1919"/>
    <w:p>
      <w:pPr>
        <w:spacing w:after="0"/>
        <w:ind w:left="0"/>
        <w:jc w:val="both"/>
      </w:pPr>
      <w:r>
        <w:rPr>
          <w:rFonts w:ascii="Times New Roman"/>
          <w:b w:val="false"/>
          <w:i w:val="false"/>
          <w:color w:val="000000"/>
          <w:sz w:val="28"/>
        </w:rPr>
        <w:t>
      1) действующая бизнес-модель.</w:t>
      </w:r>
    </w:p>
    <w:bookmarkEnd w:id="1919"/>
    <w:bookmarkStart w:name="z5189" w:id="1920"/>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1920"/>
    <w:bookmarkStart w:name="z5190" w:id="1921"/>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1921"/>
    <w:bookmarkStart w:name="z5191" w:id="1922"/>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1922"/>
    <w:bookmarkStart w:name="z5192" w:id="1923"/>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1923"/>
    <w:bookmarkStart w:name="z5193" w:id="1924"/>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1924"/>
    <w:bookmarkStart w:name="z5194" w:id="1925"/>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1925"/>
    <w:bookmarkStart w:name="z5195" w:id="1926"/>
    <w:p>
      <w:pPr>
        <w:spacing w:after="0"/>
        <w:ind w:left="0"/>
        <w:jc w:val="both"/>
      </w:pPr>
      <w:r>
        <w:rPr>
          <w:rFonts w:ascii="Times New Roman"/>
          <w:b w:val="false"/>
          <w:i w:val="false"/>
          <w:color w:val="000000"/>
          <w:sz w:val="28"/>
        </w:rPr>
        <w:t>
      2) стратегия и бюджет.</w:t>
      </w:r>
    </w:p>
    <w:bookmarkEnd w:id="1926"/>
    <w:bookmarkStart w:name="z5196" w:id="1927"/>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1927"/>
    <w:bookmarkStart w:name="z5197" w:id="1928"/>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1928"/>
    <w:bookmarkStart w:name="z5198" w:id="1929"/>
    <w:p>
      <w:pPr>
        <w:spacing w:after="0"/>
        <w:ind w:left="0"/>
        <w:jc w:val="both"/>
      </w:pPr>
      <w:r>
        <w:rPr>
          <w:rFonts w:ascii="Times New Roman"/>
          <w:b w:val="false"/>
          <w:i w:val="false"/>
          <w:color w:val="000000"/>
          <w:sz w:val="28"/>
        </w:rPr>
        <w:t>
      связей между ВПОДК и ВПОДЛ и стратегией банка;</w:t>
      </w:r>
    </w:p>
    <w:bookmarkEnd w:id="1929"/>
    <w:bookmarkStart w:name="z5199" w:id="1930"/>
    <w:p>
      <w:pPr>
        <w:spacing w:after="0"/>
        <w:ind w:left="0"/>
        <w:jc w:val="both"/>
      </w:pPr>
      <w:r>
        <w:rPr>
          <w:rFonts w:ascii="Times New Roman"/>
          <w:b w:val="false"/>
          <w:i w:val="false"/>
          <w:color w:val="000000"/>
          <w:sz w:val="28"/>
        </w:rPr>
        <w:t>
      3) система руководства и управления рисками.</w:t>
      </w:r>
    </w:p>
    <w:bookmarkEnd w:id="1930"/>
    <w:bookmarkStart w:name="z5200" w:id="1931"/>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1931"/>
    <w:bookmarkStart w:name="z5201" w:id="1932"/>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1932"/>
    <w:bookmarkStart w:name="z5202" w:id="1933"/>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1933"/>
    <w:bookmarkStart w:name="z5203" w:id="1934"/>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1934"/>
    <w:bookmarkStart w:name="z5204" w:id="1935"/>
    <w:p>
      <w:pPr>
        <w:spacing w:after="0"/>
        <w:ind w:left="0"/>
        <w:jc w:val="both"/>
      </w:pPr>
      <w:r>
        <w:rPr>
          <w:rFonts w:ascii="Times New Roman"/>
          <w:b w:val="false"/>
          <w:i w:val="false"/>
          <w:color w:val="000000"/>
          <w:sz w:val="28"/>
        </w:rPr>
        <w:t>
      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1935"/>
    <w:bookmarkStart w:name="z5205" w:id="1936"/>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1936"/>
    <w:bookmarkStart w:name="z5206" w:id="1937"/>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1937"/>
    <w:bookmarkStart w:name="z5207" w:id="1938"/>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1938"/>
    <w:bookmarkStart w:name="z5208" w:id="1939"/>
    <w:p>
      <w:pPr>
        <w:spacing w:after="0"/>
        <w:ind w:left="0"/>
        <w:jc w:val="both"/>
      </w:pPr>
      <w:r>
        <w:rPr>
          <w:rFonts w:ascii="Times New Roman"/>
          <w:b w:val="false"/>
          <w:i w:val="false"/>
          <w:color w:val="000000"/>
          <w:sz w:val="28"/>
        </w:rPr>
        <w:t>
      риск-профиля деятельности банка;</w:t>
      </w:r>
    </w:p>
    <w:bookmarkEnd w:id="1939"/>
    <w:bookmarkStart w:name="z5209" w:id="1940"/>
    <w:p>
      <w:pPr>
        <w:spacing w:after="0"/>
        <w:ind w:left="0"/>
        <w:jc w:val="both"/>
      </w:pPr>
      <w:r>
        <w:rPr>
          <w:rFonts w:ascii="Times New Roman"/>
          <w:b w:val="false"/>
          <w:i w:val="false"/>
          <w:color w:val="000000"/>
          <w:sz w:val="28"/>
        </w:rPr>
        <w:t>
      уровней риск-аппетита;</w:t>
      </w:r>
    </w:p>
    <w:bookmarkEnd w:id="1940"/>
    <w:bookmarkStart w:name="z5210" w:id="1941"/>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1941"/>
    <w:bookmarkStart w:name="z5211" w:id="1942"/>
    <w:p>
      <w:pPr>
        <w:spacing w:after="0"/>
        <w:ind w:left="0"/>
        <w:jc w:val="both"/>
      </w:pPr>
      <w:r>
        <w:rPr>
          <w:rFonts w:ascii="Times New Roman"/>
          <w:b w:val="false"/>
          <w:i w:val="false"/>
          <w:color w:val="000000"/>
          <w:sz w:val="28"/>
        </w:rPr>
        <w:t>
      Сведения о лимитах по уровням риск-аппетита заполняются в соответствии с Таблицей 2 приложения к Структуре.</w:t>
      </w:r>
    </w:p>
    <w:bookmarkEnd w:id="1942"/>
    <w:bookmarkStart w:name="z5212" w:id="1943"/>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1943"/>
    <w:bookmarkStart w:name="z5213" w:id="1944"/>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1944"/>
    <w:bookmarkStart w:name="z5214" w:id="1945"/>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1945"/>
    <w:bookmarkStart w:name="z5215" w:id="1946"/>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1946"/>
    <w:bookmarkStart w:name="z5216" w:id="1947"/>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1947"/>
    <w:bookmarkStart w:name="z5217" w:id="1948"/>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1948"/>
    <w:bookmarkStart w:name="z5218" w:id="1949"/>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1949"/>
    <w:bookmarkStart w:name="z5219" w:id="1950"/>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1950"/>
    <w:bookmarkStart w:name="z5220" w:id="1951"/>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1951"/>
    <w:bookmarkStart w:name="z5221" w:id="1952"/>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1952"/>
    <w:bookmarkStart w:name="z5222" w:id="1953"/>
    <w:p>
      <w:pPr>
        <w:spacing w:after="0"/>
        <w:ind w:left="0"/>
        <w:jc w:val="left"/>
      </w:pPr>
      <w:r>
        <w:rPr>
          <w:rFonts w:ascii="Times New Roman"/>
          <w:b/>
          <w:i w:val="false"/>
          <w:color w:val="000000"/>
        </w:rPr>
        <w:t xml:space="preserve"> Глава 2. Информация о ВПОДК</w:t>
      </w:r>
    </w:p>
    <w:bookmarkEnd w:id="1953"/>
    <w:bookmarkStart w:name="z5223" w:id="1954"/>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1954"/>
    <w:bookmarkStart w:name="z5224" w:id="1955"/>
    <w:p>
      <w:pPr>
        <w:spacing w:after="0"/>
        <w:ind w:left="0"/>
        <w:jc w:val="both"/>
      </w:pPr>
      <w:r>
        <w:rPr>
          <w:rFonts w:ascii="Times New Roman"/>
          <w:b w:val="false"/>
          <w:i w:val="false"/>
          <w:color w:val="000000"/>
          <w:sz w:val="28"/>
        </w:rPr>
        <w:t>
      1) общая система ВПОДК;</w:t>
      </w:r>
    </w:p>
    <w:bookmarkEnd w:id="1955"/>
    <w:bookmarkStart w:name="z5225" w:id="1956"/>
    <w:p>
      <w:pPr>
        <w:spacing w:after="0"/>
        <w:ind w:left="0"/>
        <w:jc w:val="both"/>
      </w:pPr>
      <w:r>
        <w:rPr>
          <w:rFonts w:ascii="Times New Roman"/>
          <w:b w:val="false"/>
          <w:i w:val="false"/>
          <w:color w:val="000000"/>
          <w:sz w:val="28"/>
        </w:rPr>
        <w:t>
      2) выявление, оценка, контроль и мониторинг рисков;</w:t>
      </w:r>
    </w:p>
    <w:bookmarkEnd w:id="1956"/>
    <w:bookmarkStart w:name="z5226" w:id="1957"/>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1957"/>
    <w:bookmarkStart w:name="z5227" w:id="1958"/>
    <w:p>
      <w:pPr>
        <w:spacing w:after="0"/>
        <w:ind w:left="0"/>
        <w:jc w:val="both"/>
      </w:pPr>
      <w:r>
        <w:rPr>
          <w:rFonts w:ascii="Times New Roman"/>
          <w:b w:val="false"/>
          <w:i w:val="false"/>
          <w:color w:val="000000"/>
          <w:sz w:val="28"/>
        </w:rPr>
        <w:t>
      4) стресс-тестирование;</w:t>
      </w:r>
    </w:p>
    <w:bookmarkEnd w:id="1958"/>
    <w:bookmarkStart w:name="z5228" w:id="1959"/>
    <w:p>
      <w:pPr>
        <w:spacing w:after="0"/>
        <w:ind w:left="0"/>
        <w:jc w:val="both"/>
      </w:pPr>
      <w:r>
        <w:rPr>
          <w:rFonts w:ascii="Times New Roman"/>
          <w:b w:val="false"/>
          <w:i w:val="false"/>
          <w:color w:val="000000"/>
          <w:sz w:val="28"/>
        </w:rPr>
        <w:t>
      5) самооценка.</w:t>
      </w:r>
    </w:p>
    <w:bookmarkEnd w:id="1959"/>
    <w:bookmarkStart w:name="z5229" w:id="1960"/>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1960"/>
    <w:bookmarkStart w:name="z5230" w:id="1961"/>
    <w:p>
      <w:pPr>
        <w:spacing w:after="0"/>
        <w:ind w:left="0"/>
        <w:jc w:val="both"/>
      </w:pPr>
      <w:r>
        <w:rPr>
          <w:rFonts w:ascii="Times New Roman"/>
          <w:b w:val="false"/>
          <w:i w:val="false"/>
          <w:color w:val="000000"/>
          <w:sz w:val="28"/>
        </w:rPr>
        <w:t>
      цели и области применения ВПОДК;</w:t>
      </w:r>
    </w:p>
    <w:bookmarkEnd w:id="1961"/>
    <w:bookmarkStart w:name="z5231" w:id="1962"/>
    <w:p>
      <w:pPr>
        <w:spacing w:after="0"/>
        <w:ind w:left="0"/>
        <w:jc w:val="both"/>
      </w:pPr>
      <w:r>
        <w:rPr>
          <w:rFonts w:ascii="Times New Roman"/>
          <w:b w:val="false"/>
          <w:i w:val="false"/>
          <w:color w:val="000000"/>
          <w:sz w:val="28"/>
        </w:rPr>
        <w:t>
      сведения о процессах ВПОДК, которые заполняются в соответствии с Таблицей 3 приложения к Структуре;</w:t>
      </w:r>
    </w:p>
    <w:bookmarkEnd w:id="1962"/>
    <w:bookmarkStart w:name="z5232" w:id="1963"/>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1963"/>
    <w:bookmarkStart w:name="z5233" w:id="1964"/>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1964"/>
    <w:bookmarkStart w:name="z5234" w:id="1965"/>
    <w:p>
      <w:pPr>
        <w:spacing w:after="0"/>
        <w:ind w:left="0"/>
        <w:jc w:val="both"/>
      </w:pPr>
      <w:r>
        <w:rPr>
          <w:rFonts w:ascii="Times New Roman"/>
          <w:b w:val="false"/>
          <w:i w:val="false"/>
          <w:color w:val="000000"/>
          <w:sz w:val="28"/>
        </w:rPr>
        <w:t>
      1) выявление и оценка существенных рисков.</w:t>
      </w:r>
    </w:p>
    <w:bookmarkEnd w:id="1965"/>
    <w:bookmarkStart w:name="z5235" w:id="1966"/>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1966"/>
    <w:bookmarkStart w:name="z5236" w:id="1967"/>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1967"/>
    <w:bookmarkStart w:name="z5237" w:id="1968"/>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1968"/>
    <w:bookmarkStart w:name="z5238" w:id="1969"/>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1969"/>
    <w:bookmarkStart w:name="z5239" w:id="1970"/>
    <w:p>
      <w:pPr>
        <w:spacing w:after="0"/>
        <w:ind w:left="0"/>
        <w:jc w:val="both"/>
      </w:pPr>
      <w:r>
        <w:rPr>
          <w:rFonts w:ascii="Times New Roman"/>
          <w:b w:val="false"/>
          <w:i w:val="false"/>
          <w:color w:val="000000"/>
          <w:sz w:val="28"/>
        </w:rPr>
        <w:t>
      Сведения о структуре рисков банка заполняются в соответствии с Таблицей 4 приложения к Структуре.</w:t>
      </w:r>
    </w:p>
    <w:bookmarkEnd w:id="1970"/>
    <w:bookmarkStart w:name="z5240" w:id="1971"/>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1971"/>
    <w:bookmarkStart w:name="z5241" w:id="1972"/>
    <w:p>
      <w:pPr>
        <w:spacing w:after="0"/>
        <w:ind w:left="0"/>
        <w:jc w:val="both"/>
      </w:pPr>
      <w:r>
        <w:rPr>
          <w:rFonts w:ascii="Times New Roman"/>
          <w:b w:val="false"/>
          <w:i w:val="false"/>
          <w:color w:val="000000"/>
          <w:sz w:val="28"/>
        </w:rPr>
        <w:t>
      Сведения о текущей стоимости банковской книги банка, заполняемые в соответствии с Таблицей 5 приложения к Структуре;</w:t>
      </w:r>
    </w:p>
    <w:bookmarkEnd w:id="1972"/>
    <w:bookmarkStart w:name="z5242" w:id="1973"/>
    <w:p>
      <w:pPr>
        <w:spacing w:after="0"/>
        <w:ind w:left="0"/>
        <w:jc w:val="both"/>
      </w:pPr>
      <w:r>
        <w:rPr>
          <w:rFonts w:ascii="Times New Roman"/>
          <w:b w:val="false"/>
          <w:i w:val="false"/>
          <w:color w:val="000000"/>
          <w:sz w:val="28"/>
        </w:rPr>
        <w:t>
      Сведения о чистом процентном доходе, заполняемые в соответствии с Таблицей 6 приложения к Структуре;</w:t>
      </w:r>
    </w:p>
    <w:bookmarkEnd w:id="1973"/>
    <w:bookmarkStart w:name="z5243" w:id="1974"/>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1974"/>
    <w:bookmarkStart w:name="z5244" w:id="1975"/>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1975"/>
    <w:bookmarkStart w:name="z5245" w:id="1976"/>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1976"/>
    <w:bookmarkStart w:name="z5246" w:id="1977"/>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1977"/>
    <w:bookmarkStart w:name="z5247" w:id="1978"/>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1978"/>
    <w:bookmarkStart w:name="z5248" w:id="1979"/>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1979"/>
    <w:bookmarkStart w:name="z5249" w:id="1980"/>
    <w:p>
      <w:pPr>
        <w:spacing w:after="0"/>
        <w:ind w:left="0"/>
        <w:jc w:val="both"/>
      </w:pPr>
      <w:r>
        <w:rPr>
          <w:rFonts w:ascii="Times New Roman"/>
          <w:b w:val="false"/>
          <w:i w:val="false"/>
          <w:color w:val="000000"/>
          <w:sz w:val="28"/>
        </w:rPr>
        <w:t>
      1) внутренний (экономический) капитал.</w:t>
      </w:r>
    </w:p>
    <w:bookmarkEnd w:id="1980"/>
    <w:bookmarkStart w:name="z5250" w:id="1981"/>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1981"/>
    <w:bookmarkStart w:name="z5251" w:id="1982"/>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1982"/>
    <w:bookmarkStart w:name="z5252" w:id="1983"/>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1983"/>
    <w:bookmarkStart w:name="z5253" w:id="1984"/>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1984"/>
    <w:bookmarkStart w:name="z5254" w:id="1985"/>
    <w:p>
      <w:pPr>
        <w:spacing w:after="0"/>
        <w:ind w:left="0"/>
        <w:jc w:val="both"/>
      </w:pPr>
      <w:r>
        <w:rPr>
          <w:rFonts w:ascii="Times New Roman"/>
          <w:b w:val="false"/>
          <w:i w:val="false"/>
          <w:color w:val="000000"/>
          <w:sz w:val="28"/>
        </w:rPr>
        <w:t>
      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bookmarkEnd w:id="1985"/>
    <w:bookmarkStart w:name="z5255" w:id="1986"/>
    <w:p>
      <w:pPr>
        <w:spacing w:after="0"/>
        <w:ind w:left="0"/>
        <w:jc w:val="both"/>
      </w:pPr>
      <w:r>
        <w:rPr>
          <w:rFonts w:ascii="Times New Roman"/>
          <w:b w:val="false"/>
          <w:i w:val="false"/>
          <w:color w:val="000000"/>
          <w:sz w:val="28"/>
        </w:rPr>
        <w:t>
      2) распределение капитала.</w:t>
      </w:r>
    </w:p>
    <w:bookmarkEnd w:id="1986"/>
    <w:bookmarkStart w:name="z5256" w:id="1987"/>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1987"/>
    <w:bookmarkStart w:name="z5257" w:id="1988"/>
    <w:p>
      <w:pPr>
        <w:spacing w:after="0"/>
        <w:ind w:left="0"/>
        <w:jc w:val="both"/>
      </w:pPr>
      <w:r>
        <w:rPr>
          <w:rFonts w:ascii="Times New Roman"/>
          <w:b w:val="false"/>
          <w:i w:val="false"/>
          <w:color w:val="000000"/>
          <w:sz w:val="28"/>
        </w:rPr>
        <w:t>
      методологии и допущений, используемых для распределения внутреннего (экономического) капитала по каждому существенному виду риска;</w:t>
      </w:r>
    </w:p>
    <w:bookmarkEnd w:id="1988"/>
    <w:bookmarkStart w:name="z5258" w:id="1989"/>
    <w:p>
      <w:pPr>
        <w:spacing w:after="0"/>
        <w:ind w:left="0"/>
        <w:jc w:val="both"/>
      </w:pPr>
      <w:r>
        <w:rPr>
          <w:rFonts w:ascii="Times New Roman"/>
          <w:b w:val="false"/>
          <w:i w:val="false"/>
          <w:color w:val="000000"/>
          <w:sz w:val="28"/>
        </w:rPr>
        <w:t>
      применения результатов стресс-тестирования.</w:t>
      </w:r>
    </w:p>
    <w:bookmarkEnd w:id="1989"/>
    <w:bookmarkStart w:name="z5259" w:id="1990"/>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1990"/>
    <w:bookmarkStart w:name="z5260" w:id="1991"/>
    <w:p>
      <w:pPr>
        <w:spacing w:after="0"/>
        <w:ind w:left="0"/>
        <w:jc w:val="both"/>
      </w:pPr>
      <w:r>
        <w:rPr>
          <w:rFonts w:ascii="Times New Roman"/>
          <w:b w:val="false"/>
          <w:i w:val="false"/>
          <w:color w:val="000000"/>
          <w:sz w:val="28"/>
        </w:rPr>
        <w:t>
      1) сценарии стресс-тестирования.</w:t>
      </w:r>
    </w:p>
    <w:bookmarkEnd w:id="1991"/>
    <w:bookmarkStart w:name="z5261" w:id="1992"/>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1992"/>
    <w:bookmarkStart w:name="z5262" w:id="1993"/>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1993"/>
    <w:bookmarkStart w:name="z5263" w:id="1994"/>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1994"/>
    <w:bookmarkStart w:name="z5264" w:id="1995"/>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1995"/>
    <w:bookmarkStart w:name="z5265" w:id="1996"/>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1996"/>
    <w:bookmarkStart w:name="z5266" w:id="1997"/>
    <w:p>
      <w:pPr>
        <w:spacing w:after="0"/>
        <w:ind w:left="0"/>
        <w:jc w:val="both"/>
      </w:pPr>
      <w:r>
        <w:rPr>
          <w:rFonts w:ascii="Times New Roman"/>
          <w:b w:val="false"/>
          <w:i w:val="false"/>
          <w:color w:val="000000"/>
          <w:sz w:val="28"/>
        </w:rPr>
        <w:t>
      Сведения о сценариях стресс-тестирования заполняются в соответствии с Таблицей 8 приложения к Структуре;</w:t>
      </w:r>
    </w:p>
    <w:bookmarkEnd w:id="1997"/>
    <w:bookmarkStart w:name="z5267" w:id="1998"/>
    <w:p>
      <w:pPr>
        <w:spacing w:after="0"/>
        <w:ind w:left="0"/>
        <w:jc w:val="both"/>
      </w:pPr>
      <w:r>
        <w:rPr>
          <w:rFonts w:ascii="Times New Roman"/>
          <w:b w:val="false"/>
          <w:i w:val="false"/>
          <w:color w:val="000000"/>
          <w:sz w:val="28"/>
        </w:rPr>
        <w:t>
      2) количественный и качественный анализ.</w:t>
      </w:r>
    </w:p>
    <w:bookmarkEnd w:id="1998"/>
    <w:bookmarkStart w:name="z5268" w:id="1999"/>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1999"/>
    <w:bookmarkStart w:name="z5269" w:id="2000"/>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2000"/>
    <w:bookmarkStart w:name="z5270" w:id="2001"/>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2001"/>
    <w:bookmarkStart w:name="z5271" w:id="2002"/>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2002"/>
    <w:bookmarkStart w:name="z5272" w:id="2003"/>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2003"/>
    <w:bookmarkStart w:name="z5273" w:id="2004"/>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2004"/>
    <w:bookmarkStart w:name="z5274" w:id="2005"/>
    <w:p>
      <w:pPr>
        <w:spacing w:after="0"/>
        <w:ind w:left="0"/>
        <w:jc w:val="both"/>
      </w:pPr>
      <w:r>
        <w:rPr>
          <w:rFonts w:ascii="Times New Roman"/>
          <w:b w:val="false"/>
          <w:i w:val="false"/>
          <w:color w:val="000000"/>
          <w:sz w:val="28"/>
        </w:rPr>
        <w:t>
      1) запланированные мероприятия отчетного периода.</w:t>
      </w:r>
    </w:p>
    <w:bookmarkEnd w:id="2005"/>
    <w:bookmarkStart w:name="z5275" w:id="2006"/>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2006"/>
    <w:bookmarkStart w:name="z5276" w:id="2007"/>
    <w:p>
      <w:pPr>
        <w:spacing w:after="0"/>
        <w:ind w:left="0"/>
        <w:jc w:val="both"/>
      </w:pPr>
      <w:r>
        <w:rPr>
          <w:rFonts w:ascii="Times New Roman"/>
          <w:b w:val="false"/>
          <w:i w:val="false"/>
          <w:color w:val="000000"/>
          <w:sz w:val="28"/>
        </w:rPr>
        <w:t>
      2) общая оценка.</w:t>
      </w:r>
    </w:p>
    <w:bookmarkEnd w:id="2007"/>
    <w:bookmarkStart w:name="z5277" w:id="2008"/>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2008"/>
    <w:bookmarkStart w:name="z5278" w:id="2009"/>
    <w:p>
      <w:pPr>
        <w:spacing w:after="0"/>
        <w:ind w:left="0"/>
        <w:jc w:val="both"/>
      </w:pPr>
      <w:r>
        <w:rPr>
          <w:rFonts w:ascii="Times New Roman"/>
          <w:b w:val="false"/>
          <w:i w:val="false"/>
          <w:color w:val="000000"/>
          <w:sz w:val="28"/>
        </w:rPr>
        <w:t>
      3) выявление областей, требующих улучшения.</w:t>
      </w:r>
    </w:p>
    <w:bookmarkEnd w:id="2009"/>
    <w:bookmarkStart w:name="z5279" w:id="2010"/>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10"/>
    <w:bookmarkStart w:name="z5280" w:id="2011"/>
    <w:p>
      <w:pPr>
        <w:spacing w:after="0"/>
        <w:ind w:left="0"/>
        <w:jc w:val="both"/>
      </w:pPr>
      <w:r>
        <w:rPr>
          <w:rFonts w:ascii="Times New Roman"/>
          <w:b w:val="false"/>
          <w:i w:val="false"/>
          <w:color w:val="000000"/>
          <w:sz w:val="28"/>
        </w:rPr>
        <w:t>
      4) корректирующие действия.</w:t>
      </w:r>
    </w:p>
    <w:bookmarkEnd w:id="2011"/>
    <w:bookmarkStart w:name="z5281" w:id="2012"/>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12"/>
    <w:bookmarkStart w:name="z5282" w:id="2013"/>
    <w:p>
      <w:pPr>
        <w:spacing w:after="0"/>
        <w:ind w:left="0"/>
        <w:jc w:val="left"/>
      </w:pPr>
      <w:r>
        <w:rPr>
          <w:rFonts w:ascii="Times New Roman"/>
          <w:b/>
          <w:i w:val="false"/>
          <w:color w:val="000000"/>
        </w:rPr>
        <w:t xml:space="preserve"> Глава 3 Информация о ВПОДЛ</w:t>
      </w:r>
    </w:p>
    <w:bookmarkEnd w:id="2013"/>
    <w:bookmarkStart w:name="z5283" w:id="2014"/>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2014"/>
    <w:bookmarkStart w:name="z5284" w:id="2015"/>
    <w:p>
      <w:pPr>
        <w:spacing w:after="0"/>
        <w:ind w:left="0"/>
        <w:jc w:val="both"/>
      </w:pPr>
      <w:r>
        <w:rPr>
          <w:rFonts w:ascii="Times New Roman"/>
          <w:b w:val="false"/>
          <w:i w:val="false"/>
          <w:color w:val="000000"/>
          <w:sz w:val="28"/>
        </w:rPr>
        <w:t>
      1) общая система ВПОДЛ;</w:t>
      </w:r>
    </w:p>
    <w:bookmarkEnd w:id="2015"/>
    <w:bookmarkStart w:name="z5285" w:id="2016"/>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2016"/>
    <w:bookmarkStart w:name="z5286" w:id="2017"/>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2017"/>
    <w:bookmarkStart w:name="z5287" w:id="2018"/>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2018"/>
    <w:bookmarkStart w:name="z5288" w:id="2019"/>
    <w:p>
      <w:pPr>
        <w:spacing w:after="0"/>
        <w:ind w:left="0"/>
        <w:jc w:val="both"/>
      </w:pPr>
      <w:r>
        <w:rPr>
          <w:rFonts w:ascii="Times New Roman"/>
          <w:b w:val="false"/>
          <w:i w:val="false"/>
          <w:color w:val="000000"/>
          <w:sz w:val="28"/>
        </w:rPr>
        <w:t>
      5) стресс-тестирование;</w:t>
      </w:r>
    </w:p>
    <w:bookmarkEnd w:id="2019"/>
    <w:bookmarkStart w:name="z5289" w:id="2020"/>
    <w:p>
      <w:pPr>
        <w:spacing w:after="0"/>
        <w:ind w:left="0"/>
        <w:jc w:val="both"/>
      </w:pPr>
      <w:r>
        <w:rPr>
          <w:rFonts w:ascii="Times New Roman"/>
          <w:b w:val="false"/>
          <w:i w:val="false"/>
          <w:color w:val="000000"/>
          <w:sz w:val="28"/>
        </w:rPr>
        <w:t>
      6) самооценка.</w:t>
      </w:r>
    </w:p>
    <w:bookmarkEnd w:id="2020"/>
    <w:bookmarkStart w:name="z5290" w:id="2021"/>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2021"/>
    <w:bookmarkStart w:name="z5291" w:id="2022"/>
    <w:p>
      <w:pPr>
        <w:spacing w:after="0"/>
        <w:ind w:left="0"/>
        <w:jc w:val="both"/>
      </w:pPr>
      <w:r>
        <w:rPr>
          <w:rFonts w:ascii="Times New Roman"/>
          <w:b w:val="false"/>
          <w:i w:val="false"/>
          <w:color w:val="000000"/>
          <w:sz w:val="28"/>
        </w:rPr>
        <w:t>
      цели и области применения ВПОДЛ;</w:t>
      </w:r>
    </w:p>
    <w:bookmarkEnd w:id="2022"/>
    <w:bookmarkStart w:name="z5292" w:id="2023"/>
    <w:p>
      <w:pPr>
        <w:spacing w:after="0"/>
        <w:ind w:left="0"/>
        <w:jc w:val="both"/>
      </w:pPr>
      <w:r>
        <w:rPr>
          <w:rFonts w:ascii="Times New Roman"/>
          <w:b w:val="false"/>
          <w:i w:val="false"/>
          <w:color w:val="000000"/>
          <w:sz w:val="28"/>
        </w:rPr>
        <w:t>
      сведения о процессах ВПОДЛ, которые заполняются в соответствии с Таблицей 9 приложения к Структуре.</w:t>
      </w:r>
    </w:p>
    <w:bookmarkEnd w:id="2023"/>
    <w:bookmarkStart w:name="z5293" w:id="2024"/>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2024"/>
    <w:bookmarkStart w:name="z5294" w:id="2025"/>
    <w:p>
      <w:pPr>
        <w:spacing w:after="0"/>
        <w:ind w:left="0"/>
        <w:jc w:val="both"/>
      </w:pPr>
      <w:r>
        <w:rPr>
          <w:rFonts w:ascii="Times New Roman"/>
          <w:b w:val="false"/>
          <w:i w:val="false"/>
          <w:color w:val="000000"/>
          <w:sz w:val="28"/>
        </w:rPr>
        <w:t>
      1) выявление и оценка риска ликвидности.</w:t>
      </w:r>
    </w:p>
    <w:bookmarkEnd w:id="2025"/>
    <w:bookmarkStart w:name="z5295" w:id="2026"/>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2026"/>
    <w:bookmarkStart w:name="z5296" w:id="2027"/>
    <w:p>
      <w:pPr>
        <w:spacing w:after="0"/>
        <w:ind w:left="0"/>
        <w:jc w:val="both"/>
      </w:pPr>
      <w:r>
        <w:rPr>
          <w:rFonts w:ascii="Times New Roman"/>
          <w:b w:val="false"/>
          <w:i w:val="false"/>
          <w:color w:val="000000"/>
          <w:sz w:val="28"/>
        </w:rPr>
        <w:t>
      методологии выявления риска ликвидности;</w:t>
      </w:r>
    </w:p>
    <w:bookmarkEnd w:id="2027"/>
    <w:bookmarkStart w:name="z5297" w:id="2028"/>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2028"/>
    <w:bookmarkStart w:name="z5298" w:id="2029"/>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2029"/>
    <w:bookmarkStart w:name="z5299" w:id="2030"/>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2030"/>
    <w:bookmarkStart w:name="z5300" w:id="2031"/>
    <w:p>
      <w:pPr>
        <w:spacing w:after="0"/>
        <w:ind w:left="0"/>
        <w:jc w:val="both"/>
      </w:pPr>
      <w:r>
        <w:rPr>
          <w:rFonts w:ascii="Times New Roman"/>
          <w:b w:val="false"/>
          <w:i w:val="false"/>
          <w:color w:val="000000"/>
          <w:sz w:val="28"/>
        </w:rPr>
        <w:t>
      2) мониторинг и контроль.</w:t>
      </w:r>
    </w:p>
    <w:bookmarkEnd w:id="2031"/>
    <w:bookmarkStart w:name="z5301" w:id="2032"/>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2032"/>
    <w:bookmarkStart w:name="z5302" w:id="2033"/>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2033"/>
    <w:bookmarkStart w:name="z5303" w:id="2034"/>
    <w:p>
      <w:pPr>
        <w:spacing w:after="0"/>
        <w:ind w:left="0"/>
        <w:jc w:val="both"/>
      </w:pPr>
      <w:r>
        <w:rPr>
          <w:rFonts w:ascii="Times New Roman"/>
          <w:b w:val="false"/>
          <w:i w:val="false"/>
          <w:color w:val="000000"/>
          <w:sz w:val="28"/>
        </w:rPr>
        <w:t>
      индикаторов раннего предупреждения;</w:t>
      </w:r>
    </w:p>
    <w:bookmarkEnd w:id="2034"/>
    <w:bookmarkStart w:name="z5304" w:id="2035"/>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2035"/>
    <w:bookmarkStart w:name="z5305" w:id="2036"/>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2036"/>
    <w:bookmarkStart w:name="z5306" w:id="2037"/>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2037"/>
    <w:bookmarkStart w:name="z5307" w:id="2038"/>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2038"/>
    <w:bookmarkStart w:name="z5308" w:id="2039"/>
    <w:p>
      <w:pPr>
        <w:spacing w:after="0"/>
        <w:ind w:left="0"/>
        <w:jc w:val="both"/>
      </w:pPr>
      <w:r>
        <w:rPr>
          <w:rFonts w:ascii="Times New Roman"/>
          <w:b w:val="false"/>
          <w:i w:val="false"/>
          <w:color w:val="000000"/>
          <w:sz w:val="28"/>
        </w:rPr>
        <w:t>
      1) стратегия фондирования.</w:t>
      </w:r>
    </w:p>
    <w:bookmarkEnd w:id="2039"/>
    <w:bookmarkStart w:name="z5309" w:id="2040"/>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2040"/>
    <w:bookmarkStart w:name="z5310" w:id="2041"/>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2041"/>
    <w:bookmarkStart w:name="z5311" w:id="2042"/>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2042"/>
    <w:bookmarkStart w:name="z5312" w:id="2043"/>
    <w:p>
      <w:pPr>
        <w:spacing w:after="0"/>
        <w:ind w:left="0"/>
        <w:jc w:val="both"/>
      </w:pPr>
      <w:r>
        <w:rPr>
          <w:rFonts w:ascii="Times New Roman"/>
          <w:b w:val="false"/>
          <w:i w:val="false"/>
          <w:color w:val="000000"/>
          <w:sz w:val="28"/>
        </w:rPr>
        <w:t>
      альтернативных источников фондирования;</w:t>
      </w:r>
    </w:p>
    <w:bookmarkEnd w:id="2043"/>
    <w:bookmarkStart w:name="z5313" w:id="2044"/>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2044"/>
    <w:bookmarkStart w:name="z5314" w:id="2045"/>
    <w:p>
      <w:pPr>
        <w:spacing w:after="0"/>
        <w:ind w:left="0"/>
        <w:jc w:val="both"/>
      </w:pPr>
      <w:r>
        <w:rPr>
          <w:rFonts w:ascii="Times New Roman"/>
          <w:b w:val="false"/>
          <w:i w:val="false"/>
          <w:color w:val="000000"/>
          <w:sz w:val="28"/>
        </w:rPr>
        <w:t>
      количественного обзора привлеченных средств;</w:t>
      </w:r>
    </w:p>
    <w:bookmarkEnd w:id="2045"/>
    <w:bookmarkStart w:name="z5315" w:id="2046"/>
    <w:p>
      <w:pPr>
        <w:spacing w:after="0"/>
        <w:ind w:left="0"/>
        <w:jc w:val="both"/>
      </w:pPr>
      <w:r>
        <w:rPr>
          <w:rFonts w:ascii="Times New Roman"/>
          <w:b w:val="false"/>
          <w:i w:val="false"/>
          <w:color w:val="000000"/>
          <w:sz w:val="28"/>
        </w:rPr>
        <w:t>
      основных рынков и используемых продуктов;</w:t>
      </w:r>
    </w:p>
    <w:bookmarkEnd w:id="2046"/>
    <w:bookmarkStart w:name="z5316" w:id="2047"/>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2047"/>
    <w:bookmarkStart w:name="z5317" w:id="2048"/>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2048"/>
    <w:bookmarkStart w:name="z5318" w:id="2049"/>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2049"/>
    <w:bookmarkStart w:name="z5319" w:id="2050"/>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2050"/>
    <w:bookmarkStart w:name="z5320" w:id="2051"/>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2051"/>
    <w:bookmarkStart w:name="z5321" w:id="2052"/>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2052"/>
    <w:bookmarkStart w:name="z5322" w:id="2053"/>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2053"/>
    <w:bookmarkStart w:name="z5323" w:id="2054"/>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2054"/>
    <w:bookmarkStart w:name="z5324" w:id="2055"/>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2055"/>
    <w:bookmarkStart w:name="z5325" w:id="2056"/>
    <w:p>
      <w:pPr>
        <w:spacing w:after="0"/>
        <w:ind w:left="0"/>
        <w:jc w:val="both"/>
      </w:pPr>
      <w:r>
        <w:rPr>
          <w:rFonts w:ascii="Times New Roman"/>
          <w:b w:val="false"/>
          <w:i w:val="false"/>
          <w:color w:val="000000"/>
          <w:sz w:val="28"/>
        </w:rPr>
        <w:t>
      1) буфер ликвидности.</w:t>
      </w:r>
    </w:p>
    <w:bookmarkEnd w:id="2056"/>
    <w:bookmarkStart w:name="z5326" w:id="2057"/>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2057"/>
    <w:bookmarkStart w:name="z5327" w:id="2058"/>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2058"/>
    <w:bookmarkStart w:name="z5328" w:id="2059"/>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2059"/>
    <w:bookmarkStart w:name="z5329" w:id="2060"/>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2060"/>
    <w:bookmarkStart w:name="z5330" w:id="2061"/>
    <w:p>
      <w:pPr>
        <w:spacing w:after="0"/>
        <w:ind w:left="0"/>
        <w:jc w:val="both"/>
      </w:pPr>
      <w:r>
        <w:rPr>
          <w:rFonts w:ascii="Times New Roman"/>
          <w:b w:val="false"/>
          <w:i w:val="false"/>
          <w:color w:val="000000"/>
          <w:sz w:val="28"/>
        </w:rPr>
        <w:t>
      критерии определения ликвидной стоимости активов;</w:t>
      </w:r>
    </w:p>
    <w:bookmarkEnd w:id="2061"/>
    <w:bookmarkStart w:name="z5331" w:id="2062"/>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2062"/>
    <w:bookmarkStart w:name="z5332" w:id="2063"/>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2063"/>
    <w:bookmarkStart w:name="z5333" w:id="2064"/>
    <w:p>
      <w:pPr>
        <w:spacing w:after="0"/>
        <w:ind w:left="0"/>
        <w:jc w:val="both"/>
      </w:pPr>
      <w:r>
        <w:rPr>
          <w:rFonts w:ascii="Times New Roman"/>
          <w:b w:val="false"/>
          <w:i w:val="false"/>
          <w:color w:val="000000"/>
          <w:sz w:val="28"/>
        </w:rPr>
        <w:t>
      2) управление залоговым обеспечением.</w:t>
      </w:r>
    </w:p>
    <w:bookmarkEnd w:id="2064"/>
    <w:bookmarkStart w:name="z5334" w:id="2065"/>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2065"/>
    <w:bookmarkStart w:name="z5335" w:id="2066"/>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2066"/>
    <w:bookmarkStart w:name="z5336" w:id="2067"/>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2067"/>
    <w:bookmarkStart w:name="z5337" w:id="2068"/>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2068"/>
    <w:bookmarkStart w:name="z5338" w:id="2069"/>
    <w:p>
      <w:pPr>
        <w:spacing w:after="0"/>
        <w:ind w:left="0"/>
        <w:jc w:val="both"/>
      </w:pPr>
      <w:r>
        <w:rPr>
          <w:rFonts w:ascii="Times New Roman"/>
          <w:b w:val="false"/>
          <w:i w:val="false"/>
          <w:color w:val="000000"/>
          <w:sz w:val="28"/>
        </w:rPr>
        <w:t>
      1) сценарии стресс-тестирования.</w:t>
      </w:r>
    </w:p>
    <w:bookmarkEnd w:id="2069"/>
    <w:bookmarkStart w:name="z5339" w:id="2070"/>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2070"/>
    <w:bookmarkStart w:name="z5340" w:id="2071"/>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2071"/>
    <w:bookmarkStart w:name="z5341" w:id="2072"/>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072"/>
    <w:bookmarkStart w:name="z5342" w:id="2073"/>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073"/>
    <w:bookmarkStart w:name="z5343" w:id="2074"/>
    <w:p>
      <w:pPr>
        <w:spacing w:after="0"/>
        <w:ind w:left="0"/>
        <w:jc w:val="both"/>
      </w:pPr>
      <w:r>
        <w:rPr>
          <w:rFonts w:ascii="Times New Roman"/>
          <w:b w:val="false"/>
          <w:i w:val="false"/>
          <w:color w:val="000000"/>
          <w:sz w:val="28"/>
        </w:rPr>
        <w:t>
      2) количественный и качественный анализ.</w:t>
      </w:r>
    </w:p>
    <w:bookmarkEnd w:id="2074"/>
    <w:bookmarkStart w:name="z5344" w:id="2075"/>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2075"/>
    <w:bookmarkStart w:name="z5345" w:id="2076"/>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2076"/>
    <w:bookmarkStart w:name="z5346" w:id="2077"/>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2077"/>
    <w:bookmarkStart w:name="z5347" w:id="2078"/>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2078"/>
    <w:bookmarkStart w:name="z5348" w:id="2079"/>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2079"/>
    <w:bookmarkStart w:name="z5349" w:id="2080"/>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2080"/>
    <w:bookmarkStart w:name="z5350" w:id="2081"/>
    <w:p>
      <w:pPr>
        <w:spacing w:after="0"/>
        <w:ind w:left="0"/>
        <w:jc w:val="both"/>
      </w:pPr>
      <w:r>
        <w:rPr>
          <w:rFonts w:ascii="Times New Roman"/>
          <w:b w:val="false"/>
          <w:i w:val="false"/>
          <w:color w:val="000000"/>
          <w:sz w:val="28"/>
        </w:rPr>
        <w:t>
      1) запланированные мероприятия.</w:t>
      </w:r>
    </w:p>
    <w:bookmarkEnd w:id="2081"/>
    <w:bookmarkStart w:name="z5351" w:id="2082"/>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2082"/>
    <w:bookmarkStart w:name="z5352" w:id="2083"/>
    <w:p>
      <w:pPr>
        <w:spacing w:after="0"/>
        <w:ind w:left="0"/>
        <w:jc w:val="both"/>
      </w:pPr>
      <w:r>
        <w:rPr>
          <w:rFonts w:ascii="Times New Roman"/>
          <w:b w:val="false"/>
          <w:i w:val="false"/>
          <w:color w:val="000000"/>
          <w:sz w:val="28"/>
        </w:rPr>
        <w:t>
      2) общая оценка.</w:t>
      </w:r>
    </w:p>
    <w:bookmarkEnd w:id="2083"/>
    <w:bookmarkStart w:name="z5353" w:id="2084"/>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2084"/>
    <w:bookmarkStart w:name="z5354" w:id="2085"/>
    <w:p>
      <w:pPr>
        <w:spacing w:after="0"/>
        <w:ind w:left="0"/>
        <w:jc w:val="both"/>
      </w:pPr>
      <w:r>
        <w:rPr>
          <w:rFonts w:ascii="Times New Roman"/>
          <w:b w:val="false"/>
          <w:i w:val="false"/>
          <w:color w:val="000000"/>
          <w:sz w:val="28"/>
        </w:rPr>
        <w:t>
      3) выявление областей, требующих улучшения.</w:t>
      </w:r>
    </w:p>
    <w:bookmarkEnd w:id="2085"/>
    <w:bookmarkStart w:name="z5355" w:id="2086"/>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86"/>
    <w:bookmarkStart w:name="z5356" w:id="2087"/>
    <w:p>
      <w:pPr>
        <w:spacing w:after="0"/>
        <w:ind w:left="0"/>
        <w:jc w:val="both"/>
      </w:pPr>
      <w:r>
        <w:rPr>
          <w:rFonts w:ascii="Times New Roman"/>
          <w:b w:val="false"/>
          <w:i w:val="false"/>
          <w:color w:val="000000"/>
          <w:sz w:val="28"/>
        </w:rPr>
        <w:t>
      4) корректирующие действия.</w:t>
      </w:r>
    </w:p>
    <w:bookmarkEnd w:id="2087"/>
    <w:bookmarkStart w:name="z5357" w:id="2088"/>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w:t>
            </w:r>
            <w:r>
              <w:br/>
            </w:r>
            <w:r>
              <w:rPr>
                <w:rFonts w:ascii="Times New Roman"/>
                <w:b w:val="false"/>
                <w:i w:val="false"/>
                <w:color w:val="000000"/>
                <w:sz w:val="20"/>
              </w:rPr>
              <w:t>процесса оценки достаточности</w:t>
            </w:r>
            <w:r>
              <w:br/>
            </w:r>
            <w:r>
              <w:rPr>
                <w:rFonts w:ascii="Times New Roman"/>
                <w:b w:val="false"/>
                <w:i w:val="false"/>
                <w:color w:val="000000"/>
                <w:sz w:val="20"/>
              </w:rPr>
              <w:t>капитала и внутреннего</w:t>
            </w:r>
            <w:r>
              <w:br/>
            </w:r>
            <w:r>
              <w:rPr>
                <w:rFonts w:ascii="Times New Roman"/>
                <w:b w:val="false"/>
                <w:i w:val="false"/>
                <w:color w:val="000000"/>
                <w:sz w:val="20"/>
              </w:rPr>
              <w:t>процесса оценки</w:t>
            </w:r>
            <w:r>
              <w:br/>
            </w:r>
            <w:r>
              <w:rPr>
                <w:rFonts w:ascii="Times New Roman"/>
                <w:b w:val="false"/>
                <w:i w:val="false"/>
                <w:color w:val="000000"/>
                <w:sz w:val="20"/>
              </w:rPr>
              <w:t>достаточности ликвидности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92" w:id="2089"/>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029" w:id="2090"/>
    <w:p>
      <w:pPr>
        <w:spacing w:after="0"/>
        <w:ind w:left="0"/>
        <w:jc w:val="both"/>
      </w:pPr>
      <w:r>
        <w:rPr>
          <w:rFonts w:ascii="Times New Roman"/>
          <w:b w:val="false"/>
          <w:i w:val="false"/>
          <w:color w:val="000000"/>
          <w:sz w:val="28"/>
        </w:rPr>
        <w:t>
      Примечание:</w:t>
      </w:r>
    </w:p>
    <w:bookmarkEnd w:id="2090"/>
    <w:bookmarkStart w:name="z3030" w:id="2091"/>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2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032" w:id="2092"/>
    <w:p>
      <w:pPr>
        <w:spacing w:after="0"/>
        <w:ind w:left="0"/>
        <w:jc w:val="left"/>
      </w:pPr>
      <w:r>
        <w:rPr>
          <w:rFonts w:ascii="Times New Roman"/>
          <w:b/>
          <w:i w:val="false"/>
          <w:color w:val="000000"/>
        </w:rPr>
        <w:t xml:space="preserve"> Сведения о лимитах по уровням риск-аппетита </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уровень, определенный как допустимый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9" w:id="2093"/>
    <w:p>
      <w:pPr>
        <w:spacing w:after="0"/>
        <w:ind w:left="0"/>
        <w:jc w:val="both"/>
      </w:pPr>
      <w:r>
        <w:rPr>
          <w:rFonts w:ascii="Times New Roman"/>
          <w:b w:val="false"/>
          <w:i w:val="false"/>
          <w:color w:val="000000"/>
          <w:sz w:val="28"/>
        </w:rPr>
        <w:t>
      продолжение таблицы:</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0" w:id="2094"/>
    <w:p>
      <w:pPr>
        <w:spacing w:after="0"/>
        <w:ind w:left="0"/>
        <w:jc w:val="both"/>
      </w:pPr>
      <w:r>
        <w:rPr>
          <w:rFonts w:ascii="Times New Roman"/>
          <w:b w:val="false"/>
          <w:i w:val="false"/>
          <w:color w:val="000000"/>
          <w:sz w:val="28"/>
        </w:rPr>
        <w:t>
      Примечание:</w:t>
      </w:r>
    </w:p>
    <w:bookmarkEnd w:id="2094"/>
    <w:bookmarkStart w:name="z3231" w:id="2095"/>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2095"/>
    <w:bookmarkStart w:name="z5359" w:id="2096"/>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2096"/>
    <w:bookmarkStart w:name="z5360" w:id="2097"/>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2097"/>
    <w:bookmarkStart w:name="z5361" w:id="2098"/>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2098"/>
    <w:bookmarkStart w:name="z5362" w:id="2099"/>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2099"/>
    <w:bookmarkStart w:name="z5363" w:id="2100"/>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2100"/>
    <w:bookmarkStart w:name="z5364" w:id="2101"/>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2101"/>
    <w:bookmarkStart w:name="z5365" w:id="2102"/>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40" w:id="2103"/>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процессах ВПОДК</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1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1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внутреннего (экономического)/</w:t>
            </w:r>
          </w:p>
          <w:p>
            <w:pPr>
              <w:spacing w:after="20"/>
              <w:ind w:left="20"/>
              <w:jc w:val="both"/>
            </w:pPr>
            <w:r>
              <w:rPr>
                <w:rFonts w:ascii="Times New Roman"/>
                <w:b w:val="false"/>
                <w:i w:val="false"/>
                <w:color w:val="000000"/>
                <w:sz w:val="20"/>
              </w:rPr>
              <w:t>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1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1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1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1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0" w:id="2113"/>
    <w:p>
      <w:pPr>
        <w:spacing w:after="0"/>
        <w:ind w:left="0"/>
        <w:jc w:val="both"/>
      </w:pPr>
      <w:r>
        <w:rPr>
          <w:rFonts w:ascii="Times New Roman"/>
          <w:b w:val="false"/>
          <w:i w:val="false"/>
          <w:color w:val="000000"/>
          <w:sz w:val="28"/>
        </w:rPr>
        <w:t>
      Примечание:</w:t>
      </w:r>
    </w:p>
    <w:bookmarkEnd w:id="2113"/>
    <w:bookmarkStart w:name="z5421" w:id="2114"/>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2114"/>
    <w:bookmarkStart w:name="z5422" w:id="2115"/>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115"/>
    <w:bookmarkStart w:name="z5423" w:id="2116"/>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425" w:id="2117"/>
    <w:p>
      <w:pPr>
        <w:spacing w:after="0"/>
        <w:ind w:left="0"/>
        <w:jc w:val="left"/>
      </w:pPr>
      <w:r>
        <w:rPr>
          <w:rFonts w:ascii="Times New Roman"/>
          <w:b/>
          <w:i w:val="false"/>
          <w:color w:val="000000"/>
        </w:rPr>
        <w:t xml:space="preserve"> Сведения о структуре рисков банка</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1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1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1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12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1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1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12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1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1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13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2" w:id="2132"/>
    <w:p>
      <w:pPr>
        <w:spacing w:after="0"/>
        <w:ind w:left="0"/>
        <w:jc w:val="both"/>
      </w:pPr>
      <w:r>
        <w:rPr>
          <w:rFonts w:ascii="Times New Roman"/>
          <w:b w:val="false"/>
          <w:i w:val="false"/>
          <w:color w:val="000000"/>
          <w:sz w:val="28"/>
        </w:rPr>
        <w:t>
      Примечание:</w:t>
      </w:r>
    </w:p>
    <w:bookmarkEnd w:id="2132"/>
    <w:bookmarkStart w:name="z5483" w:id="2133"/>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2133"/>
    <w:bookmarkStart w:name="z5484" w:id="2134"/>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2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486" w:id="2135"/>
    <w:p>
      <w:pPr>
        <w:spacing w:after="0"/>
        <w:ind w:left="0"/>
        <w:jc w:val="left"/>
      </w:pPr>
      <w:r>
        <w:rPr>
          <w:rFonts w:ascii="Times New Roman"/>
          <w:b/>
          <w:i w:val="false"/>
          <w:color w:val="000000"/>
        </w:rPr>
        <w:t xml:space="preserve"> Сведения о текущей стоимости банковской книги банка</w:t>
      </w:r>
    </w:p>
    <w:bookmarkEnd w:id="2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13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138"/>
          <w:p>
            <w:pPr>
              <w:spacing w:after="20"/>
              <w:ind w:left="20"/>
              <w:jc w:val="both"/>
            </w:pPr>
            <w:r>
              <w:rPr>
                <w:rFonts w:ascii="Times New Roman"/>
                <w:b w:val="false"/>
                <w:i w:val="false"/>
                <w:color w:val="000000"/>
                <w:sz w:val="20"/>
              </w:rPr>
              <w:t>
</w:t>
            </w:r>
            <w:r>
              <w:rPr>
                <w:rFonts w:ascii="Times New Roman"/>
                <w:b w:val="false"/>
                <w:i w:val="false"/>
                <w:color w:val="000000"/>
                <w:sz w:val="20"/>
              </w:rPr>
              <w:t>Активы, приносящие доход</w:t>
            </w:r>
          </w:p>
          <w:bookmarkEnd w:id="2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1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14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bookmarkEnd w:id="2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1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1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44"/>
          <w:p>
            <w:pPr>
              <w:spacing w:after="20"/>
              <w:ind w:left="20"/>
              <w:jc w:val="both"/>
            </w:pPr>
            <w:r>
              <w:rPr>
                <w:rFonts w:ascii="Times New Roman"/>
                <w:b w:val="false"/>
                <w:i w:val="false"/>
                <w:color w:val="000000"/>
                <w:sz w:val="20"/>
              </w:rPr>
              <w:t>
</w:t>
            </w:r>
            <w:r>
              <w:rPr>
                <w:rFonts w:ascii="Times New Roman"/>
                <w:b w:val="false"/>
                <w:i w:val="false"/>
                <w:color w:val="000000"/>
                <w:sz w:val="20"/>
              </w:rPr>
              <w:t>Внебалансовая позиция</w:t>
            </w:r>
          </w:p>
          <w:bookmarkEnd w:id="21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145"/>
          <w:p>
            <w:pPr>
              <w:spacing w:after="20"/>
              <w:ind w:left="20"/>
              <w:jc w:val="both"/>
            </w:pPr>
            <w:r>
              <w:rPr>
                <w:rFonts w:ascii="Times New Roman"/>
                <w:b w:val="false"/>
                <w:i w:val="false"/>
                <w:color w:val="000000"/>
                <w:sz w:val="20"/>
              </w:rPr>
              <w:t>
</w:t>
            </w:r>
            <w:r>
              <w:rPr>
                <w:rFonts w:ascii="Times New Roman"/>
                <w:b w:val="false"/>
                <w:i w:val="false"/>
                <w:color w:val="000000"/>
                <w:sz w:val="20"/>
              </w:rPr>
              <w:t>EVE = Активы, приносящие доход</w:t>
            </w:r>
          </w:p>
          <w:bookmarkEnd w:id="2145"/>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5" w:id="2146"/>
    <w:p>
      <w:pPr>
        <w:spacing w:after="0"/>
        <w:ind w:left="0"/>
        <w:jc w:val="both"/>
      </w:pPr>
      <w:r>
        <w:rPr>
          <w:rFonts w:ascii="Times New Roman"/>
          <w:b w:val="false"/>
          <w:i w:val="false"/>
          <w:color w:val="000000"/>
          <w:sz w:val="28"/>
        </w:rPr>
        <w:t>
      продолжение таблицы:</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47"/>
          <w:p>
            <w:pPr>
              <w:spacing w:after="20"/>
              <w:ind w:left="20"/>
              <w:jc w:val="both"/>
            </w:pPr>
            <w:r>
              <w:rPr>
                <w:rFonts w:ascii="Times New Roman"/>
                <w:b w:val="false"/>
                <w:i w:val="false"/>
                <w:color w:val="000000"/>
                <w:sz w:val="20"/>
              </w:rPr>
              <w:t>
</w:t>
            </w:r>
            <w:r>
              <w:rPr>
                <w:rFonts w:ascii="Times New Roman"/>
                <w:b w:val="false"/>
                <w:i w:val="false"/>
                <w:color w:val="000000"/>
                <w:sz w:val="20"/>
              </w:rPr>
              <w:t>Сумма текущей стоимости (факт)</w:t>
            </w:r>
          </w:p>
          <w:bookmarkEnd w:id="2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6" w:id="2149"/>
    <w:p>
      <w:pPr>
        <w:spacing w:after="0"/>
        <w:ind w:left="0"/>
        <w:jc w:val="both"/>
      </w:pPr>
      <w:r>
        <w:rPr>
          <w:rFonts w:ascii="Times New Roman"/>
          <w:b w:val="false"/>
          <w:i w:val="false"/>
          <w:color w:val="000000"/>
          <w:sz w:val="28"/>
        </w:rPr>
        <w:t>
      Примечание:</w:t>
      </w:r>
    </w:p>
    <w:bookmarkEnd w:id="2149"/>
    <w:bookmarkStart w:name="z5647" w:id="2150"/>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2150"/>
    <w:bookmarkStart w:name="z5648" w:id="2151"/>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2151"/>
    <w:bookmarkStart w:name="z5649" w:id="2152"/>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2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651" w:id="2153"/>
    <w:p>
      <w:pPr>
        <w:spacing w:after="0"/>
        <w:ind w:left="0"/>
        <w:jc w:val="left"/>
      </w:pPr>
      <w:r>
        <w:rPr>
          <w:rFonts w:ascii="Times New Roman"/>
          <w:b/>
          <w:i w:val="false"/>
          <w:color w:val="000000"/>
        </w:rPr>
        <w:t xml:space="preserve"> Сведения о чистом процентном доходе</w:t>
      </w:r>
    </w:p>
    <w:bookmarkEnd w:id="2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5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156"/>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доходы</w:t>
            </w:r>
          </w:p>
          <w:bookmarkEnd w:id="2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2159"/>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расходы</w:t>
            </w:r>
          </w:p>
          <w:bookmarkEnd w:id="2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162"/>
          <w:p>
            <w:pPr>
              <w:spacing w:after="20"/>
              <w:ind w:left="20"/>
              <w:jc w:val="both"/>
            </w:pPr>
            <w:r>
              <w:rPr>
                <w:rFonts w:ascii="Times New Roman"/>
                <w:b w:val="false"/>
                <w:i w:val="false"/>
                <w:color w:val="000000"/>
                <w:sz w:val="20"/>
              </w:rPr>
              <w:t>
</w:t>
            </w:r>
            <w:r>
              <w:rPr>
                <w:rFonts w:ascii="Times New Roman"/>
                <w:b w:val="false"/>
                <w:i w:val="false"/>
                <w:color w:val="000000"/>
                <w:sz w:val="20"/>
              </w:rPr>
              <w:t>Чистый процентный доход (расход)</w:t>
            </w:r>
          </w:p>
          <w:bookmarkEnd w:id="2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0" w:id="2163"/>
    <w:p>
      <w:pPr>
        <w:spacing w:after="0"/>
        <w:ind w:left="0"/>
        <w:jc w:val="both"/>
      </w:pPr>
      <w:r>
        <w:rPr>
          <w:rFonts w:ascii="Times New Roman"/>
          <w:b w:val="false"/>
          <w:i w:val="false"/>
          <w:color w:val="000000"/>
          <w:sz w:val="28"/>
        </w:rPr>
        <w:t>
      Примечание:</w:t>
      </w:r>
    </w:p>
    <w:bookmarkEnd w:id="2163"/>
    <w:bookmarkStart w:name="z5731" w:id="2164"/>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2164"/>
    <w:bookmarkStart w:name="z5732" w:id="2165"/>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2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734" w:id="2166"/>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1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21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21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1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1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21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1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17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2178"/>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2179"/>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1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6" w:id="2181"/>
    <w:p>
      <w:pPr>
        <w:spacing w:after="0"/>
        <w:ind w:left="0"/>
        <w:jc w:val="both"/>
      </w:pPr>
      <w:r>
        <w:rPr>
          <w:rFonts w:ascii="Times New Roman"/>
          <w:b w:val="false"/>
          <w:i w:val="false"/>
          <w:color w:val="000000"/>
          <w:sz w:val="28"/>
        </w:rPr>
        <w:t>
      Примечание:</w:t>
      </w:r>
    </w:p>
    <w:bookmarkEnd w:id="2181"/>
    <w:bookmarkStart w:name="z5867" w:id="2182"/>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2182"/>
    <w:bookmarkStart w:name="z5868" w:id="2183"/>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2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870" w:id="2184"/>
    <w:p>
      <w:pPr>
        <w:spacing w:after="0"/>
        <w:ind w:left="0"/>
        <w:jc w:val="left"/>
      </w:pPr>
      <w:r>
        <w:rPr>
          <w:rFonts w:ascii="Times New Roman"/>
          <w:b/>
          <w:i w:val="false"/>
          <w:color w:val="000000"/>
        </w:rPr>
        <w:t xml:space="preserve"> Сведения о сценариях стресс-тестирования</w:t>
      </w:r>
    </w:p>
    <w:bookmarkEnd w:id="2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1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2187"/>
    <w:p>
      <w:pPr>
        <w:spacing w:after="0"/>
        <w:ind w:left="0"/>
        <w:jc w:val="both"/>
      </w:pPr>
      <w:r>
        <w:rPr>
          <w:rFonts w:ascii="Times New Roman"/>
          <w:b w:val="false"/>
          <w:i w:val="false"/>
          <w:color w:val="000000"/>
          <w:sz w:val="28"/>
        </w:rPr>
        <w:t>
      Примечание:</w:t>
      </w:r>
    </w:p>
    <w:bookmarkEnd w:id="2187"/>
    <w:bookmarkStart w:name="z5902" w:id="2188"/>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2188"/>
    <w:bookmarkStart w:name="z5903" w:id="2189"/>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2189"/>
    <w:bookmarkStart w:name="z5904" w:id="2190"/>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2190"/>
    <w:bookmarkStart w:name="z5905" w:id="2191"/>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2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907" w:id="2192"/>
    <w:p>
      <w:pPr>
        <w:spacing w:after="0"/>
        <w:ind w:left="0"/>
        <w:jc w:val="left"/>
      </w:pPr>
      <w:r>
        <w:rPr>
          <w:rFonts w:ascii="Times New Roman"/>
          <w:b/>
          <w:i w:val="false"/>
          <w:color w:val="000000"/>
        </w:rPr>
        <w:t xml:space="preserve"> Сведения о процессах ВПОДЛ</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1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1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1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21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1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2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22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22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2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2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220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6" w:id="2206"/>
    <w:p>
      <w:pPr>
        <w:spacing w:after="0"/>
        <w:ind w:left="0"/>
        <w:jc w:val="both"/>
      </w:pPr>
      <w:r>
        <w:rPr>
          <w:rFonts w:ascii="Times New Roman"/>
          <w:b w:val="false"/>
          <w:i w:val="false"/>
          <w:color w:val="000000"/>
          <w:sz w:val="28"/>
        </w:rPr>
        <w:t>
      Примечание:</w:t>
      </w:r>
    </w:p>
    <w:bookmarkEnd w:id="2206"/>
    <w:bookmarkStart w:name="z5987" w:id="2207"/>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2207"/>
    <w:bookmarkStart w:name="z5988" w:id="2208"/>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208"/>
    <w:bookmarkStart w:name="z5989" w:id="2209"/>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991" w:id="2210"/>
    <w:p>
      <w:pPr>
        <w:spacing w:after="0"/>
        <w:ind w:left="0"/>
        <w:jc w:val="left"/>
      </w:pPr>
      <w:r>
        <w:rPr>
          <w:rFonts w:ascii="Times New Roman"/>
          <w:b/>
          <w:i w:val="false"/>
          <w:color w:val="000000"/>
        </w:rPr>
        <w:t xml:space="preserve"> Сведения о результатах стресс-тестирования</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2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2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2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2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2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2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0" w:id="2219"/>
    <w:p>
      <w:pPr>
        <w:spacing w:after="0"/>
        <w:ind w:left="0"/>
        <w:jc w:val="both"/>
      </w:pPr>
      <w:r>
        <w:rPr>
          <w:rFonts w:ascii="Times New Roman"/>
          <w:b w:val="false"/>
          <w:i w:val="false"/>
          <w:color w:val="000000"/>
          <w:sz w:val="28"/>
        </w:rPr>
        <w:t>
      продолжение таблицы:</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2220"/>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стресса (временной горизонт 1)</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2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5" w:id="2222"/>
    <w:p>
      <w:pPr>
        <w:spacing w:after="0"/>
        <w:ind w:left="0"/>
        <w:jc w:val="both"/>
      </w:pPr>
      <w:r>
        <w:rPr>
          <w:rFonts w:ascii="Times New Roman"/>
          <w:b w:val="false"/>
          <w:i w:val="false"/>
          <w:color w:val="000000"/>
          <w:sz w:val="28"/>
        </w:rPr>
        <w:t>
      Примечание:</w:t>
      </w:r>
    </w:p>
    <w:bookmarkEnd w:id="2222"/>
    <w:bookmarkStart w:name="z6066" w:id="2223"/>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2223"/>
    <w:bookmarkStart w:name="z6067" w:id="2224"/>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2224"/>
    <w:bookmarkStart w:name="z6068" w:id="2225"/>
    <w:p>
      <w:pPr>
        <w:spacing w:after="0"/>
        <w:ind w:left="0"/>
        <w:jc w:val="both"/>
      </w:pPr>
      <w:r>
        <w:rPr>
          <w:rFonts w:ascii="Times New Roman"/>
          <w:b w:val="false"/>
          <w:i w:val="false"/>
          <w:color w:val="000000"/>
          <w:sz w:val="28"/>
        </w:rPr>
        <w:t>
      в графе 7 указываются примечания к таблице.</w:t>
      </w:r>
    </w:p>
    <w:bookmarkEnd w:id="2225"/>
    <w:bookmarkStart w:name="z6069" w:id="2226"/>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2226"/>
    <w:bookmarkStart w:name="z6070" w:id="2227"/>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6094" w:id="2228"/>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2228"/>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2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коэффициентов достаточности капитала с учетом консервационного буфера и системного буфера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коэффициентов достаточности капитала с учетом консервационного буфера и системного буфера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2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2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123" w:id="2234"/>
    <w:p>
      <w:pPr>
        <w:spacing w:after="0"/>
        <w:ind w:left="0"/>
        <w:jc w:val="left"/>
      </w:pPr>
      <w:r>
        <w:rPr>
          <w:rFonts w:ascii="Times New Roman"/>
          <w:b/>
          <w:i w:val="false"/>
          <w:color w:val="000000"/>
        </w:rPr>
        <w:t xml:space="preserve"> Информация об активах банка, подверженных кредитному риску</w:t>
      </w:r>
    </w:p>
    <w:bookmarkEnd w:id="2234"/>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22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 находящиеся в состоянии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балансовая стоимость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2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2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22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9" w:id="2241"/>
    <w:p>
      <w:pPr>
        <w:spacing w:after="0"/>
        <w:ind w:left="0"/>
        <w:jc w:val="both"/>
      </w:pPr>
      <w:r>
        <w:rPr>
          <w:rFonts w:ascii="Times New Roman"/>
          <w:b w:val="false"/>
          <w:i w:val="false"/>
          <w:color w:val="000000"/>
          <w:sz w:val="28"/>
        </w:rPr>
        <w:t>
      Примечание:</w:t>
      </w:r>
    </w:p>
    <w:bookmarkEnd w:id="2241"/>
    <w:bookmarkStart w:name="z6180" w:id="2242"/>
    <w:p>
      <w:pPr>
        <w:spacing w:after="0"/>
        <w:ind w:left="0"/>
        <w:jc w:val="both"/>
      </w:pPr>
      <w:r>
        <w:rPr>
          <w:rFonts w:ascii="Times New Roman"/>
          <w:b w:val="false"/>
          <w:i w:val="false"/>
          <w:color w:val="000000"/>
          <w:sz w:val="28"/>
        </w:rPr>
        <w:t>
      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bookmarkEnd w:id="2242"/>
    <w:bookmarkStart w:name="z6181" w:id="2243"/>
    <w:p>
      <w:pPr>
        <w:spacing w:after="0"/>
        <w:ind w:left="0"/>
        <w:jc w:val="both"/>
      </w:pPr>
      <w:r>
        <w:rPr>
          <w:rFonts w:ascii="Times New Roman"/>
          <w:b w:val="false"/>
          <w:i w:val="false"/>
          <w:color w:val="000000"/>
          <w:sz w:val="28"/>
        </w:rPr>
        <w:t xml:space="preserve">
      в графе 3 указываются требования, находящиеся в состоянии дефолта, который рассчитывается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2243"/>
    <w:bookmarkStart w:name="z6182" w:id="2244"/>
    <w:p>
      <w:pPr>
        <w:spacing w:after="0"/>
        <w:ind w:left="0"/>
        <w:jc w:val="both"/>
      </w:pPr>
      <w:r>
        <w:rPr>
          <w:rFonts w:ascii="Times New Roman"/>
          <w:b w:val="false"/>
          <w:i w:val="false"/>
          <w:color w:val="000000"/>
          <w:sz w:val="28"/>
        </w:rPr>
        <w:t>
      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bookmarkEnd w:id="2244"/>
    <w:bookmarkStart w:name="z6183" w:id="2245"/>
    <w:p>
      <w:pPr>
        <w:spacing w:after="0"/>
        <w:ind w:left="0"/>
        <w:jc w:val="both"/>
      </w:pPr>
      <w:r>
        <w:rPr>
          <w:rFonts w:ascii="Times New Roman"/>
          <w:b w:val="false"/>
          <w:i w:val="false"/>
          <w:color w:val="000000"/>
          <w:sz w:val="28"/>
        </w:rPr>
        <w:t>
      в графе 5 указываются требования, не находящиеся в состоянии дефолта;</w:t>
      </w:r>
    </w:p>
    <w:bookmarkEnd w:id="2245"/>
    <w:bookmarkStart w:name="z6184" w:id="2246"/>
    <w:p>
      <w:pPr>
        <w:spacing w:after="0"/>
        <w:ind w:left="0"/>
        <w:jc w:val="both"/>
      </w:pPr>
      <w:r>
        <w:rPr>
          <w:rFonts w:ascii="Times New Roman"/>
          <w:b w:val="false"/>
          <w:i w:val="false"/>
          <w:color w:val="000000"/>
          <w:sz w:val="28"/>
        </w:rPr>
        <w:t>
      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bookmarkEnd w:id="2246"/>
    <w:bookmarkStart w:name="z6185" w:id="2247"/>
    <w:p>
      <w:pPr>
        <w:spacing w:after="0"/>
        <w:ind w:left="0"/>
        <w:jc w:val="both"/>
      </w:pPr>
      <w:r>
        <w:rPr>
          <w:rFonts w:ascii="Times New Roman"/>
          <w:b w:val="false"/>
          <w:i w:val="false"/>
          <w:color w:val="000000"/>
          <w:sz w:val="28"/>
        </w:rPr>
        <w:t>
      в графе 7 указывается общая сумма провизий (резервов), сформированных в соответствии с международными стандартами финансовой отчетности;</w:t>
      </w:r>
    </w:p>
    <w:bookmarkEnd w:id="2247"/>
    <w:bookmarkStart w:name="z6186" w:id="2248"/>
    <w:p>
      <w:pPr>
        <w:spacing w:after="0"/>
        <w:ind w:left="0"/>
        <w:jc w:val="both"/>
      </w:pPr>
      <w:r>
        <w:rPr>
          <w:rFonts w:ascii="Times New Roman"/>
          <w:b w:val="false"/>
          <w:i w:val="false"/>
          <w:color w:val="000000"/>
          <w:sz w:val="28"/>
        </w:rPr>
        <w:t>
      в графе 8 указывается чистая балансовая стоимость активов, которая рассчитывается как сумма граф 3 и 5, либо граф 4 и 6, за минусом графы 7.</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88" w:id="2249"/>
    <w:p>
      <w:pPr>
        <w:spacing w:after="0"/>
        <w:ind w:left="0"/>
        <w:jc w:val="left"/>
      </w:pPr>
      <w:r>
        <w:rPr>
          <w:rFonts w:ascii="Times New Roman"/>
          <w:b/>
          <w:i w:val="false"/>
          <w:color w:val="000000"/>
        </w:rPr>
        <w:t xml:space="preserve"> Информация о кредитном риске</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22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залогом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гарантиями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производными финансовыми инструментами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2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2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22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2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8" w:id="2256"/>
    <w:p>
      <w:pPr>
        <w:spacing w:after="0"/>
        <w:ind w:left="0"/>
        <w:jc w:val="both"/>
      </w:pPr>
      <w:r>
        <w:rPr>
          <w:rFonts w:ascii="Times New Roman"/>
          <w:b w:val="false"/>
          <w:i w:val="false"/>
          <w:color w:val="000000"/>
          <w:sz w:val="28"/>
        </w:rPr>
        <w:t>
      Примечание:</w:t>
      </w:r>
    </w:p>
    <w:bookmarkEnd w:id="2256"/>
    <w:bookmarkStart w:name="z6239" w:id="2257"/>
    <w:p>
      <w:pPr>
        <w:spacing w:after="0"/>
        <w:ind w:left="0"/>
        <w:jc w:val="both"/>
      </w:pPr>
      <w:r>
        <w:rPr>
          <w:rFonts w:ascii="Times New Roman"/>
          <w:b w:val="false"/>
          <w:i w:val="false"/>
          <w:color w:val="000000"/>
          <w:sz w:val="28"/>
        </w:rPr>
        <w:t>
      в таблице указывается информация об инструментах снижения кредитного риска, применяемых банком в целях снижения требований к капиталу;</w:t>
      </w:r>
    </w:p>
    <w:bookmarkEnd w:id="2257"/>
    <w:bookmarkStart w:name="z6240" w:id="2258"/>
    <w:p>
      <w:pPr>
        <w:spacing w:after="0"/>
        <w:ind w:left="0"/>
        <w:jc w:val="both"/>
      </w:pPr>
      <w:r>
        <w:rPr>
          <w:rFonts w:ascii="Times New Roman"/>
          <w:b w:val="false"/>
          <w:i w:val="false"/>
          <w:color w:val="000000"/>
          <w:sz w:val="28"/>
        </w:rPr>
        <w:t>
      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bookmarkEnd w:id="2258"/>
    <w:bookmarkStart w:name="z6241" w:id="2259"/>
    <w:p>
      <w:pPr>
        <w:spacing w:after="0"/>
        <w:ind w:left="0"/>
        <w:jc w:val="both"/>
      </w:pPr>
      <w:r>
        <w:rPr>
          <w:rFonts w:ascii="Times New Roman"/>
          <w:b w:val="false"/>
          <w:i w:val="false"/>
          <w:color w:val="000000"/>
          <w:sz w:val="28"/>
        </w:rPr>
        <w:t>
      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bookmarkEnd w:id="2259"/>
    <w:bookmarkStart w:name="z6242" w:id="2260"/>
    <w:p>
      <w:pPr>
        <w:spacing w:after="0"/>
        <w:ind w:left="0"/>
        <w:jc w:val="both"/>
      </w:pPr>
      <w:r>
        <w:rPr>
          <w:rFonts w:ascii="Times New Roman"/>
          <w:b w:val="false"/>
          <w:i w:val="false"/>
          <w:color w:val="000000"/>
          <w:sz w:val="28"/>
        </w:rPr>
        <w:t>
      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bookmarkEnd w:id="2260"/>
    <w:bookmarkStart w:name="z6243" w:id="2261"/>
    <w:p>
      <w:pPr>
        <w:spacing w:after="0"/>
        <w:ind w:left="0"/>
        <w:jc w:val="both"/>
      </w:pPr>
      <w:r>
        <w:rPr>
          <w:rFonts w:ascii="Times New Roman"/>
          <w:b w:val="false"/>
          <w:i w:val="false"/>
          <w:color w:val="000000"/>
          <w:sz w:val="28"/>
        </w:rPr>
        <w:t>
      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bookmarkEnd w:id="2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443" w:id="226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262"/>
    <w:bookmarkStart w:name="z1444" w:id="22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29 "Об утверждении Правил формирования системы управления рисками и внутреннего контроля для банков второго уровня" (зарегистрировано в Реестре государственной регистрации нормативных правовых актов под № 9322, опубликовано 17 апреля 2014 года в информационно-правовой системе "Әділет").</w:t>
      </w:r>
    </w:p>
    <w:bookmarkEnd w:id="2263"/>
    <w:bookmarkStart w:name="z1445" w:id="22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9796, опубликовано 12 ноября 2014 года в информационно-правовой системе "Әділет").</w:t>
      </w:r>
    </w:p>
    <w:bookmarkEnd w:id="2264"/>
    <w:bookmarkStart w:name="z1446" w:id="2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некоторых нормативных правовых актов Республики Казахстан, в которые вносятся изменения и дополнения по вопросам регулирования финансового рынка, платежей и платежных систем, утвержденного постановлением Правления Национального Банка Республики Казахстан от 29 октября 2018 года № 267 "О внесении изменений и дополнений в некоторые нормативные правовые акты Республики Казахстан по вопросам регулирования финансового рынка, платежей и платежных систем" (зарегистрировано в Реестре государственной регистрации нормативных правовых актов под № 18123, опубликовано 11 января 2019 года в Эталонном контрольном банке нормативных правовых актов Республики Казахстан). </w:t>
      </w:r>
    </w:p>
    <w:bookmarkEnd w:id="2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