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5f46" w14:textId="df65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27 февраля 2015 года № 152 "Об утверждении 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8 ноября 2019 года № 361. Зарегистрирован в Министерстве юстиции Республики Казахстан 8 ноября 2019 года № 19576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 опубликован в газете "Казахстанская правда" от 13 февраля 2016 года № 29 (28155))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"7)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"13) ремонтная мощность – совокупная установленная электрическая мощность находящихся во всех видах ремонта (в состоянии вне резерва) генерирующих установок электрических станций энергопроизводящей организации;";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"19) номинальный плановый ремонтный период – отрезок времени, необходимый для проведения планового ремонта соответствующей генерирующей установки в типовом объеме, длительностью не более ста восьмидесяти календарных дней в рамках соответствующего календарного года;";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"24) не продаваемая на торгах электрическая мощность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заключенных согласно подпунктам 1, 2), 3) и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и суммарной вычитаемой электрической мощности, уменьшенной на сумму значений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p>
    <w:bookmarkEnd w:id="7"/>
    <w:bookmarkStart w:name="z17" w:id="8"/>
    <w:p>
      <w:pPr>
        <w:spacing w:after="0"/>
        <w:ind w:left="0"/>
        <w:jc w:val="both"/>
      </w:pPr>
      <w:r>
        <w:rPr>
          <w:rFonts w:ascii="Times New Roman"/>
          <w:b w:val="false"/>
          <w:i w:val="false"/>
          <w:color w:val="000000"/>
          <w:sz w:val="28"/>
        </w:rPr>
        <w:t>
      подпункт 42) изложить в следующей редакции:</w:t>
      </w:r>
    </w:p>
    <w:bookmarkEnd w:id="8"/>
    <w:bookmarkStart w:name="z18" w:id="9"/>
    <w:p>
      <w:pPr>
        <w:spacing w:after="0"/>
        <w:ind w:left="0"/>
        <w:jc w:val="both"/>
      </w:pPr>
      <w:r>
        <w:rPr>
          <w:rFonts w:ascii="Times New Roman"/>
          <w:b w:val="false"/>
          <w:i w:val="false"/>
          <w:color w:val="000000"/>
          <w:sz w:val="28"/>
        </w:rPr>
        <w:t>
      "42) электрическая мощность собственного потребления энергопроизводящей организации – электрическая мощность, представляющая из себя сумму электрической мощности потребления предприятиями и объединениями, входящими в состав энергопроизводящей организации и не являющимися отдельными юридическими лицами, и электрической мощности собственных, хозяйственных и иных нужд электрических станций, входящих в состав энергопроизводящей организации;";</w:t>
      </w:r>
    </w:p>
    <w:bookmarkEnd w:id="9"/>
    <w:bookmarkStart w:name="z19" w:id="10"/>
    <w:p>
      <w:pPr>
        <w:spacing w:after="0"/>
        <w:ind w:left="0"/>
        <w:jc w:val="both"/>
      </w:pPr>
      <w:r>
        <w:rPr>
          <w:rFonts w:ascii="Times New Roman"/>
          <w:b w:val="false"/>
          <w:i w:val="false"/>
          <w:color w:val="000000"/>
          <w:sz w:val="28"/>
        </w:rPr>
        <w:t>
      дополнить подпунктом 43) в следующей редакции:</w:t>
      </w:r>
    </w:p>
    <w:bookmarkEnd w:id="10"/>
    <w:bookmarkStart w:name="z20" w:id="11"/>
    <w:p>
      <w:pPr>
        <w:spacing w:after="0"/>
        <w:ind w:left="0"/>
        <w:jc w:val="both"/>
      </w:pPr>
      <w:r>
        <w:rPr>
          <w:rFonts w:ascii="Times New Roman"/>
          <w:b w:val="false"/>
          <w:i w:val="false"/>
          <w:color w:val="000000"/>
          <w:sz w:val="28"/>
        </w:rPr>
        <w:t>
      "43) возможная электрическая мощность генерации – сумма рабочей электрической мощности генерации тепловых электрических станций энергопроизводящей организации (с учетом ограничений установленной электрической мощности и согласованных с системным оператором плановых ремонтов) и той части соответствующей рабочей электрической мощности генерации энергопроизводящей организации, которая приходится на входящие в ее состав гидравлические электрические станции (по условиям обеспечения заданных уполномоченным органом в области использования и охраны водного фонда, водоснабжения, водоотведения расходов воды), в МВт.";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"5. Системный оператор до тридцатого октября года, предшествующего году введения рынка электрической мощности, формирует и размещает на своем интернет-ресурсе перечень потребителей рынка мощности.</w:t>
      </w:r>
    </w:p>
    <w:bookmarkEnd w:id="12"/>
    <w:bookmarkStart w:name="z23" w:id="13"/>
    <w:p>
      <w:pPr>
        <w:spacing w:after="0"/>
        <w:ind w:left="0"/>
        <w:jc w:val="both"/>
      </w:pPr>
      <w:r>
        <w:rPr>
          <w:rFonts w:ascii="Times New Roman"/>
          <w:b w:val="false"/>
          <w:i w:val="false"/>
          <w:color w:val="000000"/>
          <w:sz w:val="28"/>
        </w:rPr>
        <w:t>
      Перечень потребителей рынка мощности, размещенный на интернет-ресурсе системного оператора, актуализируется системным оператором по факту изменения состава потребителей рынка мощности. При этом актуализация осуществляется не чаще, чем один раз в месяц после пятнадцатого числа.";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"7. Прогнозный спрос на электрическую мощность на предстоящий и последующий календарные годы разрабатывается Системным оператором в разбивке по зонам единой электроэнергетической системы Республики Казахстан (далее – ЕЭС РК) в следующем порядке:</w:t>
      </w:r>
    </w:p>
    <w:bookmarkEnd w:id="14"/>
    <w:bookmarkStart w:name="z26" w:id="15"/>
    <w:p>
      <w:pPr>
        <w:spacing w:after="0"/>
        <w:ind w:left="0"/>
        <w:jc w:val="both"/>
      </w:pPr>
      <w:r>
        <w:rPr>
          <w:rFonts w:ascii="Times New Roman"/>
          <w:b w:val="false"/>
          <w:i w:val="false"/>
          <w:color w:val="000000"/>
          <w:sz w:val="28"/>
        </w:rPr>
        <w:t>
      1)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 для областей, входящих в Северную и Южную зоны ЕЭС РК;</w:t>
      </w:r>
    </w:p>
    <w:bookmarkEnd w:id="15"/>
    <w:bookmarkStart w:name="z27" w:id="16"/>
    <w:p>
      <w:pPr>
        <w:spacing w:after="0"/>
        <w:ind w:left="0"/>
        <w:jc w:val="both"/>
      </w:pPr>
      <w:r>
        <w:rPr>
          <w:rFonts w:ascii="Times New Roman"/>
          <w:b w:val="false"/>
          <w:i w:val="false"/>
          <w:color w:val="000000"/>
          <w:sz w:val="28"/>
        </w:rPr>
        <w:t xml:space="preserve">
      2)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w:t>
      </w:r>
      <w:r>
        <w:rPr>
          <w:rFonts w:ascii="Times New Roman"/>
          <w:b w:val="false"/>
          <w:i w:val="false"/>
          <w:color w:val="000000"/>
          <w:sz w:val="28"/>
        </w:rPr>
        <w:t>пункту 48</w:t>
      </w:r>
      <w:r>
        <w:rPr>
          <w:rFonts w:ascii="Times New Roman"/>
          <w:b w:val="false"/>
          <w:i w:val="false"/>
          <w:color w:val="000000"/>
          <w:sz w:val="28"/>
        </w:rPr>
        <w:t xml:space="preserve"> настоящих Правил, для областей, входящих в Западную зону ЕЭС РК;</w:t>
      </w:r>
    </w:p>
    <w:bookmarkEnd w:id="16"/>
    <w:bookmarkStart w:name="z28" w:id="17"/>
    <w:p>
      <w:pPr>
        <w:spacing w:after="0"/>
        <w:ind w:left="0"/>
        <w:jc w:val="both"/>
      </w:pPr>
      <w:r>
        <w:rPr>
          <w:rFonts w:ascii="Times New Roman"/>
          <w:b w:val="false"/>
          <w:i w:val="false"/>
          <w:color w:val="000000"/>
          <w:sz w:val="28"/>
        </w:rPr>
        <w:t>
      3) определяется наибольшая из сумм, рассчитанных в соответствии с подпунктом 1) настоящего пункта (далее – совмещенный максимум Северной и Южной зон ЕЭС РК), а также месяц, соответствующий совмещенному максимуму Северной и Южной зон ЕЭС РК (далее – месяц максимума Северной и Южной зон ЕЭС РК);</w:t>
      </w:r>
    </w:p>
    <w:bookmarkEnd w:id="17"/>
    <w:bookmarkStart w:name="z29" w:id="18"/>
    <w:p>
      <w:pPr>
        <w:spacing w:after="0"/>
        <w:ind w:left="0"/>
        <w:jc w:val="both"/>
      </w:pPr>
      <w:r>
        <w:rPr>
          <w:rFonts w:ascii="Times New Roman"/>
          <w:b w:val="false"/>
          <w:i w:val="false"/>
          <w:color w:val="000000"/>
          <w:sz w:val="28"/>
        </w:rPr>
        <w:t>
      4) определяется наибольшая из сумм, рассчитанных в соответствии с подпунктом 2) настоящего пункта (далее – совмещенный максимум Западной зоны ЕЭС РК), а также месяц, соответствующий совмещенному максимуму Западной зоны ЕЭС РК (далее – месяц максимума Западной зоны ЕЭС РК);</w:t>
      </w:r>
    </w:p>
    <w:bookmarkEnd w:id="18"/>
    <w:bookmarkStart w:name="z30" w:id="19"/>
    <w:p>
      <w:pPr>
        <w:spacing w:after="0"/>
        <w:ind w:left="0"/>
        <w:jc w:val="both"/>
      </w:pPr>
      <w:r>
        <w:rPr>
          <w:rFonts w:ascii="Times New Roman"/>
          <w:b w:val="false"/>
          <w:i w:val="false"/>
          <w:color w:val="000000"/>
          <w:sz w:val="28"/>
        </w:rPr>
        <w:t>
      5) для месяца максимума Северной и Южной зон ЕЭС РК определяется совмещенный максимум Северной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19"/>
    <w:bookmarkStart w:name="z31" w:id="20"/>
    <w:p>
      <w:pPr>
        <w:spacing w:after="0"/>
        <w:ind w:left="0"/>
        <w:jc w:val="both"/>
      </w:pPr>
      <w:r>
        <w:rPr>
          <w:rFonts w:ascii="Times New Roman"/>
          <w:b w:val="false"/>
          <w:i w:val="false"/>
          <w:color w:val="000000"/>
          <w:sz w:val="28"/>
        </w:rPr>
        <w:t>
      6) определяется значение прогнозного спроса на электрическую мощность на предстоящий календарный год по Северной зоне ЕЭС РК как значение совмещенного максимума Северной зоны ЕЭС РК, увеличенное на десять процентов;</w:t>
      </w:r>
    </w:p>
    <w:bookmarkEnd w:id="20"/>
    <w:bookmarkStart w:name="z32" w:id="21"/>
    <w:p>
      <w:pPr>
        <w:spacing w:after="0"/>
        <w:ind w:left="0"/>
        <w:jc w:val="both"/>
      </w:pPr>
      <w:r>
        <w:rPr>
          <w:rFonts w:ascii="Times New Roman"/>
          <w:b w:val="false"/>
          <w:i w:val="false"/>
          <w:color w:val="000000"/>
          <w:sz w:val="28"/>
        </w:rPr>
        <w:t>
      7) для месяца максимума Северной и Южной зон ЕЭС РК определяется совмещенный максимум Южной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21"/>
    <w:bookmarkStart w:name="z33" w:id="22"/>
    <w:p>
      <w:pPr>
        <w:spacing w:after="0"/>
        <w:ind w:left="0"/>
        <w:jc w:val="both"/>
      </w:pPr>
      <w:r>
        <w:rPr>
          <w:rFonts w:ascii="Times New Roman"/>
          <w:b w:val="false"/>
          <w:i w:val="false"/>
          <w:color w:val="000000"/>
          <w:sz w:val="28"/>
        </w:rPr>
        <w:t>
      8) определяется значение прогнозного спроса на электрическую мощность на предстоящий календарный год по Южной зоне ЕЭС РК как значение совмещенного максимума Южной зоны ЕЭС РК, увеличенное на десять процентов;</w:t>
      </w:r>
    </w:p>
    <w:bookmarkEnd w:id="22"/>
    <w:bookmarkStart w:name="z34" w:id="23"/>
    <w:p>
      <w:pPr>
        <w:spacing w:after="0"/>
        <w:ind w:left="0"/>
        <w:jc w:val="both"/>
      </w:pPr>
      <w:r>
        <w:rPr>
          <w:rFonts w:ascii="Times New Roman"/>
          <w:b w:val="false"/>
          <w:i w:val="false"/>
          <w:color w:val="000000"/>
          <w:sz w:val="28"/>
        </w:rPr>
        <w:t>
      9) для месяца максимума Западной зоны ЕЭС РК определяется совмещенный максимум Западно-Казахстанской и Атырауской областей Западной зоны ЕЭС РК как сумма соответствующих данному месяцу и данным областям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23"/>
    <w:bookmarkStart w:name="z35" w:id="24"/>
    <w:p>
      <w:pPr>
        <w:spacing w:after="0"/>
        <w:ind w:left="0"/>
        <w:jc w:val="both"/>
      </w:pPr>
      <w:r>
        <w:rPr>
          <w:rFonts w:ascii="Times New Roman"/>
          <w:b w:val="false"/>
          <w:i w:val="false"/>
          <w:color w:val="000000"/>
          <w:sz w:val="28"/>
        </w:rPr>
        <w:t>
      10) для месяца максимума Западной зоны ЕЭС РК определяется совмещенный максимум Мангистауской области Западной зоны ЕЭС РК как сумма соответствующих данному месяцу и данной области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24"/>
    <w:bookmarkStart w:name="z36" w:id="25"/>
    <w:p>
      <w:pPr>
        <w:spacing w:after="0"/>
        <w:ind w:left="0"/>
        <w:jc w:val="both"/>
      </w:pPr>
      <w:r>
        <w:rPr>
          <w:rFonts w:ascii="Times New Roman"/>
          <w:b w:val="false"/>
          <w:i w:val="false"/>
          <w:color w:val="000000"/>
          <w:sz w:val="28"/>
        </w:rPr>
        <w:t>
      11) определяется значение прогнозного спроса на электрическую мощность на предстоящий календарный год в совокупности по Западно-Казахстанской и Атырауской областям Западной зоны ЕЭС РК как значение совмещенного максимума Западно-Казахстанской и Атырауской областей Западной зоны ЕЭС РК, увеличенное на десять процентов;</w:t>
      </w:r>
    </w:p>
    <w:bookmarkEnd w:id="25"/>
    <w:bookmarkStart w:name="z37" w:id="26"/>
    <w:p>
      <w:pPr>
        <w:spacing w:after="0"/>
        <w:ind w:left="0"/>
        <w:jc w:val="both"/>
      </w:pPr>
      <w:r>
        <w:rPr>
          <w:rFonts w:ascii="Times New Roman"/>
          <w:b w:val="false"/>
          <w:i w:val="false"/>
          <w:color w:val="000000"/>
          <w:sz w:val="28"/>
        </w:rPr>
        <w:t>
      12) определяется значение прогнозного спроса на электрическую мощность на предстоящий календарный год по Мангистауской области Западной зоны ЕЭС РК как значение совмещенного максимума Мангистауской области Западной зоны ЕЭС РК, увеличенное на десять процентов;</w:t>
      </w:r>
    </w:p>
    <w:bookmarkEnd w:id="26"/>
    <w:bookmarkStart w:name="z38" w:id="27"/>
    <w:p>
      <w:pPr>
        <w:spacing w:after="0"/>
        <w:ind w:left="0"/>
        <w:jc w:val="both"/>
      </w:pPr>
      <w:r>
        <w:rPr>
          <w:rFonts w:ascii="Times New Roman"/>
          <w:b w:val="false"/>
          <w:i w:val="false"/>
          <w:color w:val="000000"/>
          <w:sz w:val="28"/>
        </w:rPr>
        <w:t>
      13) прогнозный спрос на электрическую мощность разрабатывается на предстоящий и последующий календарные годы с указанием в нем определенных в соответствии с настоящим пунктом значений прогнозных спросов на электрическую мощность на предстоящий календарный год по Северной зоне ЕЭС РК, по Южной зоне ЕЭС РК, в совокупности по Западно-Казахстанской и Атырауской областям Западной зоны ЕЭС РК, по Мангистауской области Западной зоны ЕЭС РК и по всей ЕЭС РК; значений совмещенных максимумов ЕЭС РК, Северной зоны ЕЭС РК, Южной зоны ЕЭС РК, Западно-Казахстанской и Атырауской областей Западной зоны ЕЭС РК, Мангистауской области Западной зоны ЕЭС РК.</w:t>
      </w:r>
    </w:p>
    <w:bookmarkEnd w:id="27"/>
    <w:bookmarkStart w:name="z39" w:id="28"/>
    <w:p>
      <w:pPr>
        <w:spacing w:after="0"/>
        <w:ind w:left="0"/>
        <w:jc w:val="both"/>
      </w:pPr>
      <w:r>
        <w:rPr>
          <w:rFonts w:ascii="Times New Roman"/>
          <w:b w:val="false"/>
          <w:i w:val="false"/>
          <w:color w:val="000000"/>
          <w:sz w:val="28"/>
        </w:rPr>
        <w:t>
      Определенные значения прогнозных спросов на электрическую мощность на предстоящий календарный год и значения совмещенных максимумов указываются в прогнозном спросе на электрическую мощность на предстоящий и последующий календарные годы с точностью до целых.";</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"9. При поступлении от единого закупщика письма (на официальном бланке) о вводе, переносе либо снятии технических ограничений на потребление электрической энергии потребителя рынка мощности Системный оператор, соответственно, вводит, переносит либо снимает технические ограничения на потребление электрической энергии данного потребителя.</w:t>
      </w:r>
    </w:p>
    <w:bookmarkEnd w:id="29"/>
    <w:bookmarkStart w:name="z42" w:id="30"/>
    <w:p>
      <w:pPr>
        <w:spacing w:after="0"/>
        <w:ind w:left="0"/>
        <w:jc w:val="both"/>
      </w:pPr>
      <w:r>
        <w:rPr>
          <w:rFonts w:ascii="Times New Roman"/>
          <w:b w:val="false"/>
          <w:i w:val="false"/>
          <w:color w:val="000000"/>
          <w:sz w:val="28"/>
        </w:rPr>
        <w:t>
       10. Системный оператор ежегодно до пятого ноября в письменном виде информирует оператора рынка централизованной торговли об ожидаемой в декабре месяце предстоящего календарного года пропускной способности линий электропередачи, связывающих Северную и Южную зоны ЕЭС РК, а также об ожидаемой в декабре месяце предстоящего календарного года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w:t>
      </w:r>
    </w:p>
    <w:bookmarkEnd w:id="30"/>
    <w:bookmarkStart w:name="z43"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w:t>
      </w:r>
    </w:p>
    <w:bookmarkEnd w:id="31"/>
    <w:bookmarkStart w:name="z44" w:id="32"/>
    <w:p>
      <w:pPr>
        <w:spacing w:after="0"/>
        <w:ind w:left="0"/>
        <w:jc w:val="both"/>
      </w:pPr>
      <w:r>
        <w:rPr>
          <w:rFonts w:ascii="Times New Roman"/>
          <w:b w:val="false"/>
          <w:i w:val="false"/>
          <w:color w:val="000000"/>
          <w:sz w:val="28"/>
        </w:rPr>
        <w:t>
      "Параграф 3. Участие единого закупщика в рынке электрической мощности";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15-3 Закона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33"/>
    <w:bookmarkStart w:name="z47" w:id="34"/>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34"/>
    <w:bookmarkStart w:name="z48" w:id="35"/>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35"/>
    <w:bookmarkStart w:name="z49" w:id="36"/>
    <w:p>
      <w:pPr>
        <w:spacing w:after="0"/>
        <w:ind w:left="0"/>
        <w:jc w:val="both"/>
      </w:pPr>
      <w:r>
        <w:rPr>
          <w:rFonts w:ascii="Times New Roman"/>
          <w:b w:val="false"/>
          <w:i w:val="false"/>
          <w:color w:val="000000"/>
          <w:sz w:val="28"/>
        </w:rPr>
        <w:t xml:space="preserve">
      3) с энергопроизводящими организациями, включенными в реестр групп лиц, в объеме, созданном для покрытия дефицита в ЕЭС РК в соответствии с подпунктами 1), 2) и 3) </w:t>
      </w:r>
      <w:r>
        <w:rPr>
          <w:rFonts w:ascii="Times New Roman"/>
          <w:b w:val="false"/>
          <w:i w:val="false"/>
          <w:color w:val="000000"/>
          <w:sz w:val="28"/>
        </w:rPr>
        <w:t>пункта 6</w:t>
      </w:r>
      <w:r>
        <w:rPr>
          <w:rFonts w:ascii="Times New Roman"/>
          <w:b w:val="false"/>
          <w:i w:val="false"/>
          <w:color w:val="000000"/>
          <w:sz w:val="28"/>
        </w:rPr>
        <w:t xml:space="preserve"> статьи 15-5 Закона и не востребованном соответствующей группой лиц. Объем и сроки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участия потребителей, включенных в реестр групп лиц, в создании электрической мощности для покрытия прогнозируемого дефицита, утвержденными приказом Министра энергетики Республики Казахстан от 19 декабря 2018 года № 515 (зарегистрирован в Реестре государственной регистрации нормативных правовых актов за № 18004);</w:t>
      </w:r>
    </w:p>
    <w:bookmarkEnd w:id="36"/>
    <w:bookmarkStart w:name="z50" w:id="37"/>
    <w:p>
      <w:pPr>
        <w:spacing w:after="0"/>
        <w:ind w:left="0"/>
        <w:jc w:val="both"/>
      </w:pPr>
      <w:r>
        <w:rPr>
          <w:rFonts w:ascii="Times New Roman"/>
          <w:b w:val="false"/>
          <w:i w:val="false"/>
          <w:color w:val="000000"/>
          <w:sz w:val="28"/>
        </w:rPr>
        <w:t>
      4) ежегодно с действующими энергопроизводящими организациями, в состав которых входят теплоэлектроцентрали, за исключением энергопроизводящих организаций, включенных в реестр групп лиц,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bookmarkEnd w:id="37"/>
    <w:bookmarkStart w:name="z51" w:id="38"/>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bookmarkEnd w:id="38"/>
    <w:bookmarkStart w:name="z52" w:id="39"/>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bookmarkEnd w:id="39"/>
    <w:bookmarkStart w:name="z53" w:id="40"/>
    <w:p>
      <w:pPr>
        <w:spacing w:after="0"/>
        <w:ind w:left="0"/>
        <w:jc w:val="both"/>
      </w:pPr>
      <w:r>
        <w:rPr>
          <w:rFonts w:ascii="Times New Roman"/>
          <w:b w:val="false"/>
          <w:i w:val="false"/>
          <w:color w:val="000000"/>
          <w:sz w:val="28"/>
        </w:rPr>
        <w:t>
      5) ежегодно до двадцать пятого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(далее - Объемы торгов), равен разности объема прогнозного спроса на электрическую мощность на предстоящий календарный год, определяемого в соответствии с пунктом 48 настоящих Правил, и объемов услуги по поддержанию готовности электрической мощности, определяемых в соответствии с  подпунктами 1), 2) и 4) настоящего пункта.</w:t>
      </w:r>
    </w:p>
    <w:bookmarkEnd w:id="40"/>
    <w:bookmarkStart w:name="z54" w:id="41"/>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Объемов торгов в случаях, когда суммарный объем услуги по поддержанию готовности электрической мощности допущенных к торгам энергопроизводящих организаций меньше Объемов торгов.</w:t>
      </w:r>
    </w:p>
    <w:bookmarkEnd w:id="41"/>
    <w:bookmarkStart w:name="z55" w:id="42"/>
    <w:p>
      <w:pPr>
        <w:spacing w:after="0"/>
        <w:ind w:left="0"/>
        <w:jc w:val="both"/>
      </w:pPr>
      <w:r>
        <w:rPr>
          <w:rFonts w:ascii="Times New Roman"/>
          <w:b w:val="false"/>
          <w:i w:val="false"/>
          <w:color w:val="000000"/>
          <w:sz w:val="28"/>
        </w:rPr>
        <w:t xml:space="preserve">
      12.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согласно </w:t>
      </w:r>
      <w:r>
        <w:rPr>
          <w:rFonts w:ascii="Times New Roman"/>
          <w:b w:val="false"/>
          <w:i w:val="false"/>
          <w:color w:val="000000"/>
          <w:sz w:val="28"/>
        </w:rPr>
        <w:t>Правилам</w:t>
      </w:r>
      <w:r>
        <w:rPr>
          <w:rFonts w:ascii="Times New Roman"/>
          <w:b w:val="false"/>
          <w:i w:val="false"/>
          <w:color w:val="000000"/>
          <w:sz w:val="28"/>
        </w:rPr>
        <w:t xml:space="preserve">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приказом Министра энергетики Республики Казахстан от 28 ноября 2017 года № 416 (зарегистрирован в Реестре государственной регистрации нормативных правовых актов за № 16098).</w:t>
      </w:r>
    </w:p>
    <w:bookmarkEnd w:id="42"/>
    <w:bookmarkStart w:name="z56" w:id="43"/>
    <w:p>
      <w:pPr>
        <w:spacing w:after="0"/>
        <w:ind w:left="0"/>
        <w:jc w:val="both"/>
      </w:pPr>
      <w:r>
        <w:rPr>
          <w:rFonts w:ascii="Times New Roman"/>
          <w:b w:val="false"/>
          <w:i w:val="false"/>
          <w:color w:val="000000"/>
          <w:sz w:val="28"/>
        </w:rPr>
        <w:t xml:space="preserve">
      Указанный в подпункте 4) пункта 11 настоящих Правил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действующими энергопроизводящими организациями, в состав которых входят теплоэлектроцентрали,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утвержденными приказом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43"/>
    <w:bookmarkStart w:name="z57" w:id="44"/>
    <w:p>
      <w:pPr>
        <w:spacing w:after="0"/>
        <w:ind w:left="0"/>
        <w:jc w:val="both"/>
      </w:pPr>
      <w:r>
        <w:rPr>
          <w:rFonts w:ascii="Times New Roman"/>
          <w:b w:val="false"/>
          <w:i w:val="false"/>
          <w:color w:val="000000"/>
          <w:sz w:val="28"/>
        </w:rPr>
        <w:t>
      13. Единый закупщик ежегодно рассчитывает Объемы торгов, в том числе приходящиеся на зоны и области зон ЕЭС РК, по следующим формулам:</w:t>
      </w:r>
    </w:p>
    <w:bookmarkEnd w:id="44"/>
    <w:bookmarkStart w:name="z58" w:id="45"/>
    <w:p>
      <w:pPr>
        <w:spacing w:after="0"/>
        <w:ind w:left="0"/>
        <w:jc w:val="both"/>
      </w:pPr>
      <w:r>
        <w:rPr>
          <w:rFonts w:ascii="Times New Roman"/>
          <w:b w:val="false"/>
          <w:i w:val="false"/>
          <w:color w:val="000000"/>
          <w:sz w:val="28"/>
        </w:rPr>
        <w:t>
      Рторги.север = Рспрос.север - Ртендер.север - Рреестр.север - РИС.север - РТМ.север, Рторги.юг = Рспрос.юг - Ртендер.юг - Рреестр.юг - РИС.юг - РТМ.юг, Рторги. (ЗКО+А) = Рспрос. (ЗКО+А) - Ртендер. (ЗКО+А) - Рреестр. (ЗКО+А) - РИС. (ЗКО+А) - РТМ. (ЗКО+А), Рторги.(М) = Рспрос. (М) - Ртендер. (М) - Рреестр. (М) - РИС. (М) - РТМ. (М), Р</w:t>
      </w:r>
      <w:r>
        <w:rPr>
          <w:rFonts w:ascii="Times New Roman"/>
          <w:b w:val="false"/>
          <w:i w:val="false"/>
          <w:color w:val="000000"/>
          <w:sz w:val="28"/>
        </w:rPr>
        <w:t>S</w:t>
      </w:r>
      <w:r>
        <w:rPr>
          <w:rFonts w:ascii="Times New Roman"/>
          <w:b w:val="false"/>
          <w:i w:val="false"/>
          <w:color w:val="000000"/>
          <w:sz w:val="28"/>
        </w:rPr>
        <w:t>торги = Рторги.север + Рторги.юг + Рторги.(ЗКО+А)+ Рторги.(М) ,где</w:t>
      </w:r>
    </w:p>
    <w:bookmarkEnd w:id="45"/>
    <w:bookmarkStart w:name="z59" w:id="46"/>
    <w:p>
      <w:pPr>
        <w:spacing w:after="0"/>
        <w:ind w:left="0"/>
        <w:jc w:val="both"/>
      </w:pPr>
      <w:r>
        <w:rPr>
          <w:rFonts w:ascii="Times New Roman"/>
          <w:b w:val="false"/>
          <w:i w:val="false"/>
          <w:color w:val="000000"/>
          <w:sz w:val="28"/>
        </w:rPr>
        <w:t>
      Ртендер.север, Ртендер.юг , Ртендер. (ЗКО+А), Ртендер.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bookmarkEnd w:id="46"/>
    <w:bookmarkStart w:name="z60" w:id="47"/>
    <w:p>
      <w:pPr>
        <w:spacing w:after="0"/>
        <w:ind w:left="0"/>
        <w:jc w:val="both"/>
      </w:pPr>
      <w:r>
        <w:rPr>
          <w:rFonts w:ascii="Times New Roman"/>
          <w:b w:val="false"/>
          <w:i w:val="false"/>
          <w:color w:val="000000"/>
          <w:sz w:val="28"/>
        </w:rPr>
        <w:t>
      Рреестр.север, Рреестр.юг, Рреестр. (ЗКО+А), Рреестр.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включенными в реестр групп лиц,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соответствии с подпунктом 3) пункта 11 настоящих Правил;</w:t>
      </w:r>
    </w:p>
    <w:bookmarkEnd w:id="47"/>
    <w:bookmarkStart w:name="z61" w:id="48"/>
    <w:p>
      <w:pPr>
        <w:spacing w:after="0"/>
        <w:ind w:left="0"/>
        <w:jc w:val="both"/>
      </w:pPr>
      <w:r>
        <w:rPr>
          <w:rFonts w:ascii="Times New Roman"/>
          <w:b w:val="false"/>
          <w:i w:val="false"/>
          <w:color w:val="000000"/>
          <w:sz w:val="28"/>
        </w:rPr>
        <w:t>
      Рспрос.север, Рспрос.юг , Рспрос. (ЗКО+А), Рспрос. (М) – значения прогнозных спросов на электрическую мощность на предстоящий календарный год по Северной зоне ЕЭС РК, по Южной зоне ЕЭС РК, в совокупности по Западно-Казахстанской и Атырауской областям Западной зоны ЕЭС РК, по Мангистауской области Западной зоны ЕЭС РК согласно прогнозному спросу на электрическую мощность на предстоящий и последующий календарные годы, утвержденному Системным оператором, в МВт;</w:t>
      </w:r>
    </w:p>
    <w:bookmarkEnd w:id="48"/>
    <w:bookmarkStart w:name="z62" w:id="49"/>
    <w:p>
      <w:pPr>
        <w:spacing w:after="0"/>
        <w:ind w:left="0"/>
        <w:jc w:val="both"/>
      </w:pPr>
      <w:r>
        <w:rPr>
          <w:rFonts w:ascii="Times New Roman"/>
          <w:b w:val="false"/>
          <w:i w:val="false"/>
          <w:color w:val="000000"/>
          <w:sz w:val="28"/>
        </w:rPr>
        <w:t>
      РИС.север , РИС.юг , РИС. (ЗКО+А) , РИС.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которые заключили инвестиционное соглашение на модернизацию, расширение, реконструкцию и (или) обновление с уполномоченным органом, в МВт;</w:t>
      </w:r>
    </w:p>
    <w:bookmarkEnd w:id="49"/>
    <w:bookmarkStart w:name="z63" w:id="50"/>
    <w:p>
      <w:pPr>
        <w:spacing w:after="0"/>
        <w:ind w:left="0"/>
        <w:jc w:val="both"/>
      </w:pPr>
      <w:r>
        <w:rPr>
          <w:rFonts w:ascii="Times New Roman"/>
          <w:b w:val="false"/>
          <w:i w:val="false"/>
          <w:color w:val="000000"/>
          <w:sz w:val="28"/>
        </w:rPr>
        <w:t>
      РТМ.север , РТМ.юг , РТМ.(ЗКО+А) , РТМ.(М)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 состав которых входят теплоэлектроцентрали,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bookmarkEnd w:id="50"/>
    <w:bookmarkStart w:name="z64" w:id="51"/>
    <w:p>
      <w:pPr>
        <w:spacing w:after="0"/>
        <w:ind w:left="0"/>
        <w:jc w:val="both"/>
      </w:pPr>
      <w:r>
        <w:rPr>
          <w:rFonts w:ascii="Times New Roman"/>
          <w:b w:val="false"/>
          <w:i w:val="false"/>
          <w:color w:val="000000"/>
          <w:sz w:val="28"/>
        </w:rPr>
        <w:t>
      Рторги.север, Рторги.юг, Рторги. (ЗКО+А) , Рторги.(М) –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в МВт;</w:t>
      </w:r>
    </w:p>
    <w:bookmarkEnd w:id="51"/>
    <w:bookmarkStart w:name="z65" w:id="52"/>
    <w:p>
      <w:pPr>
        <w:spacing w:after="0"/>
        <w:ind w:left="0"/>
        <w:jc w:val="both"/>
      </w:pPr>
      <w:r>
        <w:rPr>
          <w:rFonts w:ascii="Times New Roman"/>
          <w:b w:val="false"/>
          <w:i w:val="false"/>
          <w:color w:val="000000"/>
          <w:sz w:val="28"/>
        </w:rPr>
        <w:t>
      Р</w:t>
      </w:r>
      <w:r>
        <w:rPr>
          <w:rFonts w:ascii="Times New Roman"/>
          <w:b w:val="false"/>
          <w:i w:val="false"/>
          <w:color w:val="000000"/>
          <w:sz w:val="28"/>
        </w:rPr>
        <w:t>S</w:t>
      </w:r>
      <w:r>
        <w:rPr>
          <w:rFonts w:ascii="Times New Roman"/>
          <w:b w:val="false"/>
          <w:i w:val="false"/>
          <w:color w:val="000000"/>
          <w:sz w:val="28"/>
        </w:rPr>
        <w:t>торги – Объемы торгов, в МВт.";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7" w:id="53"/>
    <w:p>
      <w:pPr>
        <w:spacing w:after="0"/>
        <w:ind w:left="0"/>
        <w:jc w:val="both"/>
      </w:pPr>
      <w:r>
        <w:rPr>
          <w:rFonts w:ascii="Times New Roman"/>
          <w:b w:val="false"/>
          <w:i w:val="false"/>
          <w:color w:val="000000"/>
          <w:sz w:val="28"/>
        </w:rPr>
        <w:t>
      "21. В случае нарушения потребителем рынка мощности условий оплаты услуги по обеспечению готовности электрической мощности к несению нагрузки по соответствующему договору на оказание услуги по обеспечению готовности электрической мощности к несению нагрузки либо в случае не заключения потребителем рынка мощности договора на оказание услуги по обеспечению готовности электрической мощности к несению нагрузки с единым закупщиком, единый закупщик направляет потребителю рынка мощности и Системному оператору письма (на официальном бланке) о вводе либо о переносе технических ограничений на потребление электрической энергии данного потребителя рынка мощности, с указанием соответствующих даты и времени осуществления Системным оператором данных действий.</w:t>
      </w:r>
    </w:p>
    <w:bookmarkEnd w:id="53"/>
    <w:bookmarkStart w:name="z68" w:id="54"/>
    <w:p>
      <w:pPr>
        <w:spacing w:after="0"/>
        <w:ind w:left="0"/>
        <w:jc w:val="both"/>
      </w:pPr>
      <w:r>
        <w:rPr>
          <w:rFonts w:ascii="Times New Roman"/>
          <w:b w:val="false"/>
          <w:i w:val="false"/>
          <w:color w:val="000000"/>
          <w:sz w:val="28"/>
        </w:rPr>
        <w:t>
      По факту устранения нарушений, указанных в части первой настоящего пункта, единый закупщик направляет потребителю рынка мощности и Системному оператору письма (на официальном бланке) о снятии технических ограничений на потребление электрической энергии данного потребителя рынка мощности, с указанием соответствующих даты и времени осуществления Системным оператором данного действия.</w:t>
      </w:r>
    </w:p>
    <w:bookmarkEnd w:id="54"/>
    <w:bookmarkStart w:name="z69" w:id="55"/>
    <w:p>
      <w:pPr>
        <w:spacing w:after="0"/>
        <w:ind w:left="0"/>
        <w:jc w:val="both"/>
      </w:pPr>
      <w:r>
        <w:rPr>
          <w:rFonts w:ascii="Times New Roman"/>
          <w:b w:val="false"/>
          <w:i w:val="false"/>
          <w:color w:val="000000"/>
          <w:sz w:val="28"/>
        </w:rPr>
        <w:t>
      Письма, указанные в части первой настоящего пункта, направляются единым закупщиком потребителю рынка электрической мощности и Системному оператору не позднее чем за 72 часа до времени осуществления Системным оператором действий, указанных в данных письмах.";</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71" w:id="56"/>
    <w:p>
      <w:pPr>
        <w:spacing w:after="0"/>
        <w:ind w:left="0"/>
        <w:jc w:val="both"/>
      </w:pPr>
      <w:r>
        <w:rPr>
          <w:rFonts w:ascii="Times New Roman"/>
          <w:b w:val="false"/>
          <w:i w:val="false"/>
          <w:color w:val="000000"/>
          <w:sz w:val="28"/>
        </w:rPr>
        <w:t>
      "25.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bookmarkEnd w:id="56"/>
    <w:bookmarkStart w:name="z72" w:id="57"/>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w:t>
      </w:r>
    </w:p>
    <w:bookmarkEnd w:id="57"/>
    <w:bookmarkStart w:name="z73" w:id="58"/>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58"/>
    <w:bookmarkStart w:name="z74" w:id="59"/>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bookmarkEnd w:id="59"/>
    <w:bookmarkStart w:name="z75" w:id="60"/>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bookmarkEnd w:id="60"/>
    <w:bookmarkStart w:name="z76" w:id="61"/>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bookmarkEnd w:id="61"/>
    <w:bookmarkStart w:name="z77" w:id="62"/>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bookmarkEnd w:id="62"/>
    <w:bookmarkStart w:name="z78" w:id="63"/>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bookmarkEnd w:id="63"/>
    <w:bookmarkStart w:name="z79" w:id="64"/>
    <w:p>
      <w:pPr>
        <w:spacing w:after="0"/>
        <w:ind w:left="0"/>
        <w:jc w:val="both"/>
      </w:pPr>
      <w:r>
        <w:rPr>
          <w:rFonts w:ascii="Times New Roman"/>
          <w:b w:val="false"/>
          <w:i w:val="false"/>
          <w:color w:val="000000"/>
          <w:sz w:val="28"/>
        </w:rPr>
        <w:t>
      В случае, если в результате проведения внеочередной Аттестации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End w:id="64"/>
    <w:bookmarkStart w:name="z80" w:id="65"/>
    <w:p>
      <w:pPr>
        <w:spacing w:after="0"/>
        <w:ind w:left="0"/>
        <w:jc w:val="both"/>
      </w:pPr>
      <w:r>
        <w:rPr>
          <w:rFonts w:ascii="Times New Roman"/>
          <w:b w:val="false"/>
          <w:i w:val="false"/>
          <w:color w:val="000000"/>
          <w:sz w:val="28"/>
        </w:rPr>
        <w:t>
      Указанные в подпункте 5) настоящего пункта максимальное в расчетном году значение электрической мощности собственного потребления энергопроизводящих организаций и максимальное в расчетном году значение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 учитываются за вычетом суммы значений электрических мощностей собственных нужд входящих в их состав электрических станций, зафиксированных по результатам соответствующих аттестаций.</w:t>
      </w:r>
    </w:p>
    <w:bookmarkEnd w:id="65"/>
    <w:bookmarkStart w:name="z81" w:id="66"/>
    <w:p>
      <w:pPr>
        <w:spacing w:after="0"/>
        <w:ind w:left="0"/>
        <w:jc w:val="both"/>
      </w:pPr>
      <w:r>
        <w:rPr>
          <w:rFonts w:ascii="Times New Roman"/>
          <w:b w:val="false"/>
          <w:i w:val="false"/>
          <w:color w:val="000000"/>
          <w:sz w:val="28"/>
        </w:rPr>
        <w:t>
      Суммарная вычитаемая электрическая мощность энергопроизводящей организации подлежит изменению в пределах значения разности аттестованной электрической мощности и суммарной электрической мощности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83" w:id="67"/>
    <w:p>
      <w:pPr>
        <w:spacing w:after="0"/>
        <w:ind w:left="0"/>
        <w:jc w:val="both"/>
      </w:pPr>
      <w:r>
        <w:rPr>
          <w:rFonts w:ascii="Times New Roman"/>
          <w:b w:val="false"/>
          <w:i w:val="false"/>
          <w:color w:val="000000"/>
          <w:sz w:val="28"/>
        </w:rPr>
        <w:t xml:space="preserve">
      "27. Энергопроизводящая организация заключает с единым закупщиком договор (договоры) о покупке услуги по поддержанию готовности электрической мощности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67"/>
    <w:bookmarkStart w:name="z84" w:id="68"/>
    <w:p>
      <w:pPr>
        <w:spacing w:after="0"/>
        <w:ind w:left="0"/>
        <w:jc w:val="both"/>
      </w:pPr>
      <w:r>
        <w:rPr>
          <w:rFonts w:ascii="Times New Roman"/>
          <w:b w:val="false"/>
          <w:i w:val="false"/>
          <w:color w:val="000000"/>
          <w:sz w:val="28"/>
        </w:rPr>
        <w:t>
      Для заключения договора (договоров), указанного (указанных) в части первой настоящего пункта, энергопроизводящая организация до 1 ноября направляет единому закупщику информацию о следующих параметрах данных договоров: о максимальном в расчетном году значении электрической мощности собственного потребления, максимальной в расчетном году электрической мощности экспорта и максимальной в расчетном году электрической мощности поставок субъектам розничного рынка.</w:t>
      </w:r>
    </w:p>
    <w:bookmarkEnd w:id="68"/>
    <w:bookmarkStart w:name="z85" w:id="69"/>
    <w:p>
      <w:pPr>
        <w:spacing w:after="0"/>
        <w:ind w:left="0"/>
        <w:jc w:val="both"/>
      </w:pPr>
      <w:r>
        <w:rPr>
          <w:rFonts w:ascii="Times New Roman"/>
          <w:b w:val="false"/>
          <w:i w:val="false"/>
          <w:color w:val="000000"/>
          <w:sz w:val="28"/>
        </w:rPr>
        <w:t>
      28. В рамках заключенных с единым закупщиком договоров о покупке услуги по поддержанию готовности электрической мощности энергопроизводящая организация осуществляет:</w:t>
      </w:r>
    </w:p>
    <w:bookmarkEnd w:id="69"/>
    <w:bookmarkStart w:name="z86" w:id="70"/>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70"/>
    <w:bookmarkStart w:name="z87" w:id="71"/>
    <w:p>
      <w:pPr>
        <w:spacing w:after="0"/>
        <w:ind w:left="0"/>
        <w:jc w:val="both"/>
      </w:pPr>
      <w:r>
        <w:rPr>
          <w:rFonts w:ascii="Times New Roman"/>
          <w:b w:val="false"/>
          <w:i w:val="false"/>
          <w:color w:val="000000"/>
          <w:sz w:val="28"/>
        </w:rPr>
        <w:t>
      2) исполнение тестовых команд Системного оператора;</w:t>
      </w:r>
    </w:p>
    <w:bookmarkEnd w:id="71"/>
    <w:bookmarkStart w:name="z88" w:id="72"/>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72"/>
    <w:bookmarkStart w:name="z89" w:id="73"/>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73"/>
    <w:bookmarkStart w:name="z90" w:id="74"/>
    <w:p>
      <w:pPr>
        <w:spacing w:after="0"/>
        <w:ind w:left="0"/>
        <w:jc w:val="both"/>
      </w:pPr>
      <w:r>
        <w:rPr>
          <w:rFonts w:ascii="Times New Roman"/>
          <w:b w:val="false"/>
          <w:i w:val="false"/>
          <w:color w:val="000000"/>
          <w:sz w:val="28"/>
        </w:rPr>
        <w:t>
      5) ежедневное, до 11:00 часов текущих суток (по времени города Нур-Султана),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а также корректирование предоставленной информации о значениях технологических и технических минимумов электрических станций, входящих в состав энергопроизводящей организации, в случае аварийного выбытия из работы генерирующего оборудования данных электрических станций;</w:t>
      </w:r>
    </w:p>
    <w:bookmarkEnd w:id="74"/>
    <w:bookmarkStart w:name="z91" w:id="75"/>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75"/>
    <w:bookmarkStart w:name="z92" w:id="76"/>
    <w:p>
      <w:pPr>
        <w:spacing w:after="0"/>
        <w:ind w:left="0"/>
        <w:jc w:val="both"/>
      </w:pPr>
      <w:r>
        <w:rPr>
          <w:rFonts w:ascii="Times New Roman"/>
          <w:b w:val="false"/>
          <w:i w:val="false"/>
          <w:color w:val="000000"/>
          <w:sz w:val="28"/>
        </w:rPr>
        <w:t>
      7)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76"/>
    <w:bookmarkStart w:name="z93" w:id="77"/>
    <w:p>
      <w:pPr>
        <w:spacing w:after="0"/>
        <w:ind w:left="0"/>
        <w:jc w:val="both"/>
      </w:pPr>
      <w:r>
        <w:rPr>
          <w:rFonts w:ascii="Times New Roman"/>
          <w:b w:val="false"/>
          <w:i w:val="false"/>
          <w:color w:val="000000"/>
          <w:sz w:val="28"/>
        </w:rPr>
        <w:t>
      8) ежемесячное, до 28 числа, предоставление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и согласование данной информации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4)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77"/>
    <w:bookmarkStart w:name="z94" w:id="78"/>
    <w:p>
      <w:pPr>
        <w:spacing w:after="0"/>
        <w:ind w:left="0"/>
        <w:jc w:val="both"/>
      </w:pPr>
      <w:r>
        <w:rPr>
          <w:rFonts w:ascii="Times New Roman"/>
          <w:b w:val="false"/>
          <w:i w:val="false"/>
          <w:color w:val="000000"/>
          <w:sz w:val="28"/>
        </w:rPr>
        <w:t>
      Предоставленные системному оператору и согласованные с системным оператором согласно подпункту 8) настоящего пункта значения возможной электрической мощности генерации энергопроизводящей организации не подлежат корректировке в течение расчетного периода (календарного месяца), на который они предоставлены, за исключением месяца начала (завершения) отопительного периода, в течение которого допускается одноразовая корректировка указанных значений, при этом, данная корректировка осуществляется на основании соответствующего письма энергопроизводящей организации (на имя системного оператора) и соответствующего согласования системного оператора, и применяется только для той части указанного месяца, которая начинается со дня начала (завершения) отопительного периода.</w:t>
      </w:r>
    </w:p>
    <w:bookmarkEnd w:id="78"/>
    <w:bookmarkStart w:name="z95" w:id="79"/>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в срок, указанный в подпункте 8) настоящего пункта, либо не согласования указанной информации (после ее предоставления системному оператору) с системным оператором в срок, указанный в подпункте 8) настоящего пункта, системный оператор включает значения возможной электрической мощности генерации энергопроизводящей организации (для предстоящего календарного месяца)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79"/>
    <w:bookmarkStart w:name="z96" w:id="80"/>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рабочей электрической мощности генерации электрических станций, входящих в ее состав, на предстоящие сутки в срок, указанный в подпункте 5) настоящего пункта, либо не согласования данной информации системным оператором (после ее предоставления системному оператору), системный оператор включает значения рабочей электрической мощности генерации электрических станций энергопроизводящей организации (на предстоящие сутки)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80"/>
    <w:bookmarkStart w:name="z97" w:id="81"/>
    <w:p>
      <w:pPr>
        <w:spacing w:after="0"/>
        <w:ind w:left="0"/>
        <w:jc w:val="both"/>
      </w:pPr>
      <w:r>
        <w:rPr>
          <w:rFonts w:ascii="Times New Roman"/>
          <w:b w:val="false"/>
          <w:i w:val="false"/>
          <w:color w:val="000000"/>
          <w:sz w:val="28"/>
        </w:rPr>
        <w:t>
      29. Тестовые команды Системный оператор подает не чаще, чем три раза в календарный месяц. При этом, временной интервал между тестовыми командами не может быть менее трех календарных дней.</w:t>
      </w:r>
    </w:p>
    <w:bookmarkEnd w:id="81"/>
    <w:bookmarkStart w:name="z98" w:id="82"/>
    <w:p>
      <w:pPr>
        <w:spacing w:after="0"/>
        <w:ind w:left="0"/>
        <w:jc w:val="both"/>
      </w:pPr>
      <w:r>
        <w:rPr>
          <w:rFonts w:ascii="Times New Roman"/>
          <w:b w:val="false"/>
          <w:i w:val="false"/>
          <w:color w:val="000000"/>
          <w:sz w:val="28"/>
        </w:rPr>
        <w:t>
      Не позднее, чем за восемь часов до даты планируемой подачи тестовой команды, Системный оператор по оперативным каналам связи уведомляет соответствующую энергопроизводящую организацию о дате планируемой подачи тестовой команды с внесением соответствующих записей в оперативные журналы Системного оператора и данной энергопроизводящей организации.</w:t>
      </w:r>
    </w:p>
    <w:bookmarkEnd w:id="82"/>
    <w:bookmarkStart w:name="z99" w:id="83"/>
    <w:p>
      <w:pPr>
        <w:spacing w:after="0"/>
        <w:ind w:left="0"/>
        <w:jc w:val="both"/>
      </w:pPr>
      <w:r>
        <w:rPr>
          <w:rFonts w:ascii="Times New Roman"/>
          <w:b w:val="false"/>
          <w:i w:val="false"/>
          <w:color w:val="000000"/>
          <w:sz w:val="28"/>
        </w:rPr>
        <w:t>
      Тестовые команды и уведомления о тестовой команде фиксируются в оперативных журналах дежурного персонала Системного оператора и соответствующих энергопроизводящих организаций.</w:t>
      </w:r>
    </w:p>
    <w:bookmarkEnd w:id="83"/>
    <w:bookmarkStart w:name="z100" w:id="84"/>
    <w:p>
      <w:pPr>
        <w:spacing w:after="0"/>
        <w:ind w:left="0"/>
        <w:jc w:val="both"/>
      </w:pPr>
      <w:r>
        <w:rPr>
          <w:rFonts w:ascii="Times New Roman"/>
          <w:b w:val="false"/>
          <w:i w:val="false"/>
          <w:color w:val="000000"/>
          <w:sz w:val="28"/>
        </w:rPr>
        <w:t>
      Тестовые команды не подаются (отменяются) Системным оператором:</w:t>
      </w:r>
    </w:p>
    <w:bookmarkEnd w:id="84"/>
    <w:bookmarkStart w:name="z101" w:id="85"/>
    <w:p>
      <w:pPr>
        <w:spacing w:after="0"/>
        <w:ind w:left="0"/>
        <w:jc w:val="both"/>
      </w:pPr>
      <w:r>
        <w:rPr>
          <w:rFonts w:ascii="Times New Roman"/>
          <w:b w:val="false"/>
          <w:i w:val="false"/>
          <w:color w:val="000000"/>
          <w:sz w:val="28"/>
        </w:rPr>
        <w:t>
      1) если в день планируемой подачи тестовой команды электрическая станция (электрические станции), входящая (входящие) в состав соответствующей энергопроизводящей организации, проходит (проходят) аттестацию электрической мощности генерирующих установок;</w:t>
      </w:r>
    </w:p>
    <w:bookmarkEnd w:id="85"/>
    <w:bookmarkStart w:name="z102" w:id="86"/>
    <w:p>
      <w:pPr>
        <w:spacing w:after="0"/>
        <w:ind w:left="0"/>
        <w:jc w:val="both"/>
      </w:pPr>
      <w:r>
        <w:rPr>
          <w:rFonts w:ascii="Times New Roman"/>
          <w:b w:val="false"/>
          <w:i w:val="false"/>
          <w:color w:val="000000"/>
          <w:sz w:val="28"/>
        </w:rPr>
        <w:t>
      2) если день планируемой подачи тестовой команды приходится на период проведения природоохранных попусков воды через электрическую станцию (электрические станции), входящую (входящие) в состав соответствующей энергопроизводящей организации;</w:t>
      </w:r>
    </w:p>
    <w:bookmarkEnd w:id="86"/>
    <w:bookmarkStart w:name="z103" w:id="87"/>
    <w:p>
      <w:pPr>
        <w:spacing w:after="0"/>
        <w:ind w:left="0"/>
        <w:jc w:val="both"/>
      </w:pPr>
      <w:r>
        <w:rPr>
          <w:rFonts w:ascii="Times New Roman"/>
          <w:b w:val="false"/>
          <w:i w:val="false"/>
          <w:color w:val="000000"/>
          <w:sz w:val="28"/>
        </w:rPr>
        <w:t xml:space="preserve">
      3) в дни зимних месяцев календарного года: декабря, января и февраля месяцев (только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а для также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 при условии своевременного (до времени подачи соответствующей тестовой команды) уведомления (по электронной почте) соответствующей энергопроизводящей организацией Системного оператора о возникновении либо сохранении в день планируемой подачи тестовой команды аномального понижения температуры окружающего воздуха в районе (районах) нахождения электрической станции (электрических станций), входящей (входящих) в ее состав, с приложением электронной копии соответствующего штормового предупреждения от уполномоченного органа по гражданской защите и (или) уполномоченного органа в области охраны окружающей среды;</w:t>
      </w:r>
    </w:p>
    <w:bookmarkEnd w:id="87"/>
    <w:bookmarkStart w:name="z104" w:id="88"/>
    <w:p>
      <w:pPr>
        <w:spacing w:after="0"/>
        <w:ind w:left="0"/>
        <w:jc w:val="both"/>
      </w:pPr>
      <w:r>
        <w:rPr>
          <w:rFonts w:ascii="Times New Roman"/>
          <w:b w:val="false"/>
          <w:i w:val="false"/>
          <w:color w:val="000000"/>
          <w:sz w:val="28"/>
        </w:rPr>
        <w:t>
      4) в случае возникновения в день планируемой подачи тестовой команды опасности перегруза контролируемых Системным оператором линий электропередачи (сечений), при этом, если данный перегруз возник в течение исполнения уже поданной тестовой команды, Системный оператор отменяет данную тестовую команду, и назначает другую дату и время ее подачи. После получения распоряжения Системного оператора об отмене исполнения тестовой команды, энергопроизводящая организация в кратчайшие сроки обеспечивает восстановление предыдущих (до указанного перегруза) режимов работы электрических станций, входящих в ее состав.</w:t>
      </w:r>
    </w:p>
    <w:bookmarkEnd w:id="88"/>
    <w:bookmarkStart w:name="z105" w:id="89"/>
    <w:p>
      <w:pPr>
        <w:spacing w:after="0"/>
        <w:ind w:left="0"/>
        <w:jc w:val="both"/>
      </w:pPr>
      <w:r>
        <w:rPr>
          <w:rFonts w:ascii="Times New Roman"/>
          <w:b w:val="false"/>
          <w:i w:val="false"/>
          <w:color w:val="000000"/>
          <w:sz w:val="28"/>
        </w:rPr>
        <w:t>
      30. Фиксация значений электрической мощности генерации, электрической мощности отпуска в сеть и скоростей увеличения и уменьшения электрической мощности электрических станций энергопроизводящей организации во время исполнения тестовых команд Системного оператора осуществляется по данным измерений автоматизированной системы коммерческого учета электрической энергии с контролем по данным приборов телеметрии с автоматической трансляцией на диспетчерские пункты Системного оператора.</w:t>
      </w:r>
    </w:p>
    <w:bookmarkEnd w:id="89"/>
    <w:bookmarkStart w:name="z106" w:id="90"/>
    <w:p>
      <w:pPr>
        <w:spacing w:after="0"/>
        <w:ind w:left="0"/>
        <w:jc w:val="both"/>
      </w:pPr>
      <w:r>
        <w:rPr>
          <w:rFonts w:ascii="Times New Roman"/>
          <w:b w:val="false"/>
          <w:i w:val="false"/>
          <w:color w:val="000000"/>
          <w:sz w:val="28"/>
        </w:rPr>
        <w:t>
      Начало фиксации скоростей увеличения и уменьшения электрической мощности электрических станций энергопроизводящей организации производится по истечении десяти минут после дачи соответствующей тестовой команды Системным оператором, а конец зафиксированным Системным оператором временем поступления от электрических станций энергопроизводящей организации оперативной информации о достижении соответствующего значения электрической мощности (далее – информация о достижении), указанного в пункте 32 настоящих Правил.</w:t>
      </w:r>
    </w:p>
    <w:bookmarkEnd w:id="90"/>
    <w:bookmarkStart w:name="z107" w:id="91"/>
    <w:p>
      <w:pPr>
        <w:spacing w:after="0"/>
        <w:ind w:left="0"/>
        <w:jc w:val="both"/>
      </w:pPr>
      <w:r>
        <w:rPr>
          <w:rFonts w:ascii="Times New Roman"/>
          <w:b w:val="false"/>
          <w:i w:val="false"/>
          <w:color w:val="000000"/>
          <w:sz w:val="28"/>
        </w:rPr>
        <w:t>
      Время начала фиксации значений электрической мощности генерации и электрической мощности отпуска в сеть отсчитывается от времени поступления Системному оператору информации о достижении, при этом длительность фиксации составляет один час. При изменении схемно-режимной обстановки длительность фиксации изменяется Системным оператором.</w:t>
      </w:r>
    </w:p>
    <w:bookmarkEnd w:id="91"/>
    <w:bookmarkStart w:name="z108" w:id="92"/>
    <w:p>
      <w:pPr>
        <w:spacing w:after="0"/>
        <w:ind w:left="0"/>
        <w:jc w:val="both"/>
      </w:pPr>
      <w:r>
        <w:rPr>
          <w:rFonts w:ascii="Times New Roman"/>
          <w:b w:val="false"/>
          <w:i w:val="false"/>
          <w:color w:val="000000"/>
          <w:sz w:val="28"/>
        </w:rPr>
        <w:t>
      При этом, по двум тестовым командам в рамках расчетного периода (календарного месяца) принимается допустимым отклонение показаний приборов телеметрии от показаний автоматизированной системы коммерческого учета электрической энергии (далее – Отклонение) в диапазоне +/- 1,0 % (от показаний автоматизированной системы коммерческого учета электрической энергии).</w:t>
      </w:r>
    </w:p>
    <w:bookmarkEnd w:id="92"/>
    <w:bookmarkStart w:name="z109" w:id="93"/>
    <w:p>
      <w:pPr>
        <w:spacing w:after="0"/>
        <w:ind w:left="0"/>
        <w:jc w:val="both"/>
      </w:pPr>
      <w:r>
        <w:rPr>
          <w:rFonts w:ascii="Times New Roman"/>
          <w:b w:val="false"/>
          <w:i w:val="false"/>
          <w:color w:val="000000"/>
          <w:sz w:val="28"/>
        </w:rPr>
        <w:t>
      В случае, если Отклонение превысит допустимый диапазон, в учет принимаются показания только автоматизированной системы коммерческого учета электрической энергии.";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111" w:id="94"/>
    <w:p>
      <w:pPr>
        <w:spacing w:after="0"/>
        <w:ind w:left="0"/>
        <w:jc w:val="both"/>
      </w:pPr>
      <w:r>
        <w:rPr>
          <w:rFonts w:ascii="Times New Roman"/>
          <w:b w:val="false"/>
          <w:i w:val="false"/>
          <w:color w:val="000000"/>
          <w:sz w:val="28"/>
        </w:rPr>
        <w:t>
      "32. Энергопроизводящая организация по тестовой команде Системного оператора обеспечивает изменение текущей электрической мощности генерации входящих в ее состав электрических станций, при этом:</w:t>
      </w:r>
    </w:p>
    <w:bookmarkEnd w:id="94"/>
    <w:bookmarkStart w:name="z112" w:id="95"/>
    <w:p>
      <w:pPr>
        <w:spacing w:after="0"/>
        <w:ind w:left="0"/>
        <w:jc w:val="both"/>
      </w:pPr>
      <w:r>
        <w:rPr>
          <w:rFonts w:ascii="Times New Roman"/>
          <w:b w:val="false"/>
          <w:i w:val="false"/>
          <w:color w:val="000000"/>
          <w:sz w:val="28"/>
        </w:rPr>
        <w:t>
      1) в случае подачи Системным оператором тестовой команды на повышение, энергопроизводящая организация обеспечивает достижение электрической мощности генерации электрических станций, входящих в ее состав, значения, определяемого по следующим формулам:</w:t>
      </w:r>
    </w:p>
    <w:bookmarkEnd w:id="95"/>
    <w:bookmarkStart w:name="z113" w:id="96"/>
    <w:p>
      <w:pPr>
        <w:spacing w:after="0"/>
        <w:ind w:left="0"/>
        <w:jc w:val="both"/>
      </w:pPr>
      <w:r>
        <w:rPr>
          <w:rFonts w:ascii="Times New Roman"/>
          <w:b w:val="false"/>
          <w:i w:val="false"/>
          <w:color w:val="000000"/>
          <w:sz w:val="28"/>
        </w:rPr>
        <w:t xml:space="preserve">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за исключением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96"/>
    <w:bookmarkStart w:name="z114" w:id="97"/>
    <w:p>
      <w:pPr>
        <w:spacing w:after="0"/>
        <w:ind w:left="0"/>
        <w:jc w:val="both"/>
      </w:pPr>
      <w:r>
        <w:rPr>
          <w:rFonts w:ascii="Times New Roman"/>
          <w:b w:val="false"/>
          <w:i w:val="false"/>
          <w:color w:val="000000"/>
          <w:sz w:val="28"/>
        </w:rPr>
        <w:t>
      Ризм = (Р∑ + Робеспеч) – Ррем – Рогр , где</w:t>
      </w:r>
    </w:p>
    <w:bookmarkEnd w:id="97"/>
    <w:bookmarkStart w:name="z115" w:id="98"/>
    <w:p>
      <w:pPr>
        <w:spacing w:after="0"/>
        <w:ind w:left="0"/>
        <w:jc w:val="both"/>
      </w:pPr>
      <w:r>
        <w:rPr>
          <w:rFonts w:ascii="Times New Roman"/>
          <w:b w:val="false"/>
          <w:i w:val="false"/>
          <w:color w:val="000000"/>
          <w:sz w:val="28"/>
        </w:rPr>
        <w:t>
      Ризм – значение электрической мощности генерации, до которого осуществляется изменение текущего значения электрической мощности генерации электрических станций энергопроизводящей организации, в МВт;</w:t>
      </w:r>
    </w:p>
    <w:bookmarkEnd w:id="98"/>
    <w:bookmarkStart w:name="z116" w:id="99"/>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99"/>
    <w:bookmarkStart w:name="z117" w:id="100"/>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100"/>
    <w:bookmarkStart w:name="z118" w:id="101"/>
    <w:p>
      <w:pPr>
        <w:spacing w:after="0"/>
        <w:ind w:left="0"/>
        <w:jc w:val="both"/>
      </w:pPr>
      <w:r>
        <w:rPr>
          <w:rFonts w:ascii="Times New Roman"/>
          <w:b w:val="false"/>
          <w:i w:val="false"/>
          <w:color w:val="000000"/>
          <w:sz w:val="28"/>
        </w:rPr>
        <w:t>
      Ррем – ремонтная мощность (за время исполнения тестовой команды), в МВт;</w:t>
      </w:r>
    </w:p>
    <w:bookmarkEnd w:id="101"/>
    <w:bookmarkStart w:name="z119" w:id="102"/>
    <w:p>
      <w:pPr>
        <w:spacing w:after="0"/>
        <w:ind w:left="0"/>
        <w:jc w:val="both"/>
      </w:pPr>
      <w:r>
        <w:rPr>
          <w:rFonts w:ascii="Times New Roman"/>
          <w:b w:val="false"/>
          <w:i w:val="false"/>
          <w:color w:val="000000"/>
          <w:sz w:val="28"/>
        </w:rPr>
        <w:t>
      Рогр - сумма значений совокупных текущих ограничений электрической мощности генерации тепловых электрических станций энергопроизводящей организации, указанных во всех действующих в течение времени (часа) подачи тестовой команды ремонтных заявках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а также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102"/>
    <w:bookmarkStart w:name="z120" w:id="103"/>
    <w:p>
      <w:pPr>
        <w:spacing w:after="0"/>
        <w:ind w:left="0"/>
        <w:jc w:val="both"/>
      </w:pPr>
      <w:r>
        <w:rPr>
          <w:rFonts w:ascii="Times New Roman"/>
          <w:b w:val="false"/>
          <w:i w:val="false"/>
          <w:color w:val="000000"/>
          <w:sz w:val="28"/>
        </w:rPr>
        <w:t>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4)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03"/>
    <w:bookmarkStart w:name="z121" w:id="104"/>
    <w:p>
      <w:pPr>
        <w:spacing w:after="0"/>
        <w:ind w:left="0"/>
        <w:jc w:val="both"/>
      </w:pPr>
      <w:r>
        <w:rPr>
          <w:rFonts w:ascii="Times New Roman"/>
          <w:b w:val="false"/>
          <w:i w:val="false"/>
          <w:color w:val="000000"/>
          <w:sz w:val="28"/>
        </w:rPr>
        <w:t>
      Ризм = min((Р∑ + Робеспеч);Рраб) , где</w:t>
      </w:r>
    </w:p>
    <w:bookmarkEnd w:id="104"/>
    <w:bookmarkStart w:name="z122" w:id="105"/>
    <w:p>
      <w:pPr>
        <w:spacing w:after="0"/>
        <w:ind w:left="0"/>
        <w:jc w:val="both"/>
      </w:pPr>
      <w:r>
        <w:rPr>
          <w:rFonts w:ascii="Times New Roman"/>
          <w:b w:val="false"/>
          <w:i w:val="false"/>
          <w:color w:val="000000"/>
          <w:sz w:val="28"/>
        </w:rPr>
        <w:t>
      Ризм – значение электрической мощности генерации, до которого осуществляется изменение текущего значения электрической мощности генерации электрических станций энергопроизводящей организации, в МВт;</w:t>
      </w:r>
    </w:p>
    <w:bookmarkEnd w:id="105"/>
    <w:bookmarkStart w:name="z123" w:id="106"/>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06"/>
    <w:bookmarkStart w:name="z124" w:id="107"/>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107"/>
    <w:bookmarkStart w:name="z125" w:id="108"/>
    <w:p>
      <w:pPr>
        <w:spacing w:after="0"/>
        <w:ind w:left="0"/>
        <w:jc w:val="both"/>
      </w:pPr>
      <w:r>
        <w:rPr>
          <w:rFonts w:ascii="Times New Roman"/>
          <w:b w:val="false"/>
          <w:i w:val="false"/>
          <w:color w:val="000000"/>
          <w:sz w:val="28"/>
        </w:rPr>
        <w:t>
      Рогр - сумма значений совокупных текущих ограничений электрической мощности генерации тепловых электрических станций энергопроизводящей организации, указанных во всех действующих в течение времени (часа) подачи тестовой команды ремонтных заявках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а также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108"/>
    <w:bookmarkStart w:name="z126" w:id="109"/>
    <w:p>
      <w:pPr>
        <w:spacing w:after="0"/>
        <w:ind w:left="0"/>
        <w:jc w:val="both"/>
      </w:pPr>
      <w:r>
        <w:rPr>
          <w:rFonts w:ascii="Times New Roman"/>
          <w:b w:val="false"/>
          <w:i w:val="false"/>
          <w:color w:val="000000"/>
          <w:sz w:val="28"/>
        </w:rPr>
        <w:t>
      min((Р∑ + Робеспеч);Рраб) – минимальное из значений (Р∑ + Робеспеч) и Рраб, в МВт;</w:t>
      </w:r>
    </w:p>
    <w:bookmarkEnd w:id="109"/>
    <w:bookmarkStart w:name="z127" w:id="110"/>
    <w:p>
      <w:pPr>
        <w:spacing w:after="0"/>
        <w:ind w:left="0"/>
        <w:jc w:val="both"/>
      </w:pPr>
      <w:r>
        <w:rPr>
          <w:rFonts w:ascii="Times New Roman"/>
          <w:b w:val="false"/>
          <w:i w:val="false"/>
          <w:color w:val="000000"/>
          <w:sz w:val="28"/>
        </w:rPr>
        <w:t>
      (Р∑ + Робеспеч) – сумма Р∑ и Робеспеч, в МВт;</w:t>
      </w:r>
    </w:p>
    <w:bookmarkEnd w:id="110"/>
    <w:bookmarkStart w:name="z128" w:id="111"/>
    <w:p>
      <w:pPr>
        <w:spacing w:after="0"/>
        <w:ind w:left="0"/>
        <w:jc w:val="both"/>
      </w:pPr>
      <w:r>
        <w:rPr>
          <w:rFonts w:ascii="Times New Roman"/>
          <w:b w:val="false"/>
          <w:i w:val="false"/>
          <w:color w:val="000000"/>
          <w:sz w:val="28"/>
        </w:rPr>
        <w:t>
      Ррем – ремонтная мощность (за время исполнения тестовой команды), в МВт;</w:t>
      </w:r>
    </w:p>
    <w:bookmarkEnd w:id="111"/>
    <w:bookmarkStart w:name="z129" w:id="112"/>
    <w:p>
      <w:pPr>
        <w:spacing w:after="0"/>
        <w:ind w:left="0"/>
        <w:jc w:val="both"/>
      </w:pPr>
      <w:r>
        <w:rPr>
          <w:rFonts w:ascii="Times New Roman"/>
          <w:b w:val="false"/>
          <w:i w:val="false"/>
          <w:color w:val="000000"/>
          <w:sz w:val="28"/>
        </w:rPr>
        <w:t>
      Рраб – значение рабочей электрической мощности генерации электрических станций энергопроизводящей организации (согласно ведомости рабочих электрических мощностей генерации, технологических и технических минимумов), соответствующее дню и времени (часу) подачи тестовой команды, в МВт,</w:t>
      </w:r>
    </w:p>
    <w:bookmarkEnd w:id="112"/>
    <w:bookmarkStart w:name="z130" w:id="113"/>
    <w:p>
      <w:pPr>
        <w:spacing w:after="0"/>
        <w:ind w:left="0"/>
        <w:jc w:val="both"/>
      </w:pPr>
      <w:r>
        <w:rPr>
          <w:rFonts w:ascii="Times New Roman"/>
          <w:b w:val="false"/>
          <w:i w:val="false"/>
          <w:color w:val="000000"/>
          <w:sz w:val="28"/>
        </w:rPr>
        <w:t>
      а затем удержание электрической мощности генерации данных электростанций в течение времени (длительности) фиксации на уровне, обеспечивающем превышение или равенство зафиксированного среднечасового значения данной мощности требуемому значению электрической мощности генерации, определяемому по формуле, указанной в настоящем подпункте.</w:t>
      </w:r>
    </w:p>
    <w:bookmarkEnd w:id="113"/>
    <w:bookmarkStart w:name="z131" w:id="114"/>
    <w:p>
      <w:pPr>
        <w:spacing w:after="0"/>
        <w:ind w:left="0"/>
        <w:jc w:val="both"/>
      </w:pPr>
      <w:r>
        <w:rPr>
          <w:rFonts w:ascii="Times New Roman"/>
          <w:b w:val="false"/>
          <w:i w:val="false"/>
          <w:color w:val="000000"/>
          <w:sz w:val="28"/>
        </w:rPr>
        <w:t>
      По достижении электрической мощности генерации электрических станций, входящих в состав энергопроизводящей организации, требуемого значения, энергопроизводящая организация оперативно информирует об этом Системного оператора.</w:t>
      </w:r>
    </w:p>
    <w:bookmarkEnd w:id="114"/>
    <w:bookmarkStart w:name="z132" w:id="115"/>
    <w:p>
      <w:pPr>
        <w:spacing w:after="0"/>
        <w:ind w:left="0"/>
        <w:jc w:val="both"/>
      </w:pPr>
      <w:r>
        <w:rPr>
          <w:rFonts w:ascii="Times New Roman"/>
          <w:b w:val="false"/>
          <w:i w:val="false"/>
          <w:color w:val="000000"/>
          <w:sz w:val="28"/>
        </w:rPr>
        <w:t>
      При этом, в случае подачи Системным оператором тестовой команды на повышение с дополнительным распоряжением о раздельном ее исполнении, энергопроизводящая организация, согласно указанному дополнительному распоряжению Системного оператора, обеспечивает на каждой (по очереди) входящей в ее состав электрической станции сначала достижение уровня электрической мощности генерации, равного значению рабочей электрической мощности генерации электрических станций энергопроизводящей организации (согласно ведомости рабочих электрических мощностей генерации, технологических и технических минимумов), соответствующему дню и времени (часу) подачи тестовой команды, (далее - Требуемый уровень электрической мощности генерации), а затем удержание электрической мощности генерации в течение времени (длительности) фиксации на уровне, обеспечивающем превышение или равенство зафиксированного среднечасового значения данной мощности Требуемому уровню электрической мощности генерации.</w:t>
      </w:r>
    </w:p>
    <w:bookmarkEnd w:id="115"/>
    <w:bookmarkStart w:name="z133" w:id="116"/>
    <w:p>
      <w:pPr>
        <w:spacing w:after="0"/>
        <w:ind w:left="0"/>
        <w:jc w:val="both"/>
      </w:pPr>
      <w:r>
        <w:rPr>
          <w:rFonts w:ascii="Times New Roman"/>
          <w:b w:val="false"/>
          <w:i w:val="false"/>
          <w:color w:val="000000"/>
          <w:sz w:val="28"/>
        </w:rPr>
        <w:t>
      По достижении Требуемого уровня электрической мощности генерации на соответствующей электрической станции, энергопроизводящая организация оперативно информирует об этом Системного оператора. Достигнутые и зафиксированные среднечасовые значения электрической мощности генерации электрических станций последовательно (по очереди задействования электрических станций) суммируются для определения достигнутого и зафиксированного среднечасового значений электрической мощности генерации электрических станций энергопроизводящей организации. Начало фиксации скорости увеличения электрической мощности электрической станции энергопроизводящей организации производится по истечении десяти минут после дачи соответствующей тестовой команды Системным оператором, а конец зафиксированным Системным оператором временем поступления от энергопроизводящей организации оперативной информации о достижении Требуемого уровня электрической мощности генерации на данной электрической станции (далее – информация о достигнутой мощности). Время начала фиксации значений электрической мощности генерации и электрической мощности отпуска в сеть отсчитывается от времени поступления Системному оператору соответствующей информации о достигнутой мощности, при этом длительность фиксации составляет один час. При изменении схемно-режимной обстановки длительность фиксации изменяется Системным оператором. В случае, если в процессе достижения электрической станцией энергопроизводящей организации Требуемого уровня электрической мощности генерации, текущее достигнутое значение электрической мощности генерации электрических станций энергопроизводящей организации станет равным или превысит требуемое значение электрической мощности генерации, определяемое по соответствующей формуле, указанной в настоящем подпункте, указанная электрическая станция прекращает изменение (увеличение) электрической мощности генерации и оперативно информирует Системного оператора о текущем достигнутом уровне электрической мощности генерации, а затем осуществляет удержание электрической мощности генерации в течение времени (длительности) фиксации на уровне, обеспечивающем превышение или равенство зафиксированного среднечасового значения данной мощности указанному достигнутому уровню электрической мощности генерации;</w:t>
      </w:r>
    </w:p>
    <w:bookmarkEnd w:id="116"/>
    <w:bookmarkStart w:name="z134" w:id="117"/>
    <w:p>
      <w:pPr>
        <w:spacing w:after="0"/>
        <w:ind w:left="0"/>
        <w:jc w:val="both"/>
      </w:pPr>
      <w:r>
        <w:rPr>
          <w:rFonts w:ascii="Times New Roman"/>
          <w:b w:val="false"/>
          <w:i w:val="false"/>
          <w:color w:val="000000"/>
          <w:sz w:val="28"/>
        </w:rPr>
        <w:t>
      2) в случае подачи Системным оператором тестовой команды на понижение, энергопроизводящая организация обеспечивает изменение текущих значений электрических мощностей генерации входящих в ее состав электрических станций до соответствующих им наибольших из текущих значений технологического и технического минимумов с учетом снабжения паром промышленных потребителей данными электрическими станциями.</w:t>
      </w:r>
    </w:p>
    <w:bookmarkEnd w:id="117"/>
    <w:bookmarkStart w:name="z135" w:id="118"/>
    <w:p>
      <w:pPr>
        <w:spacing w:after="0"/>
        <w:ind w:left="0"/>
        <w:jc w:val="both"/>
      </w:pPr>
      <w:r>
        <w:rPr>
          <w:rFonts w:ascii="Times New Roman"/>
          <w:b w:val="false"/>
          <w:i w:val="false"/>
          <w:color w:val="000000"/>
          <w:sz w:val="28"/>
        </w:rPr>
        <w:t>
      При этом, в случае подачи Системным оператором тестовой команды на понижение с дополнительным распоряжением о раздельном ее исполнении, тестовая команда на понижение исполняется энергопроизводящей организацией путем поочередного, согласно указанному дополнительному распоряжению Системного оператора, изменения текущей электрической мощности генерации электрическими станциями энергопроизводящей организации до соответствующих им наибольших из текущих значений технологического и технического минимумов с учетом фактического состава оборудования, а также с учетом снабжения паром промышленных потребителей данными электрическими станциями.</w:t>
      </w:r>
    </w:p>
    <w:bookmarkEnd w:id="118"/>
    <w:bookmarkStart w:name="z136" w:id="119"/>
    <w:p>
      <w:pPr>
        <w:spacing w:after="0"/>
        <w:ind w:left="0"/>
        <w:jc w:val="both"/>
      </w:pPr>
      <w:r>
        <w:rPr>
          <w:rFonts w:ascii="Times New Roman"/>
          <w:b w:val="false"/>
          <w:i w:val="false"/>
          <w:color w:val="000000"/>
          <w:sz w:val="28"/>
        </w:rPr>
        <w:t>
      33. В случае, если энергопроизводящая организация не осуществила по соответствующей команде Системного оператора действий, указанных в подпункте 1) или подпункте 2) пункта 32 настоящих Правил, либо если по результатам осуществления данных действий значение (округленное до десятых) средней скорости увеличения (уменьшения) электрической мощности какой-либо задействованной в их осуществлении электрической станции энергопроизводящей организации окажется меньше соответствующего ее типу минимального значения средней скорости увеличения (уменьшения) электрической мощности, указанного в Правилах проведения аттестации, тестовая команда Системного оператора считается невыполненной.";</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38" w:id="120"/>
    <w:p>
      <w:pPr>
        <w:spacing w:after="0"/>
        <w:ind w:left="0"/>
        <w:jc w:val="both"/>
      </w:pPr>
      <w:r>
        <w:rPr>
          <w:rFonts w:ascii="Times New Roman"/>
          <w:b w:val="false"/>
          <w:i w:val="false"/>
          <w:color w:val="000000"/>
          <w:sz w:val="28"/>
        </w:rPr>
        <w:t>
      "35. В случае, если по результатам проведения внеочередных Аттестаций электрических станций энергопроизводящей организации ее аттестованная электрическая мощность окажется меньше соответствующей суммарной электрической мощности отпуска в сеть, то договорной объем услуги по поддержанию подлежит снижению на объем снижения (далее – снижение), при этом снижение осуществляется в следующем порядке:</w:t>
      </w:r>
    </w:p>
    <w:bookmarkEnd w:id="120"/>
    <w:bookmarkStart w:name="z139" w:id="121"/>
    <w:p>
      <w:pPr>
        <w:spacing w:after="0"/>
        <w:ind w:left="0"/>
        <w:jc w:val="both"/>
      </w:pPr>
      <w:r>
        <w:rPr>
          <w:rFonts w:ascii="Times New Roman"/>
          <w:b w:val="false"/>
          <w:i w:val="false"/>
          <w:color w:val="000000"/>
          <w:sz w:val="28"/>
        </w:rPr>
        <w:t xml:space="preserve">
      1) в первую очередь на объем снижения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5) </w:t>
      </w:r>
      <w:r>
        <w:rPr>
          <w:rFonts w:ascii="Times New Roman"/>
          <w:b w:val="false"/>
          <w:i w:val="false"/>
          <w:color w:val="000000"/>
          <w:sz w:val="28"/>
        </w:rPr>
        <w:t>пункта 11</w:t>
      </w:r>
      <w:r>
        <w:rPr>
          <w:rFonts w:ascii="Times New Roman"/>
          <w:b w:val="false"/>
          <w:i w:val="false"/>
          <w:color w:val="000000"/>
          <w:sz w:val="28"/>
        </w:rPr>
        <w:t xml:space="preserve"> настоящих Правил;</w:t>
      </w:r>
    </w:p>
    <w:bookmarkEnd w:id="121"/>
    <w:bookmarkStart w:name="z140" w:id="122"/>
    <w:p>
      <w:pPr>
        <w:spacing w:after="0"/>
        <w:ind w:left="0"/>
        <w:jc w:val="both"/>
      </w:pPr>
      <w:r>
        <w:rPr>
          <w:rFonts w:ascii="Times New Roman"/>
          <w:b w:val="false"/>
          <w:i w:val="false"/>
          <w:color w:val="000000"/>
          <w:sz w:val="28"/>
        </w:rPr>
        <w:t>
      2) в случае, если объем снижения превышает объем услуги, указанный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4) пункта 11 настоящих Правил;</w:t>
      </w:r>
    </w:p>
    <w:bookmarkEnd w:id="122"/>
    <w:bookmarkStart w:name="z141" w:id="123"/>
    <w:p>
      <w:pPr>
        <w:spacing w:after="0"/>
        <w:ind w:left="0"/>
        <w:jc w:val="both"/>
      </w:pPr>
      <w:r>
        <w:rPr>
          <w:rFonts w:ascii="Times New Roman"/>
          <w:b w:val="false"/>
          <w:i w:val="false"/>
          <w:color w:val="000000"/>
          <w:sz w:val="28"/>
        </w:rPr>
        <w:t>
      3) в случае, если объем снижения превышает сумму объемов услуги, указанных в подпунктах 1) и 2)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 пункта 11 настоящих Правил.</w:t>
      </w:r>
    </w:p>
    <w:bookmarkEnd w:id="123"/>
    <w:bookmarkStart w:name="z142" w:id="124"/>
    <w:p>
      <w:pPr>
        <w:spacing w:after="0"/>
        <w:ind w:left="0"/>
        <w:jc w:val="both"/>
      </w:pPr>
      <w:r>
        <w:rPr>
          <w:rFonts w:ascii="Times New Roman"/>
          <w:b w:val="false"/>
          <w:i w:val="false"/>
          <w:color w:val="000000"/>
          <w:sz w:val="28"/>
        </w:rPr>
        <w:t>
      Внесение изменений, касающихся снижения, в соответствующие договоры о покупке услуги по поддержанию готовности электрической мощности энергопроизводящей организации (далее – Изменения на снижение)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124"/>
    <w:bookmarkStart w:name="z143" w:id="125"/>
    <w:p>
      <w:pPr>
        <w:spacing w:after="0"/>
        <w:ind w:left="0"/>
        <w:jc w:val="both"/>
      </w:pPr>
      <w:r>
        <w:rPr>
          <w:rFonts w:ascii="Times New Roman"/>
          <w:b w:val="false"/>
          <w:i w:val="false"/>
          <w:color w:val="000000"/>
          <w:sz w:val="28"/>
        </w:rPr>
        <w:t>
      Датой введения в действие Изменений на снижение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125"/>
    <w:bookmarkStart w:name="z144" w:id="126"/>
    <w:p>
      <w:pPr>
        <w:spacing w:after="0"/>
        <w:ind w:left="0"/>
        <w:jc w:val="both"/>
      </w:pPr>
      <w:r>
        <w:rPr>
          <w:rFonts w:ascii="Times New Roman"/>
          <w:b w:val="false"/>
          <w:i w:val="false"/>
          <w:color w:val="000000"/>
          <w:sz w:val="28"/>
        </w:rPr>
        <w:t>
      Изменения на снижение действуют до тридцать первого декабря года, в котором они были введены в действие.";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46" w:id="127"/>
    <w:p>
      <w:pPr>
        <w:spacing w:after="0"/>
        <w:ind w:left="0"/>
        <w:jc w:val="both"/>
      </w:pPr>
      <w:r>
        <w:rPr>
          <w:rFonts w:ascii="Times New Roman"/>
          <w:b w:val="false"/>
          <w:i w:val="false"/>
          <w:color w:val="000000"/>
          <w:sz w:val="28"/>
        </w:rPr>
        <w:t>
      "37. Указанное в пункте 36 настоящих Правил снижение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осуществляется посредством внесения в данный договор соответствующих корректировок единым закупщиком.</w:t>
      </w:r>
    </w:p>
    <w:bookmarkEnd w:id="127"/>
    <w:bookmarkStart w:name="z147" w:id="128"/>
    <w:p>
      <w:pPr>
        <w:spacing w:after="0"/>
        <w:ind w:left="0"/>
        <w:jc w:val="both"/>
      </w:pPr>
      <w:r>
        <w:rPr>
          <w:rFonts w:ascii="Times New Roman"/>
          <w:b w:val="false"/>
          <w:i w:val="false"/>
          <w:color w:val="000000"/>
          <w:sz w:val="28"/>
        </w:rPr>
        <w:t>
      Корректировки в соответствующий договор о покупке услуги по поддержанию готовности электрической мощности вносятся единым закупщиком в течение десяти рабочих дней со дня получения им от системного оператора соответствующей информации в письменном виде об аттестованной электрической мощности энергопроизводящей организации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128"/>
    <w:bookmarkStart w:name="z148" w:id="129"/>
    <w:p>
      <w:pPr>
        <w:spacing w:after="0"/>
        <w:ind w:left="0"/>
        <w:jc w:val="both"/>
      </w:pPr>
      <w:r>
        <w:rPr>
          <w:rFonts w:ascii="Times New Roman"/>
          <w:b w:val="false"/>
          <w:i w:val="false"/>
          <w:color w:val="000000"/>
          <w:sz w:val="28"/>
        </w:rPr>
        <w:t>
      Внесенные единым закупщиком корректировки в соответствующий договор о покупке услуги по поддержанию готовности электрической мощности вводятся в действие со дня их внесения в данный договор и действуют до наступления дня проведения очередной аттестации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129"/>
    <w:bookmarkStart w:name="z149" w:id="130"/>
    <w:p>
      <w:pPr>
        <w:spacing w:after="0"/>
        <w:ind w:left="0"/>
        <w:jc w:val="both"/>
      </w:pPr>
      <w:r>
        <w:rPr>
          <w:rFonts w:ascii="Times New Roman"/>
          <w:b w:val="false"/>
          <w:i w:val="false"/>
          <w:color w:val="000000"/>
          <w:sz w:val="28"/>
        </w:rPr>
        <w:t>
      Аттестация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осуществляется в соответствии с Правилами проведения аттестации.";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51" w:id="131"/>
    <w:p>
      <w:pPr>
        <w:spacing w:after="0"/>
        <w:ind w:left="0"/>
        <w:jc w:val="both"/>
      </w:pPr>
      <w:r>
        <w:rPr>
          <w:rFonts w:ascii="Times New Roman"/>
          <w:b w:val="false"/>
          <w:i w:val="false"/>
          <w:color w:val="000000"/>
          <w:sz w:val="28"/>
        </w:rPr>
        <w:t xml:space="preserve">
      "40. Энергопроизводящая организация ежедневно подает Системному оператору заявку на участие в регулировании на повышение на балансирующем рынке электрической энергии (далее – заявка на повышение)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(далее – Правила функционирования балансирующего рынка).</w:t>
      </w:r>
    </w:p>
    <w:bookmarkEnd w:id="131"/>
    <w:bookmarkStart w:name="z152" w:id="132"/>
    <w:p>
      <w:pPr>
        <w:spacing w:after="0"/>
        <w:ind w:left="0"/>
        <w:jc w:val="both"/>
      </w:pPr>
      <w:r>
        <w:rPr>
          <w:rFonts w:ascii="Times New Roman"/>
          <w:b w:val="false"/>
          <w:i w:val="false"/>
          <w:color w:val="000000"/>
          <w:sz w:val="28"/>
        </w:rPr>
        <w:t>
      При этом, минимально допустимая величина регулирования на повышение, указываемая в заявке на повышение, определяется в МВт отдельно для каждого часа операционных суток по формуле:</w:t>
      </w:r>
    </w:p>
    <w:bookmarkEnd w:id="132"/>
    <w:bookmarkStart w:name="z153" w:id="133"/>
    <w:p>
      <w:pPr>
        <w:spacing w:after="0"/>
        <w:ind w:left="0"/>
        <w:jc w:val="both"/>
      </w:pPr>
      <w:r>
        <w:rPr>
          <w:rFonts w:ascii="Times New Roman"/>
          <w:b w:val="false"/>
          <w:i w:val="false"/>
          <w:color w:val="000000"/>
          <w:sz w:val="28"/>
        </w:rPr>
        <w:t>
      ОЗповыш = min((Р∑ + Робеспеч.);Рраб) - Рген - Рвтор.рег , где</w:t>
      </w:r>
    </w:p>
    <w:bookmarkEnd w:id="133"/>
    <w:bookmarkStart w:name="z154" w:id="134"/>
    <w:p>
      <w:pPr>
        <w:spacing w:after="0"/>
        <w:ind w:left="0"/>
        <w:jc w:val="both"/>
      </w:pPr>
      <w:r>
        <w:rPr>
          <w:rFonts w:ascii="Times New Roman"/>
          <w:b w:val="false"/>
          <w:i w:val="false"/>
          <w:color w:val="000000"/>
          <w:sz w:val="28"/>
        </w:rPr>
        <w:t>
      ОЗповыш – минимально допустимая величина регулирования на повышение для соответствующего часа операционных суток, в МВт;</w:t>
      </w:r>
    </w:p>
    <w:bookmarkEnd w:id="134"/>
    <w:bookmarkStart w:name="z155" w:id="135"/>
    <w:p>
      <w:pPr>
        <w:spacing w:after="0"/>
        <w:ind w:left="0"/>
        <w:jc w:val="both"/>
      </w:pPr>
      <w:r>
        <w:rPr>
          <w:rFonts w:ascii="Times New Roman"/>
          <w:b w:val="false"/>
          <w:i w:val="false"/>
          <w:color w:val="000000"/>
          <w:sz w:val="28"/>
        </w:rPr>
        <w:t>
      min((Р∑ + Робеспеч.);Рраб) – минимальное из значений (Р∑ + Робеспеч.) и Рраб, в МВт;</w:t>
      </w:r>
    </w:p>
    <w:bookmarkEnd w:id="135"/>
    <w:bookmarkStart w:name="z156" w:id="136"/>
    <w:p>
      <w:pPr>
        <w:spacing w:after="0"/>
        <w:ind w:left="0"/>
        <w:jc w:val="both"/>
      </w:pPr>
      <w:r>
        <w:rPr>
          <w:rFonts w:ascii="Times New Roman"/>
          <w:b w:val="false"/>
          <w:i w:val="false"/>
          <w:color w:val="000000"/>
          <w:sz w:val="28"/>
        </w:rPr>
        <w:t>
      (Р∑ + Робеспеч.) – сумма Р∑ и Робеспеч., в МВт;</w:t>
      </w:r>
    </w:p>
    <w:bookmarkEnd w:id="136"/>
    <w:bookmarkStart w:name="z157" w:id="137"/>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37"/>
    <w:bookmarkStart w:name="z158" w:id="138"/>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138"/>
    <w:bookmarkStart w:name="z159" w:id="139"/>
    <w:p>
      <w:pPr>
        <w:spacing w:after="0"/>
        <w:ind w:left="0"/>
        <w:jc w:val="both"/>
      </w:pPr>
      <w:r>
        <w:rPr>
          <w:rFonts w:ascii="Times New Roman"/>
          <w:b w:val="false"/>
          <w:i w:val="false"/>
          <w:color w:val="000000"/>
          <w:sz w:val="28"/>
        </w:rPr>
        <w:t>
      Рраб – значение рабочей электрической мощности генерации электрических станций энергопроизводящей организации на соответствующий час текущих суток, согласно ведомости рабочих электрических мощностей генерации, технологических и технических минимумов, в МВт;</w:t>
      </w:r>
    </w:p>
    <w:bookmarkEnd w:id="139"/>
    <w:bookmarkStart w:name="z160" w:id="140"/>
    <w:p>
      <w:pPr>
        <w:spacing w:after="0"/>
        <w:ind w:left="0"/>
        <w:jc w:val="both"/>
      </w:pPr>
      <w:r>
        <w:rPr>
          <w:rFonts w:ascii="Times New Roman"/>
          <w:b w:val="false"/>
          <w:i w:val="false"/>
          <w:color w:val="000000"/>
          <w:sz w:val="28"/>
        </w:rPr>
        <w:t>
      Рген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bookmarkEnd w:id="140"/>
    <w:bookmarkStart w:name="z161" w:id="141"/>
    <w:p>
      <w:pPr>
        <w:spacing w:after="0"/>
        <w:ind w:left="0"/>
        <w:jc w:val="both"/>
      </w:pPr>
      <w:r>
        <w:rPr>
          <w:rFonts w:ascii="Times New Roman"/>
          <w:b w:val="false"/>
          <w:i w:val="false"/>
          <w:color w:val="000000"/>
          <w:sz w:val="28"/>
        </w:rPr>
        <w:t>
      Рвтор.рег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bookmarkEnd w:id="141"/>
    <w:bookmarkStart w:name="z162" w:id="142"/>
    <w:p>
      <w:pPr>
        <w:spacing w:after="0"/>
        <w:ind w:left="0"/>
        <w:jc w:val="both"/>
      </w:pPr>
      <w:r>
        <w:rPr>
          <w:rFonts w:ascii="Times New Roman"/>
          <w:b w:val="false"/>
          <w:i w:val="false"/>
          <w:color w:val="000000"/>
          <w:sz w:val="28"/>
        </w:rPr>
        <w:t>
      При этом, если в результате определения объема заявки на повышение его значение окажется отрицательным, то значение объема заявки на повышение приравнивается к нулю.";</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64" w:id="143"/>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w:t>
      </w:r>
    </w:p>
    <w:bookmarkEnd w:id="143"/>
    <w:bookmarkStart w:name="z165" w:id="144"/>
    <w:p>
      <w:pPr>
        <w:spacing w:after="0"/>
        <w:ind w:left="0"/>
        <w:jc w:val="both"/>
      </w:pPr>
      <w:r>
        <w:rPr>
          <w:rFonts w:ascii="Times New Roman"/>
          <w:b w:val="false"/>
          <w:i w:val="false"/>
          <w:color w:val="000000"/>
          <w:sz w:val="28"/>
        </w:rPr>
        <w:t>
      для энергопроизводящих организаций, не входящих группу лиц, включенную в реестр групп лиц:</w:t>
      </w:r>
    </w:p>
    <w:bookmarkEnd w:id="144"/>
    <w:bookmarkStart w:name="z166" w:id="145"/>
    <w:p>
      <w:pPr>
        <w:spacing w:after="0"/>
        <w:ind w:left="0"/>
        <w:jc w:val="both"/>
      </w:pPr>
      <w:r>
        <w:rPr>
          <w:rFonts w:ascii="Times New Roman"/>
          <w:b w:val="false"/>
          <w:i w:val="false"/>
          <w:color w:val="000000"/>
          <w:sz w:val="28"/>
        </w:rPr>
        <w:t>
      ФП = ДП * k1 * k2 * min (k3;k4 ) * k5 * k7*k8 , где</w:t>
      </w:r>
    </w:p>
    <w:bookmarkEnd w:id="145"/>
    <w:bookmarkStart w:name="z167" w:id="146"/>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46"/>
    <w:bookmarkStart w:name="z168" w:id="147"/>
    <w:p>
      <w:pPr>
        <w:spacing w:after="0"/>
        <w:ind w:left="0"/>
        <w:jc w:val="both"/>
      </w:pPr>
      <w:r>
        <w:rPr>
          <w:rFonts w:ascii="Times New Roman"/>
          <w:b w:val="false"/>
          <w:i w:val="false"/>
          <w:color w:val="000000"/>
          <w:sz w:val="28"/>
        </w:rPr>
        <w:t>
      ДП – договорной объем услуги по поддержанию, в МВт;</w:t>
      </w:r>
    </w:p>
    <w:bookmarkEnd w:id="147"/>
    <w:bookmarkStart w:name="z169" w:id="148"/>
    <w:p>
      <w:pPr>
        <w:spacing w:after="0"/>
        <w:ind w:left="0"/>
        <w:jc w:val="both"/>
      </w:pPr>
      <w:r>
        <w:rPr>
          <w:rFonts w:ascii="Times New Roman"/>
          <w:b w:val="false"/>
          <w:i w:val="false"/>
          <w:color w:val="000000"/>
          <w:sz w:val="28"/>
        </w:rPr>
        <w:t>
      k1, k2, k3, k4, k5, k6, k7, k8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48"/>
    <w:bookmarkStart w:name="z170" w:id="149"/>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149"/>
    <w:bookmarkStart w:name="z171" w:id="150"/>
    <w:p>
      <w:pPr>
        <w:spacing w:after="0"/>
        <w:ind w:left="0"/>
        <w:jc w:val="both"/>
      </w:pPr>
      <w:r>
        <w:rPr>
          <w:rFonts w:ascii="Times New Roman"/>
          <w:b w:val="false"/>
          <w:i w:val="false"/>
          <w:color w:val="000000"/>
          <w:sz w:val="28"/>
        </w:rPr>
        <w:t>
      для энергопроизводящих организаций, входящих группу лиц, включенную в реестр групп лиц:</w:t>
      </w:r>
    </w:p>
    <w:bookmarkEnd w:id="150"/>
    <w:bookmarkStart w:name="z172" w:id="151"/>
    <w:p>
      <w:pPr>
        <w:spacing w:after="0"/>
        <w:ind w:left="0"/>
        <w:jc w:val="both"/>
      </w:pPr>
      <w:r>
        <w:rPr>
          <w:rFonts w:ascii="Times New Roman"/>
          <w:b w:val="false"/>
          <w:i w:val="false"/>
          <w:color w:val="000000"/>
          <w:sz w:val="28"/>
        </w:rPr>
        <w:t>
      ФП = ДП - (ДП + ДПг) * (1 - k2 * min (k3; k4) * k5 * k6 * k7 * k8) , где</w:t>
      </w:r>
    </w:p>
    <w:bookmarkEnd w:id="151"/>
    <w:bookmarkStart w:name="z173" w:id="152"/>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52"/>
    <w:bookmarkStart w:name="z174" w:id="153"/>
    <w:p>
      <w:pPr>
        <w:spacing w:after="0"/>
        <w:ind w:left="0"/>
        <w:jc w:val="both"/>
      </w:pPr>
      <w:r>
        <w:rPr>
          <w:rFonts w:ascii="Times New Roman"/>
          <w:b w:val="false"/>
          <w:i w:val="false"/>
          <w:color w:val="000000"/>
          <w:sz w:val="28"/>
        </w:rPr>
        <w:t>
      ДП – договорной объем услуги по поддержанию, в МВт;</w:t>
      </w:r>
    </w:p>
    <w:bookmarkEnd w:id="153"/>
    <w:bookmarkStart w:name="z175" w:id="154"/>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154"/>
    <w:bookmarkStart w:name="z176" w:id="155"/>
    <w:p>
      <w:pPr>
        <w:spacing w:after="0"/>
        <w:ind w:left="0"/>
        <w:jc w:val="both"/>
      </w:pPr>
      <w:r>
        <w:rPr>
          <w:rFonts w:ascii="Times New Roman"/>
          <w:b w:val="false"/>
          <w:i w:val="false"/>
          <w:color w:val="000000"/>
          <w:sz w:val="28"/>
        </w:rPr>
        <w:t>
      k1, k2, k3, k4, k5, k6, k7, k8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55"/>
    <w:bookmarkStart w:name="z177" w:id="156"/>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156"/>
    <w:bookmarkStart w:name="z178" w:id="157"/>
    <w:p>
      <w:pPr>
        <w:spacing w:after="0"/>
        <w:ind w:left="0"/>
        <w:jc w:val="both"/>
      </w:pPr>
      <w:r>
        <w:rPr>
          <w:rFonts w:ascii="Times New Roman"/>
          <w:b w:val="false"/>
          <w:i w:val="false"/>
          <w:color w:val="000000"/>
          <w:sz w:val="28"/>
        </w:rPr>
        <w:t>
      Значения коэффициентов k1, k2, k3, k4, k5, k6, k7, k8 предоставляются Системным оператором:</w:t>
      </w:r>
    </w:p>
    <w:bookmarkEnd w:id="157"/>
    <w:bookmarkStart w:name="z179" w:id="158"/>
    <w:p>
      <w:pPr>
        <w:spacing w:after="0"/>
        <w:ind w:left="0"/>
        <w:jc w:val="both"/>
      </w:pPr>
      <w:r>
        <w:rPr>
          <w:rFonts w:ascii="Times New Roman"/>
          <w:b w:val="false"/>
          <w:i w:val="false"/>
          <w:color w:val="000000"/>
          <w:sz w:val="28"/>
        </w:rPr>
        <w:t>
      1) единому закупщику в течение пятнадцати рабочих дней со дня завершения соответствующего расчетного периода (календарного месяца) в виде соответствующего акта по форме согласно приложению 3 к настоящим Правилам вместе с подтверждающими расчетами;</w:t>
      </w:r>
    </w:p>
    <w:bookmarkEnd w:id="158"/>
    <w:bookmarkStart w:name="z180" w:id="159"/>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 в виде информации о соответствующих ей значениях коэффициентов k1, k2, k3, k4, k5, k6, k7, k8 вместе с подтверждающими расчетами, на основании соответствующего запроса данной энергопроизводящей организации.</w:t>
      </w:r>
    </w:p>
    <w:bookmarkEnd w:id="159"/>
    <w:bookmarkStart w:name="z181" w:id="160"/>
    <w:p>
      <w:pPr>
        <w:spacing w:after="0"/>
        <w:ind w:left="0"/>
        <w:jc w:val="both"/>
      </w:pPr>
      <w:r>
        <w:rPr>
          <w:rFonts w:ascii="Times New Roman"/>
          <w:b w:val="false"/>
          <w:i w:val="false"/>
          <w:color w:val="000000"/>
          <w:sz w:val="28"/>
        </w:rPr>
        <w:t>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83" w:id="161"/>
    <w:p>
      <w:pPr>
        <w:spacing w:after="0"/>
        <w:ind w:left="0"/>
        <w:jc w:val="both"/>
      </w:pPr>
      <w:r>
        <w:rPr>
          <w:rFonts w:ascii="Times New Roman"/>
          <w:b w:val="false"/>
          <w:i w:val="false"/>
          <w:color w:val="000000"/>
          <w:sz w:val="28"/>
        </w:rPr>
        <w:t>
      "45.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меньше договорного объема услуги по поддержанию, фактические объемы услуги по поддержанию по действующим договорам о покупке услуги по поддержанию готовности электрической мощности энергопроизводящей организации определяются в следующем порядке:</w:t>
      </w:r>
    </w:p>
    <w:bookmarkEnd w:id="161"/>
    <w:bookmarkStart w:name="z184" w:id="162"/>
    <w:p>
      <w:pPr>
        <w:spacing w:after="0"/>
        <w:ind w:left="0"/>
        <w:jc w:val="both"/>
      </w:pPr>
      <w:r>
        <w:rPr>
          <w:rFonts w:ascii="Times New Roman"/>
          <w:b w:val="false"/>
          <w:i w:val="false"/>
          <w:color w:val="000000"/>
          <w:sz w:val="28"/>
        </w:rPr>
        <w:t>
      1) рассчитывается значение разницы договорного объема услуги по поддержанию и фактического объема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(далее – недопоставка);</w:t>
      </w:r>
    </w:p>
    <w:bookmarkEnd w:id="162"/>
    <w:bookmarkStart w:name="z185" w:id="163"/>
    <w:p>
      <w:pPr>
        <w:spacing w:after="0"/>
        <w:ind w:left="0"/>
        <w:jc w:val="both"/>
      </w:pPr>
      <w:r>
        <w:rPr>
          <w:rFonts w:ascii="Times New Roman"/>
          <w:b w:val="false"/>
          <w:i w:val="false"/>
          <w:color w:val="000000"/>
          <w:sz w:val="28"/>
        </w:rPr>
        <w:t>
      2)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5) пункта 11 настоящих Правил, как разница указанного в данном договоре объема услуги по поддержанию готовности электрической мощности и недопоставки (далее – разница первого договора), при этом, в случае отсутствия данного договора, разница первого договора приравнивается к отрицательному значению недопоставки;</w:t>
      </w:r>
    </w:p>
    <w:bookmarkEnd w:id="163"/>
    <w:bookmarkStart w:name="z186" w:id="164"/>
    <w:p>
      <w:pPr>
        <w:spacing w:after="0"/>
        <w:ind w:left="0"/>
        <w:jc w:val="both"/>
      </w:pPr>
      <w:r>
        <w:rPr>
          <w:rFonts w:ascii="Times New Roman"/>
          <w:b w:val="false"/>
          <w:i w:val="false"/>
          <w:color w:val="000000"/>
          <w:sz w:val="28"/>
        </w:rPr>
        <w:t>
      3) в случае, если недопоставка не превышает объема услуги по договору, указанному в подпункте 2) настоящего пункта (при наличии данного договора), фактические объемы услуги по поддержанию по всем остальным действующим договорам о покупке услуги по поддержанию готовности электрической мощности энергопроизводящей организации приравнивается к указанным в данных договорах объемам услуги по поддержанию готовности электрической мощности;</w:t>
      </w:r>
    </w:p>
    <w:bookmarkEnd w:id="164"/>
    <w:bookmarkStart w:name="z187" w:id="165"/>
    <w:p>
      <w:pPr>
        <w:spacing w:after="0"/>
        <w:ind w:left="0"/>
        <w:jc w:val="both"/>
      </w:pPr>
      <w:r>
        <w:rPr>
          <w:rFonts w:ascii="Times New Roman"/>
          <w:b w:val="false"/>
          <w:i w:val="false"/>
          <w:color w:val="000000"/>
          <w:sz w:val="28"/>
        </w:rPr>
        <w:t xml:space="preserve">
      4) в случае если недопоставка превышает объем услуги по договору, указанному в подпункте 2) настоящего пункта, либо данный договор отсутствует,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как разница указанного в данном договоре объема услуги по поддержанию готовности электрической мощности и модуля значения разницы первого договора (далее – разница второго договора), при этом, в случае отсутствия данного договора, разница второго договора приравнивается к значению разницы первого договора;</w:t>
      </w:r>
    </w:p>
    <w:bookmarkEnd w:id="165"/>
    <w:bookmarkStart w:name="z188" w:id="166"/>
    <w:p>
      <w:pPr>
        <w:spacing w:after="0"/>
        <w:ind w:left="0"/>
        <w:jc w:val="both"/>
      </w:pPr>
      <w:r>
        <w:rPr>
          <w:rFonts w:ascii="Times New Roman"/>
          <w:b w:val="false"/>
          <w:i w:val="false"/>
          <w:color w:val="000000"/>
          <w:sz w:val="28"/>
        </w:rPr>
        <w:t>
      5) в случае если недопоставка не превышает объемов услуги по договорам, указанным в подпунктах 2) и 4) настоящего пункта (при наличии данных договоров либо одного из них), фактические объемы услуги по поддержанию по всем остальным действующим договорам о покупке услуги по поддержанию готовности электрической мощности энергопроизводящей организации приравнивается к указанным в данных договорах объемам услуги по поддержанию готовности электрической мощности;</w:t>
      </w:r>
    </w:p>
    <w:bookmarkEnd w:id="166"/>
    <w:bookmarkStart w:name="z189" w:id="167"/>
    <w:p>
      <w:pPr>
        <w:spacing w:after="0"/>
        <w:ind w:left="0"/>
        <w:jc w:val="both"/>
      </w:pPr>
      <w:r>
        <w:rPr>
          <w:rFonts w:ascii="Times New Roman"/>
          <w:b w:val="false"/>
          <w:i w:val="false"/>
          <w:color w:val="000000"/>
          <w:sz w:val="28"/>
        </w:rPr>
        <w:t>
      6) в случае если недопоставка превышает объемы услуги по договорам, указанным в подпунктах 2) и 4) настоящего пункта (при наличии данных договоров либо одного из них), либо если указанные договоры отсутствуют,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2) пункта 11 настоящих Правил, как разница указанного в данном договоре объема услуги по поддержанию готовности электрической мощности и модуля разницы второго договора.</w:t>
      </w:r>
    </w:p>
    <w:bookmarkEnd w:id="167"/>
    <w:bookmarkStart w:name="z190" w:id="168"/>
    <w:p>
      <w:pPr>
        <w:spacing w:after="0"/>
        <w:ind w:left="0"/>
        <w:jc w:val="both"/>
      </w:pPr>
      <w:r>
        <w:rPr>
          <w:rFonts w:ascii="Times New Roman"/>
          <w:b w:val="false"/>
          <w:i w:val="false"/>
          <w:color w:val="000000"/>
          <w:sz w:val="28"/>
        </w:rPr>
        <w:t>
      В случае если недопоставка превышает объем (объемы) услуги по договору (договорам), указанному (указанным) в подпункте 2) и (или) 4) настоящего пункта, соответствующие данному (данным) договору (договорам) фактический (фактические) объем (объемы) услуги по поддержанию приравниваются к нулю.</w:t>
      </w:r>
    </w:p>
    <w:bookmarkEnd w:id="168"/>
    <w:bookmarkStart w:name="z191" w:id="169"/>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 расчет производится только по подпунктам 1) и 2) настоящего пункта. При этом, в случае отрицательного значения разницы первого договора, фактический объем услуги по поддержанию по договору, указанному в подпункте 2) настоящего пункта, приравнивается к нулю.</w:t>
      </w:r>
    </w:p>
    <w:bookmarkEnd w:id="169"/>
    <w:bookmarkStart w:name="z192" w:id="170"/>
    <w:p>
      <w:pPr>
        <w:spacing w:after="0"/>
        <w:ind w:left="0"/>
        <w:jc w:val="both"/>
      </w:pPr>
      <w:r>
        <w:rPr>
          <w:rFonts w:ascii="Times New Roman"/>
          <w:b w:val="false"/>
          <w:i w:val="false"/>
          <w:color w:val="000000"/>
          <w:sz w:val="28"/>
        </w:rPr>
        <w:t>
      46. Информация о фактических объемах услуги по поддержанию по действующим договорам о покупке услуги по поддержанию готовности электрической мощности энергопроизводящей организации, подлежащих оплате единым закупщиком, предоставляется единым закупщиком энергопроизводящей организации в течение пятнадцати рабочих дней со дня завершения соответствующего расчетного периода (календарного месяца).";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94" w:id="171"/>
    <w:p>
      <w:pPr>
        <w:spacing w:after="0"/>
        <w:ind w:left="0"/>
        <w:jc w:val="both"/>
      </w:pPr>
      <w:r>
        <w:rPr>
          <w:rFonts w:ascii="Times New Roman"/>
          <w:b w:val="false"/>
          <w:i w:val="false"/>
          <w:color w:val="000000"/>
          <w:sz w:val="28"/>
        </w:rPr>
        <w:t xml:space="preserve">
      "48.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(далее – максимальные месячные мощности потребления), и направляют их Системному оператору не позднее первого августа года, предшествующего расчетному году в соответствии с абзацем первым </w:t>
      </w:r>
      <w:r>
        <w:rPr>
          <w:rFonts w:ascii="Times New Roman"/>
          <w:b w:val="false"/>
          <w:i w:val="false"/>
          <w:color w:val="000000"/>
          <w:sz w:val="28"/>
        </w:rPr>
        <w:t>пункта 2</w:t>
      </w:r>
      <w:r>
        <w:rPr>
          <w:rFonts w:ascii="Times New Roman"/>
          <w:b w:val="false"/>
          <w:i w:val="false"/>
          <w:color w:val="000000"/>
          <w:sz w:val="28"/>
        </w:rPr>
        <w:t xml:space="preserve"> статьи 15-3 Закона. При этом, энергоснабжающие организации указывают в своих прогнозных заявках на потребление только ту часть максимальных месячных мощностей потребления, которая приходится на потребителей, являющихся субъектами розничного рынка электрической энергии, которым данные энергоснабжающие организации планируют оказывать услуги электроснабжения.</w:t>
      </w:r>
    </w:p>
    <w:bookmarkEnd w:id="171"/>
    <w:bookmarkStart w:name="z195" w:id="172"/>
    <w:p>
      <w:pPr>
        <w:spacing w:after="0"/>
        <w:ind w:left="0"/>
        <w:jc w:val="both"/>
      </w:pPr>
      <w:r>
        <w:rPr>
          <w:rFonts w:ascii="Times New Roman"/>
          <w:b w:val="false"/>
          <w:i w:val="false"/>
          <w:color w:val="000000"/>
          <w:sz w:val="28"/>
        </w:rPr>
        <w:t>
      Потребители, являющиеся субъектами оптового рынка и входящие в группу лиц, включенную в реестр групп лиц,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групп лиц соответствующей группы лиц (далее – максимальные месячные мощности потребления для потребителей групп лиц), и направляют их Системному оператору не позднее первого августа года, предшествующего расчетному году.</w:t>
      </w:r>
    </w:p>
    <w:bookmarkEnd w:id="172"/>
    <w:bookmarkStart w:name="z196" w:id="173"/>
    <w:p>
      <w:pPr>
        <w:spacing w:after="0"/>
        <w:ind w:left="0"/>
        <w:jc w:val="both"/>
      </w:pPr>
      <w:r>
        <w:rPr>
          <w:rFonts w:ascii="Times New Roman"/>
          <w:b w:val="false"/>
          <w:i w:val="false"/>
          <w:color w:val="000000"/>
          <w:sz w:val="28"/>
        </w:rPr>
        <w:t xml:space="preserve">
      Прогнозные заявки на потребление, указанные в настоящем пункте, оформляются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98" w:id="174"/>
    <w:p>
      <w:pPr>
        <w:spacing w:after="0"/>
        <w:ind w:left="0"/>
        <w:jc w:val="both"/>
      </w:pPr>
      <w:r>
        <w:rPr>
          <w:rFonts w:ascii="Times New Roman"/>
          <w:b w:val="false"/>
          <w:i w:val="false"/>
          <w:color w:val="000000"/>
          <w:sz w:val="28"/>
        </w:rPr>
        <w:t xml:space="preserve">
      "52. При необходимости, потребители рынка мощности в течение календарного (расчетного) года, на который установлен договорной объем услуги по обеспечению, подают единому закупщику заявку на увеличение данного договорного объема услуги по обеспечению на своем официальном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заявка на увеличение).</w:t>
      </w:r>
    </w:p>
    <w:bookmarkEnd w:id="174"/>
    <w:bookmarkStart w:name="z199" w:id="175"/>
    <w:p>
      <w:pPr>
        <w:spacing w:after="0"/>
        <w:ind w:left="0"/>
        <w:jc w:val="both"/>
      </w:pPr>
      <w:r>
        <w:rPr>
          <w:rFonts w:ascii="Times New Roman"/>
          <w:b w:val="false"/>
          <w:i w:val="false"/>
          <w:color w:val="000000"/>
          <w:sz w:val="28"/>
        </w:rPr>
        <w:t>
      Заявка на увеличение подается потребителем рынка мощности в срок не позднее двадцатого числа текущего расчетного периода (календарного месяца), кроме декабря месяца.</w:t>
      </w:r>
    </w:p>
    <w:bookmarkEnd w:id="175"/>
    <w:bookmarkStart w:name="z200" w:id="176"/>
    <w:p>
      <w:pPr>
        <w:spacing w:after="0"/>
        <w:ind w:left="0"/>
        <w:jc w:val="both"/>
      </w:pPr>
      <w:r>
        <w:rPr>
          <w:rFonts w:ascii="Times New Roman"/>
          <w:b w:val="false"/>
          <w:i w:val="false"/>
          <w:color w:val="000000"/>
          <w:sz w:val="28"/>
        </w:rPr>
        <w:t>
      В случае, если заявка на увеличение подана потребителем рынка мощности согласно частям первой и второй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в части увеличения договорного объема услуги по обеспечению, которые вступают в силу с первого числа предстоящего расчетного периода (календарного месяца).</w:t>
      </w:r>
    </w:p>
    <w:bookmarkEnd w:id="176"/>
    <w:bookmarkStart w:name="z201" w:id="177"/>
    <w:p>
      <w:pPr>
        <w:spacing w:after="0"/>
        <w:ind w:left="0"/>
        <w:jc w:val="both"/>
      </w:pPr>
      <w:r>
        <w:rPr>
          <w:rFonts w:ascii="Times New Roman"/>
          <w:b w:val="false"/>
          <w:i w:val="false"/>
          <w:color w:val="000000"/>
          <w:sz w:val="28"/>
        </w:rPr>
        <w:t>
      При этом, единый закупщик не осуществляет дополнительную покупку услуги по поддержанию готовности электрической мощности.";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203" w:id="178"/>
    <w:p>
      <w:pPr>
        <w:spacing w:after="0"/>
        <w:ind w:left="0"/>
        <w:jc w:val="both"/>
      </w:pPr>
      <w:r>
        <w:rPr>
          <w:rFonts w:ascii="Times New Roman"/>
          <w:b w:val="false"/>
          <w:i w:val="false"/>
          <w:color w:val="000000"/>
          <w:sz w:val="28"/>
        </w:rPr>
        <w:t xml:space="preserve">
      "55. Уменьшение договорного объема услуги по обеспечению, указанное в подпункте 1) пункта 53 настоящих Правил, осуществляется посредством подачи соответствующей энергоснабжающей организацией единому закупщику заявки на уменьшение ее договорного объема услуги по обеспечению, установленного на текущий календарный год (далее – заявка на уменьшение), на официальном бланке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8"/>
    <w:bookmarkStart w:name="z204" w:id="179"/>
    <w:p>
      <w:pPr>
        <w:spacing w:after="0"/>
        <w:ind w:left="0"/>
        <w:jc w:val="both"/>
      </w:pPr>
      <w:r>
        <w:rPr>
          <w:rFonts w:ascii="Times New Roman"/>
          <w:b w:val="false"/>
          <w:i w:val="false"/>
          <w:color w:val="000000"/>
          <w:sz w:val="28"/>
        </w:rPr>
        <w:t xml:space="preserve">
      Уменьшение договорного объема услуги по обеспечению, указанное в подпункте 2) пункта 53 настоящих Правил, осуществляется посредством подачи соответствующей энергоснабжающей организацией единому закупщику заявки на уменьшение на официальном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9"/>
    <w:bookmarkStart w:name="z205" w:id="180"/>
    <w:p>
      <w:pPr>
        <w:spacing w:after="0"/>
        <w:ind w:left="0"/>
        <w:jc w:val="both"/>
      </w:pPr>
      <w:r>
        <w:rPr>
          <w:rFonts w:ascii="Times New Roman"/>
          <w:b w:val="false"/>
          <w:i w:val="false"/>
          <w:color w:val="000000"/>
          <w:sz w:val="28"/>
        </w:rPr>
        <w:t>
      Заявка на уменьшение подается в течение календарного года, на который установлен соответствующий договорной объем услуги по обеспечению, не позднее двадцатого числа соответствующего расчетного периода (календарного месяца).</w:t>
      </w:r>
    </w:p>
    <w:bookmarkEnd w:id="180"/>
    <w:bookmarkStart w:name="z206" w:id="181"/>
    <w:p>
      <w:pPr>
        <w:spacing w:after="0"/>
        <w:ind w:left="0"/>
        <w:jc w:val="both"/>
      </w:pPr>
      <w:r>
        <w:rPr>
          <w:rFonts w:ascii="Times New Roman"/>
          <w:b w:val="false"/>
          <w:i w:val="false"/>
          <w:color w:val="000000"/>
          <w:sz w:val="28"/>
        </w:rPr>
        <w:t>
      В случае, если заявка на уменьшение подана согласно частям первой, второй и третьей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с учетом пункта 54 настоящих Правил в части уменьшения его договорного объема услуги по обеспечению, которые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уменьшение.</w:t>
      </w:r>
    </w:p>
    <w:bookmarkEnd w:id="181"/>
    <w:bookmarkStart w:name="z207" w:id="182"/>
    <w:p>
      <w:pPr>
        <w:spacing w:after="0"/>
        <w:ind w:left="0"/>
        <w:jc w:val="both"/>
      </w:pPr>
      <w:r>
        <w:rPr>
          <w:rFonts w:ascii="Times New Roman"/>
          <w:b w:val="false"/>
          <w:i w:val="false"/>
          <w:color w:val="000000"/>
          <w:sz w:val="28"/>
        </w:rPr>
        <w:t>
      56. Приобретение (покупка) электрической энергии на рынке электрической энергии (далее – Покупка) потребителем рынка мощности осуществляется при наличии заключенного с Единым закупщиком договора на оказание услуги по обеспечению готовности электрической мощности к несению нагрузки.</w:t>
      </w:r>
    </w:p>
    <w:bookmarkEnd w:id="182"/>
    <w:bookmarkStart w:name="z208" w:id="183"/>
    <w:p>
      <w:pPr>
        <w:spacing w:after="0"/>
        <w:ind w:left="0"/>
        <w:jc w:val="both"/>
      </w:pPr>
      <w:r>
        <w:rPr>
          <w:rFonts w:ascii="Times New Roman"/>
          <w:b w:val="false"/>
          <w:i w:val="false"/>
          <w:color w:val="000000"/>
          <w:sz w:val="28"/>
        </w:rPr>
        <w:t>
      При отсутствии у потребителя рынка мощности заключенного с Единым закупщиком договора на оказание услуги по обеспечению готовности электрической мощности к несению нагрузки, Системный оператор при формировании суточного графика отклоняет заявки данного потребителя по производству-потреблению электрической энергии на каждый час предстоящих суток.";</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210" w:id="184"/>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184"/>
    <w:bookmarkStart w:name="z211" w:id="185"/>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за исключением энергопередающих организаций и промышленных комплексов. При этом, при применении данного метода к энергоснабжающим организациям, в учет берется лишь электрическая мощность потребления субъектов розничного рынка электрической энергии, электроснабжение которых осуществляли энергоснабжающие организации;</w:t>
      </w:r>
    </w:p>
    <w:bookmarkEnd w:id="185"/>
    <w:bookmarkStart w:name="z212" w:id="186"/>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186"/>
    <w:bookmarkStart w:name="z213" w:id="187"/>
    <w:p>
      <w:pPr>
        <w:spacing w:after="0"/>
        <w:ind w:left="0"/>
        <w:jc w:val="both"/>
      </w:pPr>
      <w:r>
        <w:rPr>
          <w:rFonts w:ascii="Times New Roman"/>
          <w:b w:val="false"/>
          <w:i w:val="false"/>
          <w:color w:val="000000"/>
          <w:sz w:val="28"/>
        </w:rPr>
        <w:t>
      3) по методу смежного усреднения – для промышленных комплексов.</w:t>
      </w:r>
    </w:p>
    <w:bookmarkEnd w:id="187"/>
    <w:bookmarkStart w:name="z214" w:id="188"/>
    <w:p>
      <w:pPr>
        <w:spacing w:after="0"/>
        <w:ind w:left="0"/>
        <w:jc w:val="both"/>
      </w:pPr>
      <w:r>
        <w:rPr>
          <w:rFonts w:ascii="Times New Roman"/>
          <w:b w:val="false"/>
          <w:i w:val="false"/>
          <w:color w:val="000000"/>
          <w:sz w:val="28"/>
        </w:rPr>
        <w:t xml:space="preserve">
      Фактические максимальные за расчетный период (календарный месяц) значения электрической мощности потребления потребителей рынка мощности предоставляются Системным оператором единому закупщику в течение десяти рабочих дней со дня завершения соответствующего расчетного периода (календарного месяца) в виде соответствующего акта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являющегося подтверждающим документом для расчета фактически оказанного потребителю рынка мощности единым закупщиком за расчетный период объема услуги по обеспечению готовности электрической мощности к несению нагрузки.</w:t>
      </w:r>
    </w:p>
    <w:bookmarkEnd w:id="188"/>
    <w:bookmarkStart w:name="z215" w:id="189"/>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для каждого часа расчетного периода (календарного месяца),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как произведение фактического среднего за расчетный период (календарный месяц) значения электрической мощности потребления данного потребителя рынка мощности, в МВт, и соответствующего расчетному периоду (календарному месяцу) регионального профиля нагрузки, согласованного Системным оператором.</w:t>
      </w:r>
    </w:p>
    <w:bookmarkEnd w:id="189"/>
    <w:bookmarkStart w:name="z216" w:id="190"/>
    <w:p>
      <w:pPr>
        <w:spacing w:after="0"/>
        <w:ind w:left="0"/>
        <w:jc w:val="both"/>
      </w:pPr>
      <w:r>
        <w:rPr>
          <w:rFonts w:ascii="Times New Roman"/>
          <w:b w:val="false"/>
          <w:i w:val="false"/>
          <w:color w:val="000000"/>
          <w:sz w:val="28"/>
        </w:rPr>
        <w:t xml:space="preserve">
      Региональный профиль нагрузки определяется региональной электросетевой компанией ежемесячно для прошедшего расчетного периода (календарного месяца), и в течение семи рабочих дней со дня завершения расчетного периода (календарного месяца) предоставляется Системному оператору на согласование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Региональная электросетевая компания публикует согласованный с Системным оператором региональный профиль нагрузки на своем официальном интернет-ресурсе в течение десяти рабочих дней со дня завершения соответствующего расчетного периода (календарного месяца) по форме согласно Приложению 8 к настоящим Правилам.";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18" w:id="191"/>
    <w:p>
      <w:pPr>
        <w:spacing w:after="0"/>
        <w:ind w:left="0"/>
        <w:jc w:val="both"/>
      </w:pPr>
      <w:r>
        <w:rPr>
          <w:rFonts w:ascii="Times New Roman"/>
          <w:b w:val="false"/>
          <w:i w:val="false"/>
          <w:color w:val="000000"/>
          <w:sz w:val="28"/>
        </w:rPr>
        <w:t>
      "62. Договор на оказание услуги по обеспечению готовности электрической мощности к несению нагрузки, заключенный между единым закупщиком и потребителем рынка мощности расторгается в следующих случаях:</w:t>
      </w:r>
    </w:p>
    <w:bookmarkEnd w:id="191"/>
    <w:bookmarkStart w:name="z219" w:id="192"/>
    <w:p>
      <w:pPr>
        <w:spacing w:after="0"/>
        <w:ind w:left="0"/>
        <w:jc w:val="both"/>
      </w:pPr>
      <w:r>
        <w:rPr>
          <w:rFonts w:ascii="Times New Roman"/>
          <w:b w:val="false"/>
          <w:i w:val="false"/>
          <w:color w:val="000000"/>
          <w:sz w:val="28"/>
        </w:rPr>
        <w:t>
      1) в случае ликвидации потребителя рынка мощности в соответствии с гражданским законодательством Республики Казахстан, при этом фактические объемы услуги по поддержанию по всем действующим договорам о покупке услуги по поддержанию готовности электрической мощности энергопроизводящих организаций снижаются в соответствующем расчетном периоде (календарном месяце) пропорционально их договорным объемам услуги по поддержанию на соответствующую величину, необходимую для покрытия финансовых обязательств данного потребителя рынка мощности перед единым закупщиком;</w:t>
      </w:r>
    </w:p>
    <w:bookmarkEnd w:id="192"/>
    <w:bookmarkStart w:name="z220" w:id="193"/>
    <w:p>
      <w:pPr>
        <w:spacing w:after="0"/>
        <w:ind w:left="0"/>
        <w:jc w:val="both"/>
      </w:pPr>
      <w:r>
        <w:rPr>
          <w:rFonts w:ascii="Times New Roman"/>
          <w:b w:val="false"/>
          <w:i w:val="false"/>
          <w:color w:val="000000"/>
          <w:sz w:val="28"/>
        </w:rPr>
        <w:t>
      2) в случае выполнения всех следующих условий: прекращения участия потребителя рынка мощности на оптовом рынке электрической энергии, заключения данным потребителем договора электроснабжения с энергоснабжающей организацией, увеличения договорного объема услуги по обеспечению соответствующей энергоснабжающей организации, подачи потребителем заявки на расторжение договора на оказание услуги по обеспечению готовности электрической мощности к несению нагрузки (далее – заявка на расторжение) единому закупщику, и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bookmarkEnd w:id="193"/>
    <w:bookmarkStart w:name="z221" w:id="194"/>
    <w:p>
      <w:pPr>
        <w:spacing w:after="0"/>
        <w:ind w:left="0"/>
        <w:jc w:val="both"/>
      </w:pPr>
      <w:r>
        <w:rPr>
          <w:rFonts w:ascii="Times New Roman"/>
          <w:b w:val="false"/>
          <w:i w:val="false"/>
          <w:color w:val="000000"/>
          <w:sz w:val="28"/>
        </w:rPr>
        <w:t>
      3) в случае выполнения всех следующих условий: прекращения участия потребителя рынка мощности на оптовом рынке электрической энергии, отсутствия задолженности данного потребителя перед единым закупщиком, подачи данным потребителем заявки на расторжение единому закупщику,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bookmarkEnd w:id="194"/>
    <w:bookmarkStart w:name="z222" w:id="195"/>
    <w:p>
      <w:pPr>
        <w:spacing w:after="0"/>
        <w:ind w:left="0"/>
        <w:jc w:val="both"/>
      </w:pPr>
      <w:r>
        <w:rPr>
          <w:rFonts w:ascii="Times New Roman"/>
          <w:b w:val="false"/>
          <w:i w:val="false"/>
          <w:color w:val="000000"/>
          <w:sz w:val="28"/>
        </w:rPr>
        <w:t>
      Указанная в подпункте 2) настоящего пункта энергоснабжающая организация увеличивает свой договорной объем услуги по обеспечению в объеме, не менее договорного объема услуги по обеспечению указанного в данном подпункте потребителя, прекращающего свое участие на оптовом рынке электрической энергии.</w:t>
      </w:r>
    </w:p>
    <w:bookmarkEnd w:id="195"/>
    <w:bookmarkStart w:name="z223" w:id="196"/>
    <w:p>
      <w:pPr>
        <w:spacing w:after="0"/>
        <w:ind w:left="0"/>
        <w:jc w:val="both"/>
      </w:pPr>
      <w:r>
        <w:rPr>
          <w:rFonts w:ascii="Times New Roman"/>
          <w:b w:val="false"/>
          <w:i w:val="false"/>
          <w:color w:val="000000"/>
          <w:sz w:val="28"/>
        </w:rPr>
        <w:t>
      Заявка на расторжение, указанная в подпункте 2) настоящего пункта, подается потребителем рынка мощности единому закупщику согласно приложению 8 к настоящим Правилам, в срок не позднее двадцатого числа расчетного периода (календарного месяца), в котором энергоснабжающая организация, указанная в подпункте 2) настоящего пункта подала соответствующую заявку на увеличение.</w:t>
      </w:r>
    </w:p>
    <w:bookmarkEnd w:id="196"/>
    <w:bookmarkStart w:name="z224" w:id="197"/>
    <w:p>
      <w:pPr>
        <w:spacing w:after="0"/>
        <w:ind w:left="0"/>
        <w:jc w:val="both"/>
      </w:pPr>
      <w:r>
        <w:rPr>
          <w:rFonts w:ascii="Times New Roman"/>
          <w:b w:val="false"/>
          <w:i w:val="false"/>
          <w:color w:val="000000"/>
          <w:sz w:val="28"/>
        </w:rPr>
        <w:t xml:space="preserve">
      Заявка на расторжение, указанная в подпункте 3) настоящего пункта, подается потребителем рынка мощности единому закупщику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срок не позднее двадцатого числа расчетного периода (календарного месяца), в котором потребитель прекращает свое участие на оптовом рынке электрической энергии.</w:t>
      </w:r>
    </w:p>
    <w:bookmarkEnd w:id="197"/>
    <w:bookmarkStart w:name="z225" w:id="198"/>
    <w:p>
      <w:pPr>
        <w:spacing w:after="0"/>
        <w:ind w:left="0"/>
        <w:jc w:val="both"/>
      </w:pPr>
      <w:r>
        <w:rPr>
          <w:rFonts w:ascii="Times New Roman"/>
          <w:b w:val="false"/>
          <w:i w:val="false"/>
          <w:color w:val="000000"/>
          <w:sz w:val="28"/>
        </w:rPr>
        <w:t>
      В качестве отсутствия задолженности потребителя перед единым закупщиком, указанной в подпункте 3) настоящего пункта, принимается отсутствие задолженности по оплате фактических объемов услуги за предыдущие расчетные периоды (календарные месяцы) и оплата договорного объема услуги по обеспечению за текущий расчетный период (календарный месяц), в котором потребитель подал заявку на расторжение, и последующие расчетные периоды (календарные месяцы) текущего (расчетного) года.</w:t>
      </w:r>
    </w:p>
    <w:bookmarkEnd w:id="198"/>
    <w:bookmarkStart w:name="z226" w:id="199"/>
    <w:p>
      <w:pPr>
        <w:spacing w:after="0"/>
        <w:ind w:left="0"/>
        <w:jc w:val="both"/>
      </w:pPr>
      <w:r>
        <w:rPr>
          <w:rFonts w:ascii="Times New Roman"/>
          <w:b w:val="false"/>
          <w:i w:val="false"/>
          <w:color w:val="000000"/>
          <w:sz w:val="28"/>
        </w:rPr>
        <w:t>
      Единый закупщик расторгает договор на оказание услуги по обеспечению готовности электрической мощности к несению нагрузки в течение пяти рабочих дней со дня выполнения всех условий, указанных в подпункте 2) (подпункте 3) настоящего пункта.";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228" w:id="200"/>
    <w:p>
      <w:pPr>
        <w:spacing w:after="0"/>
        <w:ind w:left="0"/>
        <w:jc w:val="both"/>
      </w:pPr>
      <w:r>
        <w:rPr>
          <w:rFonts w:ascii="Times New Roman"/>
          <w:b w:val="false"/>
          <w:i w:val="false"/>
          <w:color w:val="000000"/>
          <w:sz w:val="28"/>
        </w:rPr>
        <w:t>
      "67. Торги проводятся оператором рынка в следующей последовательности:</w:t>
      </w:r>
    </w:p>
    <w:bookmarkEnd w:id="200"/>
    <w:bookmarkStart w:name="z229" w:id="201"/>
    <w:p>
      <w:pPr>
        <w:spacing w:after="0"/>
        <w:ind w:left="0"/>
        <w:jc w:val="both"/>
      </w:pPr>
      <w:r>
        <w:rPr>
          <w:rFonts w:ascii="Times New Roman"/>
          <w:b w:val="false"/>
          <w:i w:val="false"/>
          <w:color w:val="000000"/>
          <w:sz w:val="28"/>
        </w:rPr>
        <w:t>
      1) совместные торги по Северной и Южной зонам ЕЭС РК с учетом пропускной способности линий электропередачи, связывающих Северную и Южную зоны ЕЭС РК, участниками которых являются действующие энергопроизводящие организации (далее – ЭПО) только Северной и Южной зон ЕЭС РК;</w:t>
      </w:r>
    </w:p>
    <w:bookmarkEnd w:id="201"/>
    <w:bookmarkStart w:name="z230" w:id="202"/>
    <w:p>
      <w:pPr>
        <w:spacing w:after="0"/>
        <w:ind w:left="0"/>
        <w:jc w:val="both"/>
      </w:pPr>
      <w:r>
        <w:rPr>
          <w:rFonts w:ascii="Times New Roman"/>
          <w:b w:val="false"/>
          <w:i w:val="false"/>
          <w:color w:val="000000"/>
          <w:sz w:val="28"/>
        </w:rPr>
        <w:t>
      2) торги по Мангистауской области Западной зоны ЕЭС РК с учетом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 участниками которых являются ЭПО Западной зоны ЕЭС РК;</w:t>
      </w:r>
    </w:p>
    <w:bookmarkEnd w:id="202"/>
    <w:bookmarkStart w:name="z231" w:id="203"/>
    <w:p>
      <w:pPr>
        <w:spacing w:after="0"/>
        <w:ind w:left="0"/>
        <w:jc w:val="both"/>
      </w:pPr>
      <w:r>
        <w:rPr>
          <w:rFonts w:ascii="Times New Roman"/>
          <w:b w:val="false"/>
          <w:i w:val="false"/>
          <w:color w:val="000000"/>
          <w:sz w:val="28"/>
        </w:rPr>
        <w:t>
      3) совместные торги по Западно-Казахстанской и Атырауской областям Западной зоны ЕЭС РК с учетом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 участниками которых являются ЭПО Западной зоны ЕЭС РК.</w:t>
      </w:r>
    </w:p>
    <w:bookmarkEnd w:id="203"/>
    <w:bookmarkStart w:name="z232" w:id="204"/>
    <w:p>
      <w:pPr>
        <w:spacing w:after="0"/>
        <w:ind w:left="0"/>
        <w:jc w:val="both"/>
      </w:pPr>
      <w:r>
        <w:rPr>
          <w:rFonts w:ascii="Times New Roman"/>
          <w:b w:val="false"/>
          <w:i w:val="false"/>
          <w:color w:val="000000"/>
          <w:sz w:val="28"/>
        </w:rPr>
        <w:t>
      Торги, указанные в подпунктах 1), 2) и 3) настоящего пункта, состоят из основного времени, равного тридцати минутам, и дополнительного времени, которое предоставляется оператором рынка в соответствии с пунктом 70 настоящих Правил. Общая длительность основного и дополнительного времени торгов (далее – Общее время торгов) составляет не более пяти часов.";</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234" w:id="205"/>
    <w:p>
      <w:pPr>
        <w:spacing w:after="0"/>
        <w:ind w:left="0"/>
        <w:jc w:val="both"/>
      </w:pPr>
      <w:r>
        <w:rPr>
          <w:rFonts w:ascii="Times New Roman"/>
          <w:b w:val="false"/>
          <w:i w:val="false"/>
          <w:color w:val="000000"/>
          <w:sz w:val="28"/>
        </w:rPr>
        <w:t>
      "70. Для участия в торгах ЭПО в течение основного времени торгов подает оператору рынка заявку на продажу услуги по поддержанию готовности электрической мощности (далее – заявка на продажу).</w:t>
      </w:r>
    </w:p>
    <w:bookmarkEnd w:id="205"/>
    <w:bookmarkStart w:name="z235" w:id="206"/>
    <w:p>
      <w:pPr>
        <w:spacing w:after="0"/>
        <w:ind w:left="0"/>
        <w:jc w:val="both"/>
      </w:pPr>
      <w:r>
        <w:rPr>
          <w:rFonts w:ascii="Times New Roman"/>
          <w:b w:val="false"/>
          <w:i w:val="false"/>
          <w:color w:val="000000"/>
          <w:sz w:val="28"/>
        </w:rPr>
        <w:t>
      После окончания основного времени торгов, оператор рынка предоставляет дополнительное время для торгов длительностью пять минут (далее – продлевает торги на пять минут), в течение которого всем ЭПО, подавшим заявки на продажу в течение основного времени торгов, предоставляется дополнительная возможность подать новые заявки на продажу, согласно пунктам 71 и 73 настоящих Правил.</w:t>
      </w:r>
    </w:p>
    <w:bookmarkEnd w:id="206"/>
    <w:bookmarkStart w:name="z236" w:id="207"/>
    <w:p>
      <w:pPr>
        <w:spacing w:after="0"/>
        <w:ind w:left="0"/>
        <w:jc w:val="both"/>
      </w:pPr>
      <w:r>
        <w:rPr>
          <w:rFonts w:ascii="Times New Roman"/>
          <w:b w:val="false"/>
          <w:i w:val="false"/>
          <w:color w:val="000000"/>
          <w:sz w:val="28"/>
        </w:rPr>
        <w:t>
      В случае, если в течение данных пяти минут от ЭПО, подавших заявки на продажу в течение основного времени торгов, не будут поданы новые заявки на продажу, торги закрываются оператором рынка.</w:t>
      </w:r>
    </w:p>
    <w:bookmarkEnd w:id="207"/>
    <w:bookmarkStart w:name="z237" w:id="208"/>
    <w:p>
      <w:pPr>
        <w:spacing w:after="0"/>
        <w:ind w:left="0"/>
        <w:jc w:val="both"/>
      </w:pPr>
      <w:r>
        <w:rPr>
          <w:rFonts w:ascii="Times New Roman"/>
          <w:b w:val="false"/>
          <w:i w:val="false"/>
          <w:color w:val="000000"/>
          <w:sz w:val="28"/>
        </w:rPr>
        <w:t xml:space="preserve">
      В случае если в течение данных пяти минут хотя бы от одной ЭПО, подавшей заявку на продажу в течение основного времени торгов, была подана новая заявка на продажу, оператор рынка продлевает торги еще на пять минут, началом отсчета которых является время подачи указанной ЭПО новой заявки на продажу и в течение которых всем ЭПО, подавшим заявки на продажу в течение основного времени торгов, предоставляется дополнительная возможность подать новые заявки на продажу, согласно пунктам 71 и 73 настоящих Правил. </w:t>
      </w:r>
    </w:p>
    <w:bookmarkEnd w:id="208"/>
    <w:bookmarkStart w:name="z238" w:id="209"/>
    <w:p>
      <w:pPr>
        <w:spacing w:after="0"/>
        <w:ind w:left="0"/>
        <w:jc w:val="both"/>
      </w:pPr>
      <w:r>
        <w:rPr>
          <w:rFonts w:ascii="Times New Roman"/>
          <w:b w:val="false"/>
          <w:i w:val="false"/>
          <w:color w:val="000000"/>
          <w:sz w:val="28"/>
        </w:rPr>
        <w:t>
      В дальнейшем, продление торгов на пять минут, в течение которых каждой ЭПО, подавшей заявку на продажу в течение основного времени торгов (далее ЭПО – участник), предоставляется дополнительная возможность подать новые заявки на продажу, согласно пунктам 71 и 73 настоящих Правил, осуществляется оператором рынка после каждой подачи новой заявки на продажу от ЭПО-участников, при условии, что временной интервал между поступающими новыми заявками на продажу от ЭПО-участников не превышает пяти минут, при этом, отсчет времени очередного продления торгов осуществляется от времени поступления новой заявки на продажу от ЭПО-участников.</w:t>
      </w:r>
    </w:p>
    <w:bookmarkEnd w:id="209"/>
    <w:bookmarkStart w:name="z239" w:id="210"/>
    <w:p>
      <w:pPr>
        <w:spacing w:after="0"/>
        <w:ind w:left="0"/>
        <w:jc w:val="both"/>
      </w:pPr>
      <w:r>
        <w:rPr>
          <w:rFonts w:ascii="Times New Roman"/>
          <w:b w:val="false"/>
          <w:i w:val="false"/>
          <w:color w:val="000000"/>
          <w:sz w:val="28"/>
        </w:rPr>
        <w:t>
      В случае, если в течение времени очередного продления торгов от ЭПО-участников не будут поданы новые заявки на продажу, торги закрываются оператором рынка.</w:t>
      </w:r>
    </w:p>
    <w:bookmarkEnd w:id="210"/>
    <w:bookmarkStart w:name="z240" w:id="211"/>
    <w:p>
      <w:pPr>
        <w:spacing w:after="0"/>
        <w:ind w:left="0"/>
        <w:jc w:val="both"/>
      </w:pPr>
      <w:r>
        <w:rPr>
          <w:rFonts w:ascii="Times New Roman"/>
          <w:b w:val="false"/>
          <w:i w:val="false"/>
          <w:color w:val="000000"/>
          <w:sz w:val="28"/>
        </w:rPr>
        <w:t xml:space="preserve">
      В случае, если очередное продление торгов может привести к превышению Общего времени торгов, равного пяти часам, данное очередное продление торгов осуществляется оператором рынка на отрезок времени, оставшийся до времени истечения указанных пяти часов Общего времени торгов. </w:t>
      </w:r>
    </w:p>
    <w:bookmarkEnd w:id="211"/>
    <w:bookmarkStart w:name="z241" w:id="212"/>
    <w:p>
      <w:pPr>
        <w:spacing w:after="0"/>
        <w:ind w:left="0"/>
        <w:jc w:val="both"/>
      </w:pPr>
      <w:r>
        <w:rPr>
          <w:rFonts w:ascii="Times New Roman"/>
          <w:b w:val="false"/>
          <w:i w:val="false"/>
          <w:color w:val="000000"/>
          <w:sz w:val="28"/>
        </w:rPr>
        <w:t>
      ЭПО, не подавшие заявки на продажу в течение основного времени торгов, не допускаются к участию в торгах в течение времени очередных продлений торгов (дополнительного времени).</w:t>
      </w:r>
    </w:p>
    <w:bookmarkEnd w:id="212"/>
    <w:bookmarkStart w:name="z242" w:id="213"/>
    <w:p>
      <w:pPr>
        <w:spacing w:after="0"/>
        <w:ind w:left="0"/>
        <w:jc w:val="both"/>
      </w:pPr>
      <w:r>
        <w:rPr>
          <w:rFonts w:ascii="Times New Roman"/>
          <w:b w:val="false"/>
          <w:i w:val="false"/>
          <w:color w:val="000000"/>
          <w:sz w:val="28"/>
        </w:rPr>
        <w:t>
      71. Заявка на продажу включает в себя:</w:t>
      </w:r>
    </w:p>
    <w:bookmarkEnd w:id="213"/>
    <w:bookmarkStart w:name="z243" w:id="214"/>
    <w:p>
      <w:pPr>
        <w:spacing w:after="0"/>
        <w:ind w:left="0"/>
        <w:jc w:val="both"/>
      </w:pPr>
      <w:r>
        <w:rPr>
          <w:rFonts w:ascii="Times New Roman"/>
          <w:b w:val="false"/>
          <w:i w:val="false"/>
          <w:color w:val="000000"/>
          <w:sz w:val="28"/>
        </w:rPr>
        <w:t>
      1) объем услуги по поддержанию готовности электрической мощности, не превышающий соответствующего допустимого объема продажи мощности на торгах, указанный в МВт и кратный одному МВт;</w:t>
      </w:r>
    </w:p>
    <w:bookmarkEnd w:id="214"/>
    <w:bookmarkStart w:name="z244" w:id="215"/>
    <w:p>
      <w:pPr>
        <w:spacing w:after="0"/>
        <w:ind w:left="0"/>
        <w:jc w:val="both"/>
      </w:pPr>
      <w:r>
        <w:rPr>
          <w:rFonts w:ascii="Times New Roman"/>
          <w:b w:val="false"/>
          <w:i w:val="false"/>
          <w:color w:val="000000"/>
          <w:sz w:val="28"/>
        </w:rPr>
        <w:t>
      2) минимальный допустимый объем услуги по поддержанию готовности электрической мощности, указанный в МВт и кратный одному МВт;</w:t>
      </w:r>
    </w:p>
    <w:bookmarkEnd w:id="215"/>
    <w:bookmarkStart w:name="z245" w:id="216"/>
    <w:p>
      <w:pPr>
        <w:spacing w:after="0"/>
        <w:ind w:left="0"/>
        <w:jc w:val="both"/>
      </w:pPr>
      <w:r>
        <w:rPr>
          <w:rFonts w:ascii="Times New Roman"/>
          <w:b w:val="false"/>
          <w:i w:val="false"/>
          <w:color w:val="000000"/>
          <w:sz w:val="28"/>
        </w:rPr>
        <w:t>
      3) наименование энергопроизводящей организации;</w:t>
      </w:r>
    </w:p>
    <w:bookmarkEnd w:id="216"/>
    <w:bookmarkStart w:name="z246" w:id="217"/>
    <w:p>
      <w:pPr>
        <w:spacing w:after="0"/>
        <w:ind w:left="0"/>
        <w:jc w:val="both"/>
      </w:pPr>
      <w:r>
        <w:rPr>
          <w:rFonts w:ascii="Times New Roman"/>
          <w:b w:val="false"/>
          <w:i w:val="false"/>
          <w:color w:val="000000"/>
          <w:sz w:val="28"/>
        </w:rPr>
        <w:t>
      4) цену на услугу по поддержанию готовности электрической мощности, указанную в тысячах тенге за один МВт в месяц в национальной валюте Республики Казахстан без НДС, не превышающую предельный тариф на услугу по поддержанию готовности электрической мощности, утвержденный уполномоченным органом, и кратную пяти тысячам тенге за один МВт в месяц;</w:t>
      </w:r>
    </w:p>
    <w:bookmarkEnd w:id="217"/>
    <w:bookmarkStart w:name="z247" w:id="218"/>
    <w:p>
      <w:pPr>
        <w:spacing w:after="0"/>
        <w:ind w:left="0"/>
        <w:jc w:val="both"/>
      </w:pPr>
      <w:r>
        <w:rPr>
          <w:rFonts w:ascii="Times New Roman"/>
          <w:b w:val="false"/>
          <w:i w:val="false"/>
          <w:color w:val="000000"/>
          <w:sz w:val="28"/>
        </w:rPr>
        <w:t>
      5) срок оказания услуги по поддержанию готовности электрической мощности, даты начала и окончания ее оказания;</w:t>
      </w:r>
    </w:p>
    <w:bookmarkEnd w:id="218"/>
    <w:bookmarkStart w:name="z248" w:id="219"/>
    <w:p>
      <w:pPr>
        <w:spacing w:after="0"/>
        <w:ind w:left="0"/>
        <w:jc w:val="both"/>
      </w:pPr>
      <w:r>
        <w:rPr>
          <w:rFonts w:ascii="Times New Roman"/>
          <w:b w:val="false"/>
          <w:i w:val="false"/>
          <w:color w:val="000000"/>
          <w:sz w:val="28"/>
        </w:rPr>
        <w:t>
      6) фамилию и инициалы руководителя или ответственного лица, подписавшего заявку на продажу;</w:t>
      </w:r>
    </w:p>
    <w:bookmarkEnd w:id="219"/>
    <w:bookmarkStart w:name="z249" w:id="220"/>
    <w:p>
      <w:pPr>
        <w:spacing w:after="0"/>
        <w:ind w:left="0"/>
        <w:jc w:val="both"/>
      </w:pPr>
      <w:r>
        <w:rPr>
          <w:rFonts w:ascii="Times New Roman"/>
          <w:b w:val="false"/>
          <w:i w:val="false"/>
          <w:color w:val="000000"/>
          <w:sz w:val="28"/>
        </w:rPr>
        <w:t>
      7) реквизиты энергопроизводящей организации (телефон, факс, адрес электронной почты).</w:t>
      </w:r>
    </w:p>
    <w:bookmarkEnd w:id="220"/>
    <w:bookmarkStart w:name="z250" w:id="221"/>
    <w:p>
      <w:pPr>
        <w:spacing w:after="0"/>
        <w:ind w:left="0"/>
        <w:jc w:val="both"/>
      </w:pPr>
      <w:r>
        <w:rPr>
          <w:rFonts w:ascii="Times New Roman"/>
          <w:b w:val="false"/>
          <w:i w:val="false"/>
          <w:color w:val="000000"/>
          <w:sz w:val="28"/>
        </w:rPr>
        <w:t>
      72. Подача заявок на продажу осуществляется в течении торговой сессии с использованием сети Интернет, при этом заявки на продажу формируются ЭПО непосредственно на интернет-ресурсе оператора рынка.</w:t>
      </w:r>
    </w:p>
    <w:bookmarkEnd w:id="221"/>
    <w:bookmarkStart w:name="z251" w:id="222"/>
    <w:p>
      <w:pPr>
        <w:spacing w:after="0"/>
        <w:ind w:left="0"/>
        <w:jc w:val="both"/>
      </w:pPr>
      <w:r>
        <w:rPr>
          <w:rFonts w:ascii="Times New Roman"/>
          <w:b w:val="false"/>
          <w:i w:val="false"/>
          <w:color w:val="000000"/>
          <w:sz w:val="28"/>
        </w:rPr>
        <w:t>
      73. ЭПО вправе изменить ранее поданную заявку на продажу путем подачи новой заявки на продажу. При этом, объем услуги по поддержанию готовности электрической мощности, указываемый в новой заявке на продажу, указывается равным объему услуги по поддержанию готовности электрической мощности, указанному в предыдущей заявке на продажу, а цена на услугу по поддержанию готовности электрической мощности, указываемая в новой заявке на продажу, указывается ниже цены, указанной в предыдущей заявке на продажу.";</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253" w:id="223"/>
    <w:p>
      <w:pPr>
        <w:spacing w:after="0"/>
        <w:ind w:left="0"/>
        <w:jc w:val="both"/>
      </w:pPr>
      <w:r>
        <w:rPr>
          <w:rFonts w:ascii="Times New Roman"/>
          <w:b w:val="false"/>
          <w:i w:val="false"/>
          <w:color w:val="000000"/>
          <w:sz w:val="28"/>
        </w:rPr>
        <w:t>
      "76. По результатам торгов оператор рынка определяет список ЭПО, чьи заявки на продажу вошли в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и на основании данного списка формирует реестр заключаемых по результатам торгов договоров о покупке услуги по поддержанию готовности электрической мощности, который публикуется на интернет-ресурсе оператора рынка в течение одного часа после закрытия торгов с указанием цен и объема услуги по поддержанию готовности электрической мощности соответствующих заявок на продажу.</w:t>
      </w:r>
    </w:p>
    <w:bookmarkEnd w:id="223"/>
    <w:bookmarkStart w:name="z254" w:id="224"/>
    <w:p>
      <w:pPr>
        <w:spacing w:after="0"/>
        <w:ind w:left="0"/>
        <w:jc w:val="both"/>
      </w:pPr>
      <w:r>
        <w:rPr>
          <w:rFonts w:ascii="Times New Roman"/>
          <w:b w:val="false"/>
          <w:i w:val="false"/>
          <w:color w:val="000000"/>
          <w:sz w:val="28"/>
        </w:rPr>
        <w:t>
      Договоры, указанные в части первой настоящего пункта, заключаются по ценам, указанным в соответствующих заявках на продажу.</w:t>
      </w:r>
    </w:p>
    <w:bookmarkEnd w:id="224"/>
    <w:bookmarkStart w:name="z255" w:id="225"/>
    <w:p>
      <w:pPr>
        <w:spacing w:after="0"/>
        <w:ind w:left="0"/>
        <w:jc w:val="both"/>
      </w:pPr>
      <w:r>
        <w:rPr>
          <w:rFonts w:ascii="Times New Roman"/>
          <w:b w:val="false"/>
          <w:i w:val="false"/>
          <w:color w:val="000000"/>
          <w:sz w:val="28"/>
        </w:rPr>
        <w:t>
      77. Оператор рынка по результатам торгов в течение одного часа после закрытия торговой сессии направляет ЭПО и единому закупщику в электронном виде уведомления об итогах прошедших торгов. Письменные уведомления направляются оператором рынка ЭПО и единому закупщику в срок не позднее 18:00 часов (по времени города Нур-Султана) рабочего дня, следующего за днем проведения соответствующих торгов.</w:t>
      </w:r>
    </w:p>
    <w:bookmarkEnd w:id="225"/>
    <w:bookmarkStart w:name="z256" w:id="226"/>
    <w:p>
      <w:pPr>
        <w:spacing w:after="0"/>
        <w:ind w:left="0"/>
        <w:jc w:val="both"/>
      </w:pPr>
      <w:r>
        <w:rPr>
          <w:rFonts w:ascii="Times New Roman"/>
          <w:b w:val="false"/>
          <w:i w:val="false"/>
          <w:color w:val="000000"/>
          <w:sz w:val="28"/>
        </w:rPr>
        <w:t>
      78. Оператор рынка в срок не позднее 18:00 часов (по времени города Нур-Султана) рабочего дня, следующего за днем проведения соответствующих торгов, формирует и направляет уполномоченному органу и единому закупщику итоги прошедших торгов.";</w:t>
      </w:r>
    </w:p>
    <w:bookmarkEnd w:id="226"/>
    <w:bookmarkStart w:name="z257" w:id="2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изложить в следующей редакции:</w:t>
      </w:r>
    </w:p>
    <w:bookmarkEnd w:id="227"/>
    <w:bookmarkStart w:name="z258" w:id="228"/>
    <w:p>
      <w:pPr>
        <w:spacing w:after="0"/>
        <w:ind w:left="0"/>
        <w:jc w:val="both"/>
      </w:pPr>
      <w:r>
        <w:rPr>
          <w:rFonts w:ascii="Times New Roman"/>
          <w:b w:val="false"/>
          <w:i w:val="false"/>
          <w:color w:val="000000"/>
          <w:sz w:val="28"/>
        </w:rPr>
        <w:t>
      "Параграф 8. Участие энергопроизводящих организаций и потребителей, входящих в группы лиц, включенные в реестр групп лиц, в рынке электрической мощности"</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260" w:id="229"/>
    <w:p>
      <w:pPr>
        <w:spacing w:after="0"/>
        <w:ind w:left="0"/>
        <w:jc w:val="both"/>
      </w:pPr>
      <w:r>
        <w:rPr>
          <w:rFonts w:ascii="Times New Roman"/>
          <w:b w:val="false"/>
          <w:i w:val="false"/>
          <w:color w:val="000000"/>
          <w:sz w:val="28"/>
        </w:rPr>
        <w:t>
      "85. В рамках соответствующей группы лиц, включенной в реестр групп лиц, заключаются двусторонние договоры по обеспечению электрической мощностью между энергопроизводящими организациями и потребителями.</w:t>
      </w:r>
    </w:p>
    <w:bookmarkEnd w:id="229"/>
    <w:bookmarkStart w:name="z261" w:id="230"/>
    <w:p>
      <w:pPr>
        <w:spacing w:after="0"/>
        <w:ind w:left="0"/>
        <w:jc w:val="both"/>
      </w:pPr>
      <w:r>
        <w:rPr>
          <w:rFonts w:ascii="Times New Roman"/>
          <w:b w:val="false"/>
          <w:i w:val="false"/>
          <w:color w:val="000000"/>
          <w:sz w:val="28"/>
        </w:rPr>
        <w:t>
      Двусторонний договор по обеспечению электрической мощностью заключается на предстоящий календарный год либо на предстоящие календарные годы по ценам и в объемах, определенных сторонами данных договоров, при этом в данном договоре указываются следующие обязательные параметры:</w:t>
      </w:r>
    </w:p>
    <w:bookmarkEnd w:id="230"/>
    <w:bookmarkStart w:name="z262" w:id="231"/>
    <w:p>
      <w:pPr>
        <w:spacing w:after="0"/>
        <w:ind w:left="0"/>
        <w:jc w:val="both"/>
      </w:pPr>
      <w:r>
        <w:rPr>
          <w:rFonts w:ascii="Times New Roman"/>
          <w:b w:val="false"/>
          <w:i w:val="false"/>
          <w:color w:val="000000"/>
          <w:sz w:val="28"/>
        </w:rPr>
        <w:t>
      1) объем услуги по обеспечению электрической мощностью (по годам), который обязана оказывать энергопроизводящая организация потребителю, с учетом десяти процентного резерва;</w:t>
      </w:r>
    </w:p>
    <w:bookmarkEnd w:id="231"/>
    <w:bookmarkStart w:name="z263" w:id="232"/>
    <w:p>
      <w:pPr>
        <w:spacing w:after="0"/>
        <w:ind w:left="0"/>
        <w:jc w:val="both"/>
      </w:pPr>
      <w:r>
        <w:rPr>
          <w:rFonts w:ascii="Times New Roman"/>
          <w:b w:val="false"/>
          <w:i w:val="false"/>
          <w:color w:val="000000"/>
          <w:sz w:val="28"/>
        </w:rPr>
        <w:t>
      2) цена (по годам), по которой потребитель обязуется оплачивать услугу по обеспечению электрической мощностью энергопроизводящей организации;</w:t>
      </w:r>
    </w:p>
    <w:bookmarkEnd w:id="232"/>
    <w:bookmarkStart w:name="z264" w:id="233"/>
    <w:p>
      <w:pPr>
        <w:spacing w:after="0"/>
        <w:ind w:left="0"/>
        <w:jc w:val="both"/>
      </w:pPr>
      <w:r>
        <w:rPr>
          <w:rFonts w:ascii="Times New Roman"/>
          <w:b w:val="false"/>
          <w:i w:val="false"/>
          <w:color w:val="000000"/>
          <w:sz w:val="28"/>
        </w:rPr>
        <w:t>
      3) срок (годы) действия договора, в течение которого энергопроизводящая организация обязуется оказывать услугу по обеспечению электрической мощностью, а потребитель покупать данную услугу;</w:t>
      </w:r>
    </w:p>
    <w:bookmarkEnd w:id="233"/>
    <w:bookmarkStart w:name="z265" w:id="234"/>
    <w:p>
      <w:pPr>
        <w:spacing w:after="0"/>
        <w:ind w:left="0"/>
        <w:jc w:val="both"/>
      </w:pPr>
      <w:r>
        <w:rPr>
          <w:rFonts w:ascii="Times New Roman"/>
          <w:b w:val="false"/>
          <w:i w:val="false"/>
          <w:color w:val="000000"/>
          <w:sz w:val="28"/>
        </w:rPr>
        <w:t>
      4) максимальное значение электрической мощности собственного потребления (в том числе максимальное значение электрической мощности собственных нужд электрических станций), максимальная электрическая мощность поставок субъектам розничного рынка и максимальная электрическая мощность экспорта энергопроизводящей организации в течение срока действия договора.</w:t>
      </w:r>
    </w:p>
    <w:bookmarkEnd w:id="234"/>
    <w:bookmarkStart w:name="z266" w:id="235"/>
    <w:p>
      <w:pPr>
        <w:spacing w:after="0"/>
        <w:ind w:left="0"/>
        <w:jc w:val="both"/>
      </w:pPr>
      <w:r>
        <w:rPr>
          <w:rFonts w:ascii="Times New Roman"/>
          <w:b w:val="false"/>
          <w:i w:val="false"/>
          <w:color w:val="000000"/>
          <w:sz w:val="28"/>
        </w:rPr>
        <w:t>
      86. Энергопроизводящие организации и потребители, входящие в группы лиц, включенные в реестр групп лиц, ежегодно в срок до первого октября года, предшествующего году (периоду), на который заключаются двусторонние договоры по обеспечению электрической мощностью, предоставляют единому закупщику соответствующие копии указанных договоров (заключенных) (далее - копии).</w:t>
      </w:r>
    </w:p>
    <w:bookmarkEnd w:id="235"/>
    <w:bookmarkStart w:name="z267" w:id="236"/>
    <w:p>
      <w:pPr>
        <w:spacing w:after="0"/>
        <w:ind w:left="0"/>
        <w:jc w:val="both"/>
      </w:pPr>
      <w:r>
        <w:rPr>
          <w:rFonts w:ascii="Times New Roman"/>
          <w:b w:val="false"/>
          <w:i w:val="false"/>
          <w:color w:val="000000"/>
          <w:sz w:val="28"/>
        </w:rPr>
        <w:t>
      После истечения срока предоставления копий, указанного в части первой настоящего пункта, объемы услуги по обеспечению электрической мощностью, указанные в двусторонних договорах по обеспечению электрической мощностью, изменяются согласно пункту 87 настоящих Правил, а также подлежат изменению в случаях снижения данных объемов услуги по результатам проведения внеочередных Аттестаций электрических станций соответствующих энергопроизводящих организаций.</w:t>
      </w:r>
    </w:p>
    <w:bookmarkEnd w:id="236"/>
    <w:bookmarkStart w:name="z268" w:id="237"/>
    <w:p>
      <w:pPr>
        <w:spacing w:after="0"/>
        <w:ind w:left="0"/>
        <w:jc w:val="both"/>
      </w:pPr>
      <w:r>
        <w:rPr>
          <w:rFonts w:ascii="Times New Roman"/>
          <w:b w:val="false"/>
          <w:i w:val="false"/>
          <w:color w:val="000000"/>
          <w:sz w:val="28"/>
        </w:rPr>
        <w:t>
      87. Энергопроизводящие организации, включенные в реестр групп лиц,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237"/>
    <w:bookmarkStart w:name="z269" w:id="238"/>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238"/>
    <w:bookmarkStart w:name="z270" w:id="239"/>
    <w:p>
      <w:pPr>
        <w:spacing w:after="0"/>
        <w:ind w:left="0"/>
        <w:jc w:val="both"/>
      </w:pPr>
      <w:r>
        <w:rPr>
          <w:rFonts w:ascii="Times New Roman"/>
          <w:b w:val="false"/>
          <w:i w:val="false"/>
          <w:color w:val="000000"/>
          <w:sz w:val="28"/>
        </w:rPr>
        <w:t>
      2) максимальной в расчетном году электрической мощности поставок субъектам розничного рынка;</w:t>
      </w:r>
    </w:p>
    <w:bookmarkEnd w:id="239"/>
    <w:bookmarkStart w:name="z271" w:id="240"/>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240"/>
    <w:bookmarkStart w:name="z272" w:id="241"/>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 групп лиц.</w:t>
      </w:r>
    </w:p>
    <w:bookmarkEnd w:id="241"/>
    <w:bookmarkStart w:name="z273" w:id="242"/>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групп лиц,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заключенным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242"/>
    <w:bookmarkStart w:name="z274" w:id="243"/>
    <w:p>
      <w:pPr>
        <w:spacing w:after="0"/>
        <w:ind w:left="0"/>
        <w:jc w:val="both"/>
      </w:pPr>
      <w:r>
        <w:rPr>
          <w:rFonts w:ascii="Times New Roman"/>
          <w:b w:val="false"/>
          <w:i w:val="false"/>
          <w:color w:val="000000"/>
          <w:sz w:val="28"/>
        </w:rPr>
        <w:t>
      Суммарная вычитаемая электрическая мощность и договорной объем услуги по обеспечению электрической мощностью энергопроизводящей организации суммарно подлежат изменению в пределах значения разности аттестованной электрической мощности и суммы суммарной электрической мощности и договорного объема услуги по обеспечению электрической мощностью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243"/>
    <w:bookmarkStart w:name="z275" w:id="244"/>
    <w:p>
      <w:pPr>
        <w:spacing w:after="0"/>
        <w:ind w:left="0"/>
        <w:jc w:val="both"/>
      </w:pPr>
      <w:r>
        <w:rPr>
          <w:rFonts w:ascii="Times New Roman"/>
          <w:b w:val="false"/>
          <w:i w:val="false"/>
          <w:color w:val="000000"/>
          <w:sz w:val="28"/>
        </w:rPr>
        <w:t xml:space="preserve">
      пункты 89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w:t>
      </w:r>
    </w:p>
    <w:bookmarkEnd w:id="244"/>
    <w:bookmarkStart w:name="z276" w:id="245"/>
    <w:p>
      <w:pPr>
        <w:spacing w:after="0"/>
        <w:ind w:left="0"/>
        <w:jc w:val="both"/>
      </w:pPr>
      <w:r>
        <w:rPr>
          <w:rFonts w:ascii="Times New Roman"/>
          <w:b w:val="false"/>
          <w:i w:val="false"/>
          <w:color w:val="000000"/>
          <w:sz w:val="28"/>
        </w:rPr>
        <w:t xml:space="preserve">
      "89. Энергопроизводящая организация, не заключившая с единым закупщиком договор о покупке услуги по поддержанию готовности электрической мощности, заключаемый в соответствии с подпунктом 5) </w:t>
      </w:r>
      <w:r>
        <w:rPr>
          <w:rFonts w:ascii="Times New Roman"/>
          <w:b w:val="false"/>
          <w:i w:val="false"/>
          <w:color w:val="000000"/>
          <w:sz w:val="28"/>
        </w:rPr>
        <w:t>пункта 11</w:t>
      </w:r>
      <w:r>
        <w:rPr>
          <w:rFonts w:ascii="Times New Roman"/>
          <w:b w:val="false"/>
          <w:i w:val="false"/>
          <w:color w:val="000000"/>
          <w:sz w:val="28"/>
        </w:rPr>
        <w:t xml:space="preserve"> настоящих Правил, но при этом заключившая с потребителем (потребителями), входящим (входящими) с ней в одну группу лиц, включенную в реестр групп лиц, двусторонний договор (двусторонние договоры) по обеспечению электрической мощностью, осуществляет:</w:t>
      </w:r>
    </w:p>
    <w:bookmarkEnd w:id="245"/>
    <w:bookmarkStart w:name="z277" w:id="246"/>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246"/>
    <w:bookmarkStart w:name="z278" w:id="247"/>
    <w:p>
      <w:pPr>
        <w:spacing w:after="0"/>
        <w:ind w:left="0"/>
        <w:jc w:val="both"/>
      </w:pPr>
      <w:r>
        <w:rPr>
          <w:rFonts w:ascii="Times New Roman"/>
          <w:b w:val="false"/>
          <w:i w:val="false"/>
          <w:color w:val="000000"/>
          <w:sz w:val="28"/>
        </w:rPr>
        <w:t>
      2) исполнение тестовых команд Системного оператора;</w:t>
      </w:r>
    </w:p>
    <w:bookmarkEnd w:id="247"/>
    <w:bookmarkStart w:name="z279" w:id="248"/>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248"/>
    <w:bookmarkStart w:name="z280" w:id="249"/>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249"/>
    <w:bookmarkStart w:name="z281" w:id="250"/>
    <w:p>
      <w:pPr>
        <w:spacing w:after="0"/>
        <w:ind w:left="0"/>
        <w:jc w:val="both"/>
      </w:pPr>
      <w:r>
        <w:rPr>
          <w:rFonts w:ascii="Times New Roman"/>
          <w:b w:val="false"/>
          <w:i w:val="false"/>
          <w:color w:val="000000"/>
          <w:sz w:val="28"/>
        </w:rPr>
        <w:t>
      5) ежедневное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w:t>
      </w:r>
    </w:p>
    <w:bookmarkEnd w:id="250"/>
    <w:bookmarkStart w:name="z282" w:id="251"/>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251"/>
    <w:bookmarkStart w:name="z283" w:id="252"/>
    <w:p>
      <w:pPr>
        <w:spacing w:after="0"/>
        <w:ind w:left="0"/>
        <w:jc w:val="both"/>
      </w:pPr>
      <w:r>
        <w:rPr>
          <w:rFonts w:ascii="Times New Roman"/>
          <w:b w:val="false"/>
          <w:i w:val="false"/>
          <w:color w:val="000000"/>
          <w:sz w:val="28"/>
        </w:rPr>
        <w:t>
      7)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252"/>
    <w:bookmarkStart w:name="z284" w:id="253"/>
    <w:p>
      <w:pPr>
        <w:spacing w:after="0"/>
        <w:ind w:left="0"/>
        <w:jc w:val="both"/>
      </w:pPr>
      <w:r>
        <w:rPr>
          <w:rFonts w:ascii="Times New Roman"/>
          <w:b w:val="false"/>
          <w:i w:val="false"/>
          <w:color w:val="000000"/>
          <w:sz w:val="28"/>
        </w:rPr>
        <w:t>
      90. В случае, если по результатам проведения внеочередных аттестаций электрических станций энергопроизводящей организации, входящей в группу лиц, включенную в реестр групп лиц, ее аттестованная электрическая мощность окажется меньше соответствующей суммарной электрической мощности отпуска в сеть, увеличенной на значение договорного объема услуги по обеспечению электрической мощностью, то договорной объем услуги по поддержанию и договорной объем услуги по обеспечению электрической мощностью суммарно подлежат снижению на объем сокращения в следующем порядке:</w:t>
      </w:r>
    </w:p>
    <w:bookmarkEnd w:id="253"/>
    <w:bookmarkStart w:name="z285" w:id="254"/>
    <w:p>
      <w:pPr>
        <w:spacing w:after="0"/>
        <w:ind w:left="0"/>
        <w:jc w:val="both"/>
      </w:pPr>
      <w:r>
        <w:rPr>
          <w:rFonts w:ascii="Times New Roman"/>
          <w:b w:val="false"/>
          <w:i w:val="false"/>
          <w:color w:val="000000"/>
          <w:sz w:val="28"/>
        </w:rPr>
        <w:t>
      1) в первую очередь на объем сокращения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5) пункта 11 настоящих Правил;</w:t>
      </w:r>
    </w:p>
    <w:bookmarkEnd w:id="254"/>
    <w:bookmarkStart w:name="z286" w:id="255"/>
    <w:p>
      <w:pPr>
        <w:spacing w:after="0"/>
        <w:ind w:left="0"/>
        <w:jc w:val="both"/>
      </w:pPr>
      <w:r>
        <w:rPr>
          <w:rFonts w:ascii="Times New Roman"/>
          <w:b w:val="false"/>
          <w:i w:val="false"/>
          <w:color w:val="000000"/>
          <w:sz w:val="28"/>
        </w:rPr>
        <w:t>
      2) в случае, если объем сокращения превышает объем услуги, указанный в подпункте 1) настоящего пункта, либо если договор о покупке услуги по поддержанию готовности электрической мощности отсутствует, на соответствующее значение снижается договорной объем услуги по обеспечению электрической мощностью, при этом данное снижение распределяется между объемами услуги по обеспечению электрической мощностью двусторонних договоров по обеспечению электрической мощностью пропорционально доле каждого из них в договорном объеме услуги по обеспечению электрической мощностью.</w:t>
      </w:r>
    </w:p>
    <w:bookmarkEnd w:id="255"/>
    <w:bookmarkStart w:name="z287" w:id="256"/>
    <w:p>
      <w:pPr>
        <w:spacing w:after="0"/>
        <w:ind w:left="0"/>
        <w:jc w:val="both"/>
      </w:pPr>
      <w:r>
        <w:rPr>
          <w:rFonts w:ascii="Times New Roman"/>
          <w:b w:val="false"/>
          <w:i w:val="false"/>
          <w:color w:val="000000"/>
          <w:sz w:val="28"/>
        </w:rPr>
        <w:t>
      Внесение соответствующих изменений в соответствующие договоры о покупке услуги по поддержанию готовности электрической мощности энергопроизводящей организации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256"/>
    <w:bookmarkStart w:name="z288" w:id="257"/>
    <w:p>
      <w:pPr>
        <w:spacing w:after="0"/>
        <w:ind w:left="0"/>
        <w:jc w:val="both"/>
      </w:pPr>
      <w:r>
        <w:rPr>
          <w:rFonts w:ascii="Times New Roman"/>
          <w:b w:val="false"/>
          <w:i w:val="false"/>
          <w:color w:val="000000"/>
          <w:sz w:val="28"/>
        </w:rPr>
        <w:t>
      Внесение соответствующих изменений в двусторонние договоры по обеспечению электрической мощностью осуществляется энергопроизводящей организацией и соответствующими потребителями, входящими с ней в одну группу лиц, включенную в реестр групп лиц,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w:t>
      </w:r>
    </w:p>
    <w:bookmarkEnd w:id="257"/>
    <w:bookmarkStart w:name="z289" w:id="258"/>
    <w:p>
      <w:pPr>
        <w:spacing w:after="0"/>
        <w:ind w:left="0"/>
        <w:jc w:val="both"/>
      </w:pPr>
      <w:r>
        <w:rPr>
          <w:rFonts w:ascii="Times New Roman"/>
          <w:b w:val="false"/>
          <w:i w:val="false"/>
          <w:color w:val="000000"/>
          <w:sz w:val="28"/>
        </w:rPr>
        <w:t>
      Копии договоров по обеспечению электрической мощностью с внесенными изменениями предоставляются соответствующими энергопроизводящей организацией и потребителями единому закупщику в течение двенадцати рабочих дней со дня получения от Системного оператора соответствующей письменной информации об аттестованной электрической мощности.</w:t>
      </w:r>
    </w:p>
    <w:bookmarkEnd w:id="258"/>
    <w:bookmarkStart w:name="z290" w:id="259"/>
    <w:p>
      <w:pPr>
        <w:spacing w:after="0"/>
        <w:ind w:left="0"/>
        <w:jc w:val="both"/>
      </w:pPr>
      <w:r>
        <w:rPr>
          <w:rFonts w:ascii="Times New Roman"/>
          <w:b w:val="false"/>
          <w:i w:val="false"/>
          <w:color w:val="000000"/>
          <w:sz w:val="28"/>
        </w:rPr>
        <w:t>
      Датой введения в действие изменений в договоры, указанные в настоящем пункте,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259"/>
    <w:bookmarkStart w:name="z291" w:id="260"/>
    <w:p>
      <w:pPr>
        <w:spacing w:after="0"/>
        <w:ind w:left="0"/>
        <w:jc w:val="both"/>
      </w:pPr>
      <w:r>
        <w:rPr>
          <w:rFonts w:ascii="Times New Roman"/>
          <w:b w:val="false"/>
          <w:i w:val="false"/>
          <w:color w:val="000000"/>
          <w:sz w:val="28"/>
        </w:rPr>
        <w:t>
      Данные изменения действуют до тридцать первого декабря года, в котором они были введены в действие.";</w:t>
      </w:r>
    </w:p>
    <w:bookmarkEnd w:id="260"/>
    <w:bookmarkStart w:name="z292"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261"/>
    <w:bookmarkStart w:name="z293" w:id="262"/>
    <w:p>
      <w:pPr>
        <w:spacing w:after="0"/>
        <w:ind w:left="0"/>
        <w:jc w:val="both"/>
      </w:pPr>
      <w:r>
        <w:rPr>
          <w:rFonts w:ascii="Times New Roman"/>
          <w:b w:val="false"/>
          <w:i w:val="false"/>
          <w:color w:val="000000"/>
          <w:sz w:val="28"/>
        </w:rPr>
        <w:t>
      заголовок изложить в следующей редакции:</w:t>
      </w:r>
    </w:p>
    <w:bookmarkEnd w:id="262"/>
    <w:bookmarkStart w:name="z294" w:id="263"/>
    <w:p>
      <w:pPr>
        <w:spacing w:after="0"/>
        <w:ind w:left="0"/>
        <w:jc w:val="both"/>
      </w:pPr>
      <w:r>
        <w:rPr>
          <w:rFonts w:ascii="Times New Roman"/>
          <w:b w:val="false"/>
          <w:i w:val="false"/>
          <w:color w:val="000000"/>
          <w:sz w:val="28"/>
        </w:rPr>
        <w:t>
      "Определение коэффициентов k1, k2, k3, k4, k5, k6, k7, k8";</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96" w:id="264"/>
    <w:p>
      <w:pPr>
        <w:spacing w:after="0"/>
        <w:ind w:left="0"/>
        <w:jc w:val="both"/>
      </w:pPr>
      <w:r>
        <w:rPr>
          <w:rFonts w:ascii="Times New Roman"/>
          <w:b w:val="false"/>
          <w:i w:val="false"/>
          <w:color w:val="000000"/>
          <w:sz w:val="28"/>
        </w:rPr>
        <w:t>
      "3. Определение коэффициента k3.</w:t>
      </w:r>
    </w:p>
    <w:bookmarkEnd w:id="264"/>
    <w:bookmarkStart w:name="z297" w:id="265"/>
    <w:p>
      <w:pPr>
        <w:spacing w:after="0"/>
        <w:ind w:left="0"/>
        <w:jc w:val="both"/>
      </w:pPr>
      <w:r>
        <w:rPr>
          <w:rFonts w:ascii="Times New Roman"/>
          <w:b w:val="false"/>
          <w:i w:val="false"/>
          <w:color w:val="000000"/>
          <w:sz w:val="28"/>
        </w:rPr>
        <w:t>
      Коэффициент k3 принимает следующие значения:</w:t>
      </w:r>
    </w:p>
    <w:bookmarkEnd w:id="265"/>
    <w:bookmarkStart w:name="z298" w:id="266"/>
    <w:p>
      <w:pPr>
        <w:spacing w:after="0"/>
        <w:ind w:left="0"/>
        <w:jc w:val="both"/>
      </w:pPr>
      <w:r>
        <w:rPr>
          <w:rFonts w:ascii="Times New Roman"/>
          <w:b w:val="false"/>
          <w:i w:val="false"/>
          <w:color w:val="000000"/>
          <w:sz w:val="28"/>
        </w:rPr>
        <w:t>
      1) k3 = 1,0, при выполнении энергопроизводящей организацией всех тестовых команд, поданных в течение расчетного периода, либо при отсутствии поданных тестовых команд в течение расчетного периода;</w:t>
      </w:r>
    </w:p>
    <w:bookmarkEnd w:id="266"/>
    <w:bookmarkStart w:name="z299" w:id="267"/>
    <w:p>
      <w:pPr>
        <w:spacing w:after="0"/>
        <w:ind w:left="0"/>
        <w:jc w:val="both"/>
      </w:pPr>
      <w:r>
        <w:rPr>
          <w:rFonts w:ascii="Times New Roman"/>
          <w:b w:val="false"/>
          <w:i w:val="false"/>
          <w:color w:val="000000"/>
          <w:sz w:val="28"/>
        </w:rPr>
        <w:t>
      2) k3 = 0,9, при невыполнении энергопроизводящей организацией одной тестовой команды в течение расчетного периода;</w:t>
      </w:r>
    </w:p>
    <w:bookmarkEnd w:id="267"/>
    <w:bookmarkStart w:name="z300" w:id="268"/>
    <w:p>
      <w:pPr>
        <w:spacing w:after="0"/>
        <w:ind w:left="0"/>
        <w:jc w:val="both"/>
      </w:pPr>
      <w:r>
        <w:rPr>
          <w:rFonts w:ascii="Times New Roman"/>
          <w:b w:val="false"/>
          <w:i w:val="false"/>
          <w:color w:val="000000"/>
          <w:sz w:val="28"/>
        </w:rPr>
        <w:t>
      3) k3 = 0,7, при невыполнении энергопроизводящей организацией двух тестовых команд в течение расчетного периода;</w:t>
      </w:r>
    </w:p>
    <w:bookmarkEnd w:id="268"/>
    <w:bookmarkStart w:name="z301" w:id="269"/>
    <w:p>
      <w:pPr>
        <w:spacing w:after="0"/>
        <w:ind w:left="0"/>
        <w:jc w:val="both"/>
      </w:pPr>
      <w:r>
        <w:rPr>
          <w:rFonts w:ascii="Times New Roman"/>
          <w:b w:val="false"/>
          <w:i w:val="false"/>
          <w:color w:val="000000"/>
          <w:sz w:val="28"/>
        </w:rPr>
        <w:t>
      4) k3 = 0,5, при невыполнении энергопроизводящей организацией трех тестовых команд в течение расчетного периода.</w:t>
      </w:r>
    </w:p>
    <w:bookmarkEnd w:id="269"/>
    <w:bookmarkStart w:name="z302" w:id="270"/>
    <w:p>
      <w:pPr>
        <w:spacing w:after="0"/>
        <w:ind w:left="0"/>
        <w:jc w:val="both"/>
      </w:pPr>
      <w:r>
        <w:rPr>
          <w:rFonts w:ascii="Times New Roman"/>
          <w:b w:val="false"/>
          <w:i w:val="false"/>
          <w:color w:val="000000"/>
          <w:sz w:val="28"/>
        </w:rPr>
        <w:t>
      4. Определение коэффициента k4.</w:t>
      </w:r>
    </w:p>
    <w:bookmarkEnd w:id="270"/>
    <w:bookmarkStart w:name="z303" w:id="271"/>
    <w:p>
      <w:pPr>
        <w:spacing w:after="0"/>
        <w:ind w:left="0"/>
        <w:jc w:val="both"/>
      </w:pPr>
      <w:r>
        <w:rPr>
          <w:rFonts w:ascii="Times New Roman"/>
          <w:b w:val="false"/>
          <w:i w:val="false"/>
          <w:color w:val="000000"/>
          <w:sz w:val="28"/>
        </w:rPr>
        <w:t>
      Коэффициент k4 определяется по следующим формулам:</w:t>
      </w:r>
    </w:p>
    <w:bookmarkEnd w:id="271"/>
    <w:bookmarkStart w:name="z304" w:id="272"/>
    <w:p>
      <w:pPr>
        <w:spacing w:after="0"/>
        <w:ind w:left="0"/>
        <w:jc w:val="both"/>
      </w:pPr>
      <w:r>
        <w:rPr>
          <w:rFonts w:ascii="Times New Roman"/>
          <w:b w:val="false"/>
          <w:i w:val="false"/>
          <w:color w:val="000000"/>
          <w:sz w:val="28"/>
        </w:rPr>
        <w:t xml:space="preserve">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4) </w:t>
      </w:r>
      <w:r>
        <w:rPr>
          <w:rFonts w:ascii="Times New Roman"/>
          <w:b w:val="false"/>
          <w:i w:val="false"/>
          <w:color w:val="000000"/>
          <w:sz w:val="28"/>
        </w:rPr>
        <w:t>пункта 11</w:t>
      </w:r>
      <w:r>
        <w:rPr>
          <w:rFonts w:ascii="Times New Roman"/>
          <w:b w:val="false"/>
          <w:i w:val="false"/>
          <w:color w:val="000000"/>
          <w:sz w:val="28"/>
        </w:rPr>
        <w:t xml:space="preserve"> настоящих Правил), за исключением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272"/>
    <w:bookmarkStart w:name="z305"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654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74"/>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274"/>
    <w:bookmarkStart w:name="z307" w:id="275"/>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275"/>
    <w:bookmarkStart w:name="z308" w:id="276"/>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276"/>
    <w:bookmarkStart w:name="z309" w:id="277"/>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bookmarkEnd w:id="277"/>
    <w:bookmarkStart w:name="z310" w:id="278"/>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bookmarkEnd w:id="278"/>
    <w:bookmarkStart w:name="z311" w:id="279"/>
    <w:p>
      <w:pPr>
        <w:spacing w:after="0"/>
        <w:ind w:left="0"/>
        <w:jc w:val="both"/>
      </w:pPr>
      <w:r>
        <w:rPr>
          <w:rFonts w:ascii="Times New Roman"/>
          <w:b w:val="false"/>
          <w:i w:val="false"/>
          <w:color w:val="000000"/>
          <w:sz w:val="28"/>
        </w:rPr>
        <w:t>
      i – порядковый номер, изменяющийся, соответственно, от 1 до: k, m, n, q и t;</w:t>
      </w:r>
    </w:p>
    <w:bookmarkEnd w:id="279"/>
    <w:bookmarkStart w:name="z312" w:id="28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уст.ав.i</w:t>
      </w:r>
      <w:r>
        <w:rPr>
          <w:rFonts w:ascii="Times New Roman"/>
          <w:b w:val="false"/>
          <w:i w:val="false"/>
          <w:color w:val="000000"/>
          <w:sz w:val="28"/>
        </w:rPr>
        <w:t xml:space="preserve"> – установленная электрическая мощность i-той генерирующей установки, находящейся в аварийном или внеплановом ремонте, или в состоянии вне резерва, в МВт;</w:t>
      </w:r>
    </w:p>
    <w:bookmarkEnd w:id="280"/>
    <w:bookmarkStart w:name="z313" w:id="28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ав.i</w:t>
      </w:r>
      <w:r>
        <w:rPr>
          <w:rFonts w:ascii="Times New Roman"/>
          <w:b w:val="false"/>
          <w:i w:val="false"/>
          <w:color w:val="000000"/>
          <w:sz w:val="28"/>
        </w:rPr>
        <w:t xml:space="preserve"> – фактическая за расчетный период длительность простоя i-той генерирующей установки в аварийном или внеплановом ремонте, или в состоянии вне резерва, в минутах;</w:t>
      </w:r>
    </w:p>
    <w:bookmarkEnd w:id="281"/>
    <w:bookmarkStart w:name="z314" w:id="28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уст.пр.i</w:t>
      </w:r>
      <w:r>
        <w:rPr>
          <w:rFonts w:ascii="Times New Roman"/>
          <w:b w:val="false"/>
          <w:i w:val="false"/>
          <w:color w:val="000000"/>
          <w:sz w:val="28"/>
        </w:rPr>
        <w:t xml:space="preserve"> – установленная электрическая мощность i-той генерирующей установки, длительность планового ремонта которой превысила длительность номинального планового периода, в МВт;</w:t>
      </w:r>
    </w:p>
    <w:bookmarkEnd w:id="282"/>
    <w:bookmarkStart w:name="z315" w:id="28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пр.i</w:t>
      </w:r>
      <w:r>
        <w:rPr>
          <w:rFonts w:ascii="Times New Roman"/>
          <w:b w:val="false"/>
          <w:i w:val="false"/>
          <w:color w:val="000000"/>
          <w:sz w:val="28"/>
        </w:rPr>
        <w:t xml:space="preserve"> – фактическая за расчетный период длительность превышения длительности планового ремонта i-той генерирующей установки относительно номинального планового ремонтного периода, в минутах;</w:t>
      </w:r>
    </w:p>
    <w:bookmarkEnd w:id="283"/>
    <w:bookmarkStart w:name="z316" w:id="28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орг.i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bookmarkEnd w:id="284"/>
    <w:bookmarkStart w:name="z317" w:id="28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орг.i</w:t>
      </w:r>
      <w:r>
        <w:rPr>
          <w:rFonts w:ascii="Times New Roman"/>
          <w:b w:val="false"/>
          <w:i w:val="false"/>
          <w:color w:val="000000"/>
          <w:sz w:val="28"/>
        </w:rPr>
        <w:t xml:space="preserve">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bookmarkEnd w:id="285"/>
    <w:bookmarkStart w:name="z318" w:id="28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орг.сез.i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286"/>
    <w:bookmarkStart w:name="z319" w:id="28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орг.сез.i</w:t>
      </w:r>
      <w:r>
        <w:rPr>
          <w:rFonts w:ascii="Times New Roman"/>
          <w:b w:val="false"/>
          <w:i w:val="false"/>
          <w:color w:val="000000"/>
          <w:sz w:val="28"/>
        </w:rPr>
        <w:t xml:space="preserve">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bookmarkEnd w:id="287"/>
    <w:bookmarkStart w:name="z320" w:id="288"/>
    <w:p>
      <w:pPr>
        <w:spacing w:after="0"/>
        <w:ind w:left="0"/>
        <w:jc w:val="both"/>
      </w:pPr>
      <w:r>
        <w:rPr>
          <w:rFonts w:ascii="Times New Roman"/>
          <w:b w:val="false"/>
          <w:i w:val="false"/>
          <w:color w:val="000000"/>
          <w:sz w:val="28"/>
        </w:rPr>
        <w:t>
      Р</w:t>
      </w:r>
    </w:p>
    <w:bookmarkEnd w:id="288"/>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321" w:id="28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длительность расчетного периода (календарного месяца), в минутах;</w:t>
      </w:r>
    </w:p>
    <w:bookmarkEnd w:id="289"/>
    <w:bookmarkStart w:name="z322" w:id="29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уст.i</w:t>
      </w:r>
      <w:r>
        <w:rPr>
          <w:rFonts w:ascii="Times New Roman"/>
          <w:b w:val="false"/>
          <w:i w:val="false"/>
          <w:color w:val="000000"/>
          <w:sz w:val="28"/>
        </w:rPr>
        <w:t xml:space="preserve"> – установленная электрическая мощность i-той генерирующей установки, в МВт;</w:t>
      </w:r>
    </w:p>
    <w:bookmarkEnd w:id="290"/>
    <w:bookmarkStart w:name="z323" w:id="29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договорной объем услуги по обеспечению электрической мощностью, в МВт;</w:t>
      </w:r>
    </w:p>
    <w:bookmarkEnd w:id="291"/>
    <w:bookmarkStart w:name="z324"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325"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326"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327"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328"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329" w:id="297"/>
    <w:p>
      <w:pPr>
        <w:spacing w:after="0"/>
        <w:ind w:left="0"/>
        <w:jc w:val="both"/>
      </w:pPr>
      <w:r>
        <w:rPr>
          <w:rFonts w:ascii="Times New Roman"/>
          <w:b w:val="false"/>
          <w:i w:val="false"/>
          <w:color w:val="000000"/>
          <w:sz w:val="28"/>
        </w:rPr>
        <w:t>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4)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297"/>
    <w:bookmarkStart w:name="z330" w:id="298"/>
    <w:p>
      <w:pPr>
        <w:spacing w:after="0"/>
        <w:ind w:left="0"/>
        <w:jc w:val="both"/>
      </w:pPr>
      <w:r>
        <w:rPr>
          <w:rFonts w:ascii="Times New Roman"/>
          <w:b w:val="false"/>
          <w:i w:val="false"/>
          <w:color w:val="000000"/>
          <w:sz w:val="28"/>
        </w:rPr>
        <w:t>
      , где</w:t>
      </w:r>
    </w:p>
    <w:bookmarkEnd w:id="298"/>
    <w:bookmarkStart w:name="z331" w:id="299"/>
    <w:p>
      <w:pPr>
        <w:spacing w:after="0"/>
        <w:ind w:left="0"/>
        <w:jc w:val="both"/>
      </w:pPr>
      <w:r>
        <w:rPr>
          <w:rFonts w:ascii="Times New Roman"/>
          <w:b w:val="false"/>
          <w:i w:val="false"/>
          <w:color w:val="000000"/>
          <w:sz w:val="28"/>
        </w:rPr>
        <w:t>
      p – общее количество часов расчетного периода (календарного месяца);</w:t>
      </w:r>
    </w:p>
    <w:bookmarkEnd w:id="299"/>
    <w:bookmarkStart w:name="z332" w:id="300"/>
    <w:p>
      <w:pPr>
        <w:spacing w:after="0"/>
        <w:ind w:left="0"/>
        <w:jc w:val="both"/>
      </w:pPr>
      <w:r>
        <w:rPr>
          <w:rFonts w:ascii="Times New Roman"/>
          <w:b w:val="false"/>
          <w:i w:val="false"/>
          <w:color w:val="000000"/>
          <w:sz w:val="28"/>
        </w:rPr>
        <w:t>
      j – порядковый номер часа расчетного периода (календарного месяца), изменяющийся от 1 до p;</w:t>
      </w:r>
    </w:p>
    <w:bookmarkEnd w:id="300"/>
    <w:bookmarkStart w:name="z333" w:id="301"/>
    <w:p>
      <w:pPr>
        <w:spacing w:after="0"/>
        <w:ind w:left="0"/>
        <w:jc w:val="both"/>
      </w:pPr>
      <w:r>
        <w:rPr>
          <w:rFonts w:ascii="Times New Roman"/>
          <w:b w:val="false"/>
          <w:i w:val="false"/>
          <w:color w:val="000000"/>
          <w:sz w:val="28"/>
        </w:rPr>
        <w:t>
      Р</w:t>
      </w:r>
    </w:p>
    <w:bookmarkEnd w:id="301"/>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334" w:id="302"/>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302"/>
    <w:bookmarkStart w:name="z335"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336" w:id="30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возм.j</w:t>
      </w:r>
      <w:r>
        <w:rPr>
          <w:rFonts w:ascii="Times New Roman"/>
          <w:b w:val="false"/>
          <w:i w:val="false"/>
          <w:color w:val="000000"/>
          <w:sz w:val="28"/>
        </w:rPr>
        <w:t xml:space="preserve"> – значение возможной электрической мощности генерации энергопроизводящей организации, соответствующее j-му часу расчетного периода (календарного месяца), в МВт;</w:t>
      </w:r>
    </w:p>
    <w:bookmarkEnd w:id="304"/>
    <w:bookmarkStart w:name="z337" w:id="305"/>
    <w:p>
      <w:pPr>
        <w:spacing w:after="0"/>
        <w:ind w:left="0"/>
        <w:jc w:val="both"/>
      </w:pPr>
      <w:r>
        <w:rPr>
          <w:rFonts w:ascii="Times New Roman"/>
          <w:b w:val="false"/>
          <w:i w:val="false"/>
          <w:color w:val="000000"/>
          <w:sz w:val="28"/>
        </w:rPr>
        <w:t>
      min((Р</w:t>
      </w:r>
    </w:p>
    <w:bookmarkEnd w:id="305"/>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Робеспеч); Рвозм.j) – минимальное из значений (Р</w:t>
      </w:r>
    </w:p>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w:t>
      </w:r>
      <w:r>
        <w:rPr>
          <w:rFonts w:ascii="Times New Roman"/>
          <w:b w:val="false"/>
          <w:i w:val="false"/>
          <w:color w:val="000000"/>
          <w:vertAlign w:val="subscript"/>
        </w:rPr>
        <w:t>обеспеч</w:t>
      </w:r>
      <w:r>
        <w:rPr>
          <w:rFonts w:ascii="Times New Roman"/>
          <w:b w:val="false"/>
          <w:i w:val="false"/>
          <w:color w:val="000000"/>
          <w:sz w:val="28"/>
        </w:rPr>
        <w:t>) и Р</w:t>
      </w:r>
      <w:r>
        <w:rPr>
          <w:rFonts w:ascii="Times New Roman"/>
          <w:b w:val="false"/>
          <w:i w:val="false"/>
          <w:color w:val="000000"/>
          <w:vertAlign w:val="subscript"/>
        </w:rPr>
        <w:t>возм.j</w:t>
      </w:r>
      <w:r>
        <w:rPr>
          <w:rFonts w:ascii="Times New Roman"/>
          <w:b w:val="false"/>
          <w:i w:val="false"/>
          <w:color w:val="000000"/>
          <w:sz w:val="28"/>
        </w:rPr>
        <w:t>;</w:t>
      </w:r>
      <w:r>
        <w:br/>
      </w:r>
      <w:r>
        <w:rPr>
          <w:rFonts w:ascii="Times New Roman"/>
          <w:b w:val="false"/>
          <w:i w:val="false"/>
          <w:color w:val="000000"/>
          <w:sz w:val="28"/>
        </w:rPr>
        <w:t>
</w:t>
      </w:r>
    </w:p>
    <w:bookmarkStart w:name="z338" w:id="30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j</w:t>
      </w:r>
      <w:r>
        <w:rPr>
          <w:rFonts w:ascii="Times New Roman"/>
          <w:b w:val="false"/>
          <w:i w:val="false"/>
          <w:color w:val="000000"/>
          <w:sz w:val="28"/>
        </w:rPr>
        <w:t xml:space="preserve"> – длительность j-го часа расчетного периода (календарного месяца), в часах;</w:t>
      </w:r>
    </w:p>
    <w:bookmarkEnd w:id="306"/>
    <w:bookmarkStart w:name="z339" w:id="307"/>
    <w:p>
      <w:pPr>
        <w:spacing w:after="0"/>
        <w:ind w:left="0"/>
        <w:jc w:val="both"/>
      </w:pPr>
      <w:r>
        <w:rPr>
          <w:rFonts w:ascii="Times New Roman"/>
          <w:b w:val="false"/>
          <w:i w:val="false"/>
          <w:color w:val="000000"/>
          <w:sz w:val="28"/>
        </w:rPr>
        <w:t>
      P</w:t>
      </w:r>
      <w:r>
        <w:rPr>
          <w:rFonts w:ascii="Times New Roman"/>
          <w:b w:val="false"/>
          <w:i w:val="false"/>
          <w:color w:val="000000"/>
          <w:vertAlign w:val="subscript"/>
        </w:rPr>
        <w:t>∆.j</w:t>
      </w:r>
      <w:r>
        <w:rPr>
          <w:rFonts w:ascii="Times New Roman"/>
          <w:b w:val="false"/>
          <w:i w:val="false"/>
          <w:color w:val="000000"/>
          <w:sz w:val="28"/>
        </w:rPr>
        <w:t xml:space="preserve"> – снижение возможной генерации, в МВт, за j-й час расчетного периода (календарного месяца), определяемое по следующей формуле:</w:t>
      </w:r>
    </w:p>
    <w:bookmarkEnd w:id="307"/>
    <w:bookmarkStart w:name="z340" w:id="308"/>
    <w:p>
      <w:pPr>
        <w:spacing w:after="0"/>
        <w:ind w:left="0"/>
        <w:jc w:val="both"/>
      </w:pPr>
      <w:r>
        <w:rPr>
          <w:rFonts w:ascii="Times New Roman"/>
          <w:b w:val="false"/>
          <w:i w:val="false"/>
          <w:color w:val="000000"/>
          <w:sz w:val="28"/>
        </w:rPr>
        <w:t>
      P</w:t>
      </w:r>
      <w:r>
        <w:rPr>
          <w:rFonts w:ascii="Times New Roman"/>
          <w:b w:val="false"/>
          <w:i w:val="false"/>
          <w:color w:val="000000"/>
          <w:vertAlign w:val="subscript"/>
        </w:rPr>
        <w:t>∆.j</w:t>
      </w:r>
      <w:r>
        <w:rPr>
          <w:rFonts w:ascii="Times New Roman"/>
          <w:b w:val="false"/>
          <w:i w:val="false"/>
          <w:color w:val="000000"/>
          <w:sz w:val="28"/>
        </w:rPr>
        <w:t xml:space="preserve"> = min((Р + Р</w:t>
      </w:r>
      <w:r>
        <w:rPr>
          <w:rFonts w:ascii="Times New Roman"/>
          <w:b w:val="false"/>
          <w:i w:val="false"/>
          <w:color w:val="000000"/>
          <w:vertAlign w:val="subscript"/>
        </w:rPr>
        <w:t>обеспеч</w:t>
      </w:r>
      <w:r>
        <w:rPr>
          <w:rFonts w:ascii="Times New Roman"/>
          <w:b w:val="false"/>
          <w:i w:val="false"/>
          <w:color w:val="000000"/>
          <w:sz w:val="28"/>
        </w:rPr>
        <w:t>); Р</w:t>
      </w:r>
      <w:r>
        <w:rPr>
          <w:rFonts w:ascii="Times New Roman"/>
          <w:b w:val="false"/>
          <w:i w:val="false"/>
          <w:color w:val="000000"/>
          <w:vertAlign w:val="subscript"/>
        </w:rPr>
        <w:t>возм.j</w:t>
      </w:r>
      <w:r>
        <w:rPr>
          <w:rFonts w:ascii="Times New Roman"/>
          <w:b w:val="false"/>
          <w:i w:val="false"/>
          <w:color w:val="000000"/>
          <w:sz w:val="28"/>
        </w:rPr>
        <w:t>) – Р</w:t>
      </w:r>
      <w:r>
        <w:rPr>
          <w:rFonts w:ascii="Times New Roman"/>
          <w:b w:val="false"/>
          <w:i w:val="false"/>
          <w:color w:val="000000"/>
          <w:vertAlign w:val="subscript"/>
        </w:rPr>
        <w:t>раб.j</w:t>
      </w:r>
      <w:r>
        <w:rPr>
          <w:rFonts w:ascii="Times New Roman"/>
          <w:b w:val="false"/>
          <w:i w:val="false"/>
          <w:color w:val="000000"/>
          <w:sz w:val="28"/>
        </w:rPr>
        <w:t>, где</w:t>
      </w:r>
    </w:p>
    <w:bookmarkEnd w:id="308"/>
    <w:bookmarkStart w:name="z341" w:id="309"/>
    <w:p>
      <w:pPr>
        <w:spacing w:after="0"/>
        <w:ind w:left="0"/>
        <w:jc w:val="both"/>
      </w:pPr>
      <w:r>
        <w:rPr>
          <w:rFonts w:ascii="Times New Roman"/>
          <w:b w:val="false"/>
          <w:i w:val="false"/>
          <w:color w:val="000000"/>
          <w:sz w:val="28"/>
        </w:rPr>
        <w:t>
      P</w:t>
      </w:r>
      <w:r>
        <w:rPr>
          <w:rFonts w:ascii="Times New Roman"/>
          <w:b w:val="false"/>
          <w:i w:val="false"/>
          <w:color w:val="000000"/>
          <w:vertAlign w:val="subscript"/>
        </w:rPr>
        <w:t>∆.j</w:t>
      </w:r>
      <w:r>
        <w:rPr>
          <w:rFonts w:ascii="Times New Roman"/>
          <w:b w:val="false"/>
          <w:i w:val="false"/>
          <w:color w:val="000000"/>
          <w:sz w:val="28"/>
        </w:rPr>
        <w:t xml:space="preserve"> – снижение возможной генерации, в МВт, за j-й час расчетного периода (календарного месяца)</w:t>
      </w:r>
    </w:p>
    <w:bookmarkEnd w:id="309"/>
    <w:bookmarkStart w:name="z342" w:id="310"/>
    <w:p>
      <w:pPr>
        <w:spacing w:after="0"/>
        <w:ind w:left="0"/>
        <w:jc w:val="both"/>
      </w:pPr>
      <w:r>
        <w:rPr>
          <w:rFonts w:ascii="Times New Roman"/>
          <w:b w:val="false"/>
          <w:i w:val="false"/>
          <w:color w:val="000000"/>
          <w:sz w:val="28"/>
        </w:rPr>
        <w:t>
      Р</w:t>
      </w:r>
    </w:p>
    <w:bookmarkEnd w:id="310"/>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343" w:id="31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договорной объем услуги по обеспечению электрической мощностью, в МВт;</w:t>
      </w:r>
    </w:p>
    <w:bookmarkEnd w:id="311"/>
    <w:bookmarkStart w:name="z344" w:id="312"/>
    <w:p>
      <w:pPr>
        <w:spacing w:after="0"/>
        <w:ind w:left="0"/>
        <w:jc w:val="both"/>
      </w:pPr>
      <w:r>
        <w:rPr>
          <w:rFonts w:ascii="Times New Roman"/>
          <w:b w:val="false"/>
          <w:i w:val="false"/>
          <w:color w:val="000000"/>
          <w:sz w:val="28"/>
        </w:rPr>
        <w:t>
      P</w:t>
      </w:r>
      <w:r>
        <w:rPr>
          <w:rFonts w:ascii="Times New Roman"/>
          <w:b w:val="false"/>
          <w:i w:val="false"/>
          <w:color w:val="000000"/>
          <w:vertAlign w:val="subscript"/>
        </w:rPr>
        <w:t>возм</w:t>
      </w:r>
      <w:r>
        <w:rPr>
          <w:rFonts w:ascii="Times New Roman"/>
          <w:b w:val="false"/>
          <w:i w:val="false"/>
          <w:color w:val="000000"/>
          <w:sz w:val="28"/>
        </w:rPr>
        <w:t>.</w:t>
      </w:r>
      <w:r>
        <w:rPr>
          <w:rFonts w:ascii="Times New Roman"/>
          <w:b w:val="false"/>
          <w:i w:val="false"/>
          <w:color w:val="000000"/>
          <w:vertAlign w:val="subscript"/>
        </w:rPr>
        <w:t>j</w:t>
      </w:r>
      <w:r>
        <w:rPr>
          <w:rFonts w:ascii="Times New Roman"/>
          <w:b w:val="false"/>
          <w:i w:val="false"/>
          <w:color w:val="000000"/>
          <w:sz w:val="28"/>
        </w:rPr>
        <w:t xml:space="preserve"> – значение возможной электрической мощности генерации энергопроизводящей организации, соответствующее j-му часу расчетного периода (календарного месяца), в МВт;</w:t>
      </w:r>
    </w:p>
    <w:bookmarkEnd w:id="312"/>
    <w:bookmarkStart w:name="z345" w:id="31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раб.j</w:t>
      </w:r>
      <w:r>
        <w:rPr>
          <w:rFonts w:ascii="Times New Roman"/>
          <w:b w:val="false"/>
          <w:i w:val="false"/>
          <w:color w:val="000000"/>
          <w:sz w:val="28"/>
        </w:rPr>
        <w:t xml:space="preserve"> – значение рабочей электрической мощности генерации электрических станций энергопроизводящей организации, согласно ведомости рабочих электрических мощностей генерации, технологических и технических минимумов, соответствующее j-му часу расчетного периода (календарного месяца), в МВт;</w:t>
      </w:r>
    </w:p>
    <w:bookmarkEnd w:id="313"/>
    <w:bookmarkStart w:name="z346" w:id="314"/>
    <w:p>
      <w:pPr>
        <w:spacing w:after="0"/>
        <w:ind w:left="0"/>
        <w:jc w:val="both"/>
      </w:pPr>
      <w:r>
        <w:rPr>
          <w:rFonts w:ascii="Times New Roman"/>
          <w:b w:val="false"/>
          <w:i w:val="false"/>
          <w:color w:val="000000"/>
          <w:sz w:val="28"/>
        </w:rPr>
        <w:t>
      min((Р</w:t>
      </w:r>
    </w:p>
    <w:bookmarkEnd w:id="314"/>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w:t>
      </w:r>
      <w:r>
        <w:rPr>
          <w:rFonts w:ascii="Times New Roman"/>
          <w:b w:val="false"/>
          <w:i w:val="false"/>
          <w:color w:val="000000"/>
          <w:vertAlign w:val="subscript"/>
        </w:rPr>
        <w:t>обеспеч</w:t>
      </w:r>
      <w:r>
        <w:rPr>
          <w:rFonts w:ascii="Times New Roman"/>
          <w:b w:val="false"/>
          <w:i w:val="false"/>
          <w:color w:val="000000"/>
          <w:sz w:val="28"/>
        </w:rPr>
        <w:t>); Р</w:t>
      </w:r>
      <w:r>
        <w:rPr>
          <w:rFonts w:ascii="Times New Roman"/>
          <w:b w:val="false"/>
          <w:i w:val="false"/>
          <w:color w:val="000000"/>
          <w:vertAlign w:val="subscript"/>
        </w:rPr>
        <w:t>возм</w:t>
      </w:r>
      <w:r>
        <w:rPr>
          <w:rFonts w:ascii="Times New Roman"/>
          <w:b w:val="false"/>
          <w:i w:val="false"/>
          <w:color w:val="000000"/>
          <w:sz w:val="28"/>
        </w:rPr>
        <w:t>.</w:t>
      </w:r>
      <w:r>
        <w:rPr>
          <w:rFonts w:ascii="Times New Roman"/>
          <w:b w:val="false"/>
          <w:i w:val="false"/>
          <w:color w:val="000000"/>
          <w:vertAlign w:val="subscript"/>
        </w:rPr>
        <w:t>j</w:t>
      </w:r>
      <w:r>
        <w:rPr>
          <w:rFonts w:ascii="Times New Roman"/>
          <w:b w:val="false"/>
          <w:i w:val="false"/>
          <w:color w:val="000000"/>
          <w:sz w:val="28"/>
        </w:rPr>
        <w:t>) – минимальное из значений (Р</w:t>
      </w:r>
    </w:p>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w:t>
      </w:r>
      <w:r>
        <w:rPr>
          <w:rFonts w:ascii="Times New Roman"/>
          <w:b w:val="false"/>
          <w:i w:val="false"/>
          <w:color w:val="000000"/>
          <w:vertAlign w:val="subscript"/>
        </w:rPr>
        <w:t>обеспеч</w:t>
      </w:r>
      <w:r>
        <w:rPr>
          <w:rFonts w:ascii="Times New Roman"/>
          <w:b w:val="false"/>
          <w:i w:val="false"/>
          <w:color w:val="000000"/>
          <w:sz w:val="28"/>
        </w:rPr>
        <w:t>) и Р</w:t>
      </w:r>
      <w:r>
        <w:rPr>
          <w:rFonts w:ascii="Times New Roman"/>
          <w:b w:val="false"/>
          <w:i w:val="false"/>
          <w:color w:val="000000"/>
          <w:vertAlign w:val="subscript"/>
        </w:rPr>
        <w:t>возм</w:t>
      </w:r>
      <w:r>
        <w:rPr>
          <w:rFonts w:ascii="Times New Roman"/>
          <w:b w:val="false"/>
          <w:i w:val="false"/>
          <w:color w:val="000000"/>
          <w:sz w:val="28"/>
        </w:rPr>
        <w:t>.</w:t>
      </w:r>
      <w:r>
        <w:rPr>
          <w:rFonts w:ascii="Times New Roman"/>
          <w:b w:val="false"/>
          <w:i w:val="false"/>
          <w:color w:val="000000"/>
          <w:vertAlign w:val="subscript"/>
        </w:rPr>
        <w:t>j</w:t>
      </w:r>
      <w:r>
        <w:rPr>
          <w:rFonts w:ascii="Times New Roman"/>
          <w:b w:val="false"/>
          <w:i w:val="false"/>
          <w:color w:val="000000"/>
          <w:sz w:val="28"/>
        </w:rPr>
        <w:t>.</w:t>
      </w:r>
      <w:r>
        <w:br/>
      </w:r>
      <w:r>
        <w:rPr>
          <w:rFonts w:ascii="Times New Roman"/>
          <w:b w:val="false"/>
          <w:i w:val="false"/>
          <w:color w:val="000000"/>
          <w:sz w:val="28"/>
        </w:rPr>
        <w:t>
</w:t>
      </w:r>
    </w:p>
    <w:bookmarkStart w:name="z347" w:id="315"/>
    <w:p>
      <w:pPr>
        <w:spacing w:after="0"/>
        <w:ind w:left="0"/>
        <w:jc w:val="both"/>
      </w:pPr>
      <w:r>
        <w:rPr>
          <w:rFonts w:ascii="Times New Roman"/>
          <w:b w:val="false"/>
          <w:i w:val="false"/>
          <w:color w:val="000000"/>
          <w:sz w:val="28"/>
        </w:rPr>
        <w:t>
      Отрицательные (меньше нуля) значения P∆.j принимаются равными нулю.</w:t>
      </w:r>
    </w:p>
    <w:bookmarkEnd w:id="315"/>
    <w:bookmarkStart w:name="z348" w:id="316"/>
    <w:p>
      <w:pPr>
        <w:spacing w:after="0"/>
        <w:ind w:left="0"/>
        <w:jc w:val="both"/>
      </w:pPr>
      <w:r>
        <w:rPr>
          <w:rFonts w:ascii="Times New Roman"/>
          <w:b w:val="false"/>
          <w:i w:val="false"/>
          <w:color w:val="000000"/>
          <w:sz w:val="28"/>
        </w:rPr>
        <w:t>
      В случае если значение коэффициента k</w:t>
      </w:r>
      <w:r>
        <w:rPr>
          <w:rFonts w:ascii="Times New Roman"/>
          <w:b w:val="false"/>
          <w:i w:val="false"/>
          <w:color w:val="000000"/>
          <w:vertAlign w:val="subscript"/>
        </w:rPr>
        <w:t>4</w:t>
      </w:r>
      <w:r>
        <w:rPr>
          <w:rFonts w:ascii="Times New Roman"/>
          <w:b w:val="false"/>
          <w:i w:val="false"/>
          <w:color w:val="000000"/>
          <w:sz w:val="28"/>
        </w:rPr>
        <w:t>, определенное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4) пункта 11 настоящих Правил), будет больше единицы, его значение принимается равным единице.";</w:t>
      </w:r>
    </w:p>
    <w:bookmarkEnd w:id="316"/>
    <w:bookmarkStart w:name="z349" w:id="317"/>
    <w:p>
      <w:pPr>
        <w:spacing w:after="0"/>
        <w:ind w:left="0"/>
        <w:jc w:val="both"/>
      </w:pPr>
      <w:r>
        <w:rPr>
          <w:rFonts w:ascii="Times New Roman"/>
          <w:b w:val="false"/>
          <w:i w:val="false"/>
          <w:color w:val="000000"/>
          <w:sz w:val="28"/>
        </w:rPr>
        <w:t>
      дополнить пунктом 8 следующего содержания:</w:t>
      </w:r>
    </w:p>
    <w:bookmarkEnd w:id="317"/>
    <w:bookmarkStart w:name="z350" w:id="318"/>
    <w:p>
      <w:pPr>
        <w:spacing w:after="0"/>
        <w:ind w:left="0"/>
        <w:jc w:val="both"/>
      </w:pPr>
      <w:r>
        <w:rPr>
          <w:rFonts w:ascii="Times New Roman"/>
          <w:b w:val="false"/>
          <w:i w:val="false"/>
          <w:color w:val="000000"/>
          <w:sz w:val="28"/>
        </w:rPr>
        <w:t>
      "8. Определение коэффициента k</w:t>
      </w:r>
      <w:r>
        <w:rPr>
          <w:rFonts w:ascii="Times New Roman"/>
          <w:b w:val="false"/>
          <w:i w:val="false"/>
          <w:color w:val="000000"/>
          <w:vertAlign w:val="subscript"/>
        </w:rPr>
        <w:t>8</w:t>
      </w:r>
    </w:p>
    <w:bookmarkEnd w:id="318"/>
    <w:bookmarkStart w:name="z351" w:id="319"/>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8</w:t>
      </w:r>
      <w:r>
        <w:rPr>
          <w:rFonts w:ascii="Times New Roman"/>
          <w:b w:val="false"/>
          <w:i w:val="false"/>
          <w:color w:val="000000"/>
          <w:sz w:val="28"/>
        </w:rPr>
        <w:t xml:space="preserve"> определяется по формуле:</w:t>
      </w:r>
    </w:p>
    <w:bookmarkEnd w:id="319"/>
    <w:bookmarkStart w:name="z352"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2451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51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3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превыш</w:t>
      </w:r>
      <w:r>
        <w:rPr>
          <w:rFonts w:ascii="Times New Roman"/>
          <w:b w:val="false"/>
          <w:i w:val="false"/>
          <w:color w:val="000000"/>
          <w:sz w:val="28"/>
        </w:rPr>
        <w:t xml:space="preserve"> – фактическое за расчетный период (календарный месяц) количество дней (суток), в течение каждого (каждой) из которых как минимум в рамках одного часа было зафиксировано превышение соответствующего данному часу среднего значения электрической мощности генерации электрических станций энергопроизводящей организации (в МВт), определенного по данным АСКУЭ (с контролем по данным приборов телеметрии с автоматической трансляцией на диспетчерские пункты Системного оператора), над соответствующим данному часу значением рабочей электрической мощности генерации электрических станций энергопроизводящей организации (в МВт), указанным в ведомости рабочих электрических мощностей генерации, технологических и технических минимумов (далее – Превышение);</w:t>
      </w:r>
    </w:p>
    <w:bookmarkEnd w:id="321"/>
    <w:bookmarkStart w:name="z354" w:id="3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количество дней в расчетном периоде (календарном месяце).</w:t>
      </w:r>
    </w:p>
    <w:bookmarkEnd w:id="322"/>
    <w:bookmarkStart w:name="z355" w:id="323"/>
    <w:p>
      <w:pPr>
        <w:spacing w:after="0"/>
        <w:ind w:left="0"/>
        <w:jc w:val="both"/>
      </w:pPr>
      <w:r>
        <w:rPr>
          <w:rFonts w:ascii="Times New Roman"/>
          <w:b w:val="false"/>
          <w:i w:val="false"/>
          <w:color w:val="000000"/>
          <w:sz w:val="28"/>
        </w:rPr>
        <w:t>
      При определении Т</w:t>
      </w:r>
      <w:r>
        <w:rPr>
          <w:rFonts w:ascii="Times New Roman"/>
          <w:b w:val="false"/>
          <w:i w:val="false"/>
          <w:color w:val="000000"/>
          <w:vertAlign w:val="subscript"/>
        </w:rPr>
        <w:t>превыш</w:t>
      </w:r>
      <w:r>
        <w:rPr>
          <w:rFonts w:ascii="Times New Roman"/>
          <w:b w:val="false"/>
          <w:i w:val="false"/>
          <w:color w:val="000000"/>
          <w:sz w:val="28"/>
        </w:rPr>
        <w:t xml:space="preserve"> принимается допустимым отклонение показаний приборов телеметрии от показаний АСКУЭ в диапазоне +/- 1,0 % (от показаний АСКУЭ). В случае, если данное отклонение превысит указанный допустимый диапазон +/- 1,0 % (от показаний АСКУЭ), в учет принимаются показания только автоматизированной системы коммерческого учета электрической энергии.</w:t>
      </w:r>
    </w:p>
    <w:bookmarkEnd w:id="323"/>
    <w:bookmarkStart w:name="z356" w:id="324"/>
    <w:p>
      <w:pPr>
        <w:spacing w:after="0"/>
        <w:ind w:left="0"/>
        <w:jc w:val="both"/>
      </w:pPr>
      <w:r>
        <w:rPr>
          <w:rFonts w:ascii="Times New Roman"/>
          <w:b w:val="false"/>
          <w:i w:val="false"/>
          <w:color w:val="000000"/>
          <w:sz w:val="28"/>
        </w:rPr>
        <w:t xml:space="preserve">
      В случае, если Превышение произошло по причине исполнения энергопроизводящей организацией распоряжения (распоряжений) системного оператора, данного (данных)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12 Закона, то данное превышение не берется в учет при определении Тпревыш.";</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58" w:id="325"/>
    <w:p>
      <w:pPr>
        <w:spacing w:after="0"/>
        <w:ind w:left="0"/>
        <w:jc w:val="both"/>
      </w:pPr>
      <w:r>
        <w:rPr>
          <w:rFonts w:ascii="Times New Roman"/>
          <w:b w:val="false"/>
          <w:i w:val="false"/>
          <w:color w:val="000000"/>
          <w:sz w:val="28"/>
        </w:rPr>
        <w:t xml:space="preserve">
      дополнить приложением 7-1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25"/>
    <w:bookmarkStart w:name="z359" w:id="326"/>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26"/>
    <w:bookmarkStart w:name="z360" w:id="3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7"/>
    <w:bookmarkStart w:name="z361" w:id="3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28"/>
    <w:bookmarkStart w:name="z362" w:id="3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29"/>
    <w:bookmarkStart w:name="z363" w:id="3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30"/>
    <w:bookmarkStart w:name="z364" w:id="3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2019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332"/>
    <w:p>
      <w:pPr>
        <w:spacing w:after="0"/>
        <w:ind w:left="0"/>
        <w:jc w:val="left"/>
      </w:pPr>
      <w:r>
        <w:rPr>
          <w:rFonts w:ascii="Times New Roman"/>
          <w:b/>
          <w:i w:val="false"/>
          <w:color w:val="000000"/>
        </w:rPr>
        <w:t xml:space="preserve"> Прогнозная заявка на потребление на 20_____год ________________________________________ (Наименование потребителя рынка мощности)</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96"/>
        <w:gridCol w:w="684"/>
        <w:gridCol w:w="684"/>
        <w:gridCol w:w="684"/>
        <w:gridCol w:w="684"/>
        <w:gridCol w:w="684"/>
        <w:gridCol w:w="684"/>
        <w:gridCol w:w="684"/>
        <w:gridCol w:w="1061"/>
        <w:gridCol w:w="1064"/>
        <w:gridCol w:w="1064"/>
        <w:gridCol w:w="1064"/>
        <w:gridCol w:w="1064"/>
        <w:gridCol w:w="1065"/>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значения электрической мощности потребления по месяцам 20___ года, не покрываемые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а также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33"/>
    <w:p>
      <w:pPr>
        <w:spacing w:after="0"/>
        <w:ind w:left="0"/>
        <w:jc w:val="both"/>
      </w:pPr>
      <w:r>
        <w:rPr>
          <w:rFonts w:ascii="Times New Roman"/>
          <w:b w:val="false"/>
          <w:i w:val="false"/>
          <w:color w:val="000000"/>
          <w:sz w:val="28"/>
        </w:rPr>
        <w:t>
      Примечание:</w:t>
      </w:r>
    </w:p>
    <w:bookmarkEnd w:id="333"/>
    <w:bookmarkStart w:name="z372" w:id="334"/>
    <w:p>
      <w:pPr>
        <w:spacing w:after="0"/>
        <w:ind w:left="0"/>
        <w:jc w:val="both"/>
      </w:pPr>
      <w:r>
        <w:rPr>
          <w:rFonts w:ascii="Times New Roman"/>
          <w:b w:val="false"/>
          <w:i w:val="false"/>
          <w:color w:val="000000"/>
          <w:sz w:val="28"/>
        </w:rPr>
        <w:t>
      МВт – мегаватт;</w:t>
      </w:r>
    </w:p>
    <w:bookmarkEnd w:id="334"/>
    <w:bookmarkStart w:name="z373" w:id="335"/>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094"/>
        <w:gridCol w:w="598"/>
        <w:gridCol w:w="598"/>
        <w:gridCol w:w="598"/>
        <w:gridCol w:w="598"/>
        <w:gridCol w:w="598"/>
        <w:gridCol w:w="598"/>
        <w:gridCol w:w="598"/>
        <w:gridCol w:w="928"/>
        <w:gridCol w:w="928"/>
        <w:gridCol w:w="928"/>
        <w:gridCol w:w="928"/>
        <w:gridCol w:w="929"/>
        <w:gridCol w:w="1615"/>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bookmarkStart w:name="z375" w:id="336"/>
    <w:p>
      <w:pPr>
        <w:spacing w:after="0"/>
        <w:ind w:left="0"/>
        <w:jc w:val="both"/>
      </w:pPr>
      <w:r>
        <w:rPr>
          <w:rFonts w:ascii="Times New Roman"/>
          <w:b w:val="false"/>
          <w:i w:val="false"/>
          <w:color w:val="000000"/>
          <w:sz w:val="28"/>
        </w:rPr>
        <w:t>
      Примечание:</w:t>
      </w:r>
    </w:p>
    <w:bookmarkEnd w:id="336"/>
    <w:bookmarkStart w:name="z376" w:id="337"/>
    <w:p>
      <w:pPr>
        <w:spacing w:after="0"/>
        <w:ind w:left="0"/>
        <w:jc w:val="both"/>
      </w:pPr>
      <w:r>
        <w:rPr>
          <w:rFonts w:ascii="Times New Roman"/>
          <w:b w:val="false"/>
          <w:i w:val="false"/>
          <w:color w:val="000000"/>
          <w:sz w:val="28"/>
        </w:rPr>
        <w:t>
      МВт – мегаватт;</w:t>
      </w:r>
    </w:p>
    <w:bookmarkEnd w:id="337"/>
    <w:bookmarkStart w:name="z377" w:id="338"/>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338"/>
    <w:bookmarkStart w:name="z378" w:id="339"/>
    <w:p>
      <w:pPr>
        <w:spacing w:after="0"/>
        <w:ind w:left="0"/>
        <w:jc w:val="both"/>
      </w:pPr>
      <w:r>
        <w:rPr>
          <w:rFonts w:ascii="Times New Roman"/>
          <w:b w:val="false"/>
          <w:i w:val="false"/>
          <w:color w:val="000000"/>
          <w:sz w:val="28"/>
        </w:rPr>
        <w:t>
      ** - наименование энергопроизводящей организации;</w:t>
      </w:r>
    </w:p>
    <w:bookmarkEnd w:id="339"/>
    <w:bookmarkStart w:name="z379" w:id="340"/>
    <w:p>
      <w:pPr>
        <w:spacing w:after="0"/>
        <w:ind w:left="0"/>
        <w:jc w:val="both"/>
      </w:pPr>
      <w:r>
        <w:rPr>
          <w:rFonts w:ascii="Times New Roman"/>
          <w:b w:val="false"/>
          <w:i w:val="false"/>
          <w:color w:val="000000"/>
          <w:sz w:val="28"/>
        </w:rPr>
        <w:t>
      *** - "н/з" означает "не заполняется": соответствующие ячейки не заполняются.</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094"/>
        <w:gridCol w:w="598"/>
        <w:gridCol w:w="598"/>
        <w:gridCol w:w="598"/>
        <w:gridCol w:w="598"/>
        <w:gridCol w:w="598"/>
        <w:gridCol w:w="598"/>
        <w:gridCol w:w="598"/>
        <w:gridCol w:w="928"/>
        <w:gridCol w:w="928"/>
        <w:gridCol w:w="928"/>
        <w:gridCol w:w="928"/>
        <w:gridCol w:w="929"/>
        <w:gridCol w:w="1615"/>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bookmarkStart w:name="z381" w:id="341"/>
    <w:p>
      <w:pPr>
        <w:spacing w:after="0"/>
        <w:ind w:left="0"/>
        <w:jc w:val="both"/>
      </w:pPr>
      <w:r>
        <w:rPr>
          <w:rFonts w:ascii="Times New Roman"/>
          <w:b w:val="false"/>
          <w:i w:val="false"/>
          <w:color w:val="000000"/>
          <w:sz w:val="28"/>
        </w:rPr>
        <w:t>
      Примечание:</w:t>
      </w:r>
    </w:p>
    <w:bookmarkEnd w:id="341"/>
    <w:bookmarkStart w:name="z382" w:id="342"/>
    <w:p>
      <w:pPr>
        <w:spacing w:after="0"/>
        <w:ind w:left="0"/>
        <w:jc w:val="both"/>
      </w:pPr>
      <w:r>
        <w:rPr>
          <w:rFonts w:ascii="Times New Roman"/>
          <w:b w:val="false"/>
          <w:i w:val="false"/>
          <w:color w:val="000000"/>
          <w:sz w:val="28"/>
        </w:rPr>
        <w:t>
      МВт – мегаватт;</w:t>
      </w:r>
    </w:p>
    <w:bookmarkEnd w:id="342"/>
    <w:bookmarkStart w:name="z383" w:id="343"/>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343"/>
    <w:bookmarkStart w:name="z384" w:id="344"/>
    <w:p>
      <w:pPr>
        <w:spacing w:after="0"/>
        <w:ind w:left="0"/>
        <w:jc w:val="both"/>
      </w:pPr>
      <w:r>
        <w:rPr>
          <w:rFonts w:ascii="Times New Roman"/>
          <w:b w:val="false"/>
          <w:i w:val="false"/>
          <w:color w:val="000000"/>
          <w:sz w:val="28"/>
        </w:rPr>
        <w:t>
      ** - наименование энергопроизводящей организации;</w:t>
      </w:r>
    </w:p>
    <w:bookmarkEnd w:id="344"/>
    <w:bookmarkStart w:name="z385" w:id="345"/>
    <w:p>
      <w:pPr>
        <w:spacing w:after="0"/>
        <w:ind w:left="0"/>
        <w:jc w:val="both"/>
      </w:pPr>
      <w:r>
        <w:rPr>
          <w:rFonts w:ascii="Times New Roman"/>
          <w:b w:val="false"/>
          <w:i w:val="false"/>
          <w:color w:val="000000"/>
          <w:sz w:val="28"/>
        </w:rPr>
        <w:t>
      *** - "н/з" означает "не заполняется": соответствующие ячейки не заполняются.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8923"/>
        <w:gridCol w:w="2971"/>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(фамилия, имя, отчество (при наличии))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2019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46"/>
    <w:p>
      <w:pPr>
        <w:spacing w:after="0"/>
        <w:ind w:left="0"/>
        <w:jc w:val="left"/>
      </w:pPr>
      <w:r>
        <w:rPr>
          <w:rFonts w:ascii="Times New Roman"/>
          <w:b/>
          <w:i w:val="false"/>
          <w:color w:val="000000"/>
        </w:rPr>
        <w:t xml:space="preserve"> Региональный профиль нагрузки для ______________ (указать расчетный период (календарный месяц)) 20____ года для _______________________________________ (указать регион (область, энергоузел), для которого применяется региональный профиль).</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3500"/>
        <w:gridCol w:w="6335"/>
      </w:tblGrid>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календарного месяца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профиль нагрузки (ki)**</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n-й час*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47"/>
    <w:p>
      <w:pPr>
        <w:spacing w:after="0"/>
        <w:ind w:left="0"/>
        <w:jc w:val="both"/>
      </w:pPr>
      <w:r>
        <w:rPr>
          <w:rFonts w:ascii="Times New Roman"/>
          <w:b w:val="false"/>
          <w:i w:val="false"/>
          <w:color w:val="000000"/>
          <w:sz w:val="28"/>
        </w:rPr>
        <w:t>
      Примечание:</w:t>
      </w:r>
    </w:p>
    <w:bookmarkEnd w:id="347"/>
    <w:bookmarkStart w:name="z391" w:id="348"/>
    <w:p>
      <w:pPr>
        <w:spacing w:after="0"/>
        <w:ind w:left="0"/>
        <w:jc w:val="both"/>
      </w:pPr>
      <w:r>
        <w:rPr>
          <w:rFonts w:ascii="Times New Roman"/>
          <w:b w:val="false"/>
          <w:i w:val="false"/>
          <w:color w:val="000000"/>
          <w:sz w:val="28"/>
        </w:rPr>
        <w:t>
      * - последний (по счету) час расчетного периода (календарного месяца), для которого определяется региональный профиль;</w:t>
      </w:r>
    </w:p>
    <w:bookmarkEnd w:id="348"/>
    <w:bookmarkStart w:name="z392" w:id="349"/>
    <w:p>
      <w:pPr>
        <w:spacing w:after="0"/>
        <w:ind w:left="0"/>
        <w:jc w:val="both"/>
      </w:pPr>
      <w:r>
        <w:rPr>
          <w:rFonts w:ascii="Times New Roman"/>
          <w:b w:val="false"/>
          <w:i w:val="false"/>
          <w:color w:val="000000"/>
          <w:sz w:val="28"/>
        </w:rPr>
        <w:t>
      ** - значения регионального профиля нагрузки для каждого часа расчетного периода (календарного месяца) определяются по следующей формуле:</w:t>
      </w:r>
    </w:p>
    <w:bookmarkEnd w:id="349"/>
    <w:bookmarkStart w:name="z393"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251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14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51"/>
    <w:p>
      <w:pPr>
        <w:spacing w:after="0"/>
        <w:ind w:left="0"/>
        <w:jc w:val="both"/>
      </w:pPr>
      <w:r>
        <w:rPr>
          <w:rFonts w:ascii="Times New Roman"/>
          <w:b w:val="false"/>
          <w:i w:val="false"/>
          <w:color w:val="000000"/>
          <w:sz w:val="28"/>
        </w:rPr>
        <w:t>
      , где</w:t>
      </w:r>
    </w:p>
    <w:bookmarkEnd w:id="351"/>
    <w:bookmarkStart w:name="z395" w:id="352"/>
    <w:p>
      <w:pPr>
        <w:spacing w:after="0"/>
        <w:ind w:left="0"/>
        <w:jc w:val="both"/>
      </w:pPr>
      <w:r>
        <w:rPr>
          <w:rFonts w:ascii="Times New Roman"/>
          <w:b w:val="false"/>
          <w:i w:val="false"/>
          <w:color w:val="000000"/>
          <w:sz w:val="28"/>
        </w:rPr>
        <w:t>
      ki – значения регионального профиля нагрузки для i-го часа расчетного периода (календарного месяца);</w:t>
      </w:r>
    </w:p>
    <w:bookmarkEnd w:id="352"/>
    <w:bookmarkStart w:name="z396" w:id="353"/>
    <w:p>
      <w:pPr>
        <w:spacing w:after="0"/>
        <w:ind w:left="0"/>
        <w:jc w:val="both"/>
      </w:pPr>
      <w:r>
        <w:rPr>
          <w:rFonts w:ascii="Times New Roman"/>
          <w:b w:val="false"/>
          <w:i w:val="false"/>
          <w:color w:val="000000"/>
          <w:sz w:val="28"/>
        </w:rPr>
        <w:t>
      Wрегион.i – объем электрической энергии, потребленный за i-й час расчетного периода (календарного месяца) всеми потребителями в регионе (области, энергоузле), в кВт*ч;</w:t>
      </w:r>
    </w:p>
    <w:bookmarkEnd w:id="353"/>
    <w:bookmarkStart w:name="z397" w:id="354"/>
    <w:p>
      <w:pPr>
        <w:spacing w:after="0"/>
        <w:ind w:left="0"/>
        <w:jc w:val="both"/>
      </w:pPr>
      <w:r>
        <w:rPr>
          <w:rFonts w:ascii="Times New Roman"/>
          <w:b w:val="false"/>
          <w:i w:val="false"/>
          <w:color w:val="000000"/>
          <w:sz w:val="28"/>
        </w:rPr>
        <w:t>
      WАСКУЭ.i – сумма объема электрической энергии, потребленного за i-й час расчетного периода (календарного месяца) потребителями региона (области, энергоузла), являющимися субъектам оптового рынка электрической энергии, оснащенными автоматизированной системой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и объема электрической энергии, потребленного по присоединениям, оснащенным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за i-й час расчетного периода (календарного месяца) контрактными потребителями энергоснабжающих организаций, находящимся в регионе (области, энергоузле), в кВт*ч;</w:t>
      </w:r>
    </w:p>
    <w:bookmarkEnd w:id="354"/>
    <w:bookmarkStart w:name="z398" w:id="355"/>
    <w:p>
      <w:pPr>
        <w:spacing w:after="0"/>
        <w:ind w:left="0"/>
        <w:jc w:val="both"/>
      </w:pPr>
      <w:r>
        <w:rPr>
          <w:rFonts w:ascii="Times New Roman"/>
          <w:b w:val="false"/>
          <w:i w:val="false"/>
          <w:color w:val="000000"/>
          <w:sz w:val="28"/>
        </w:rPr>
        <w:t>
      i – порядковый номер, изменяющийся от 1 до n;</w:t>
      </w:r>
    </w:p>
    <w:bookmarkEnd w:id="355"/>
    <w:bookmarkStart w:name="z399" w:id="356"/>
    <w:p>
      <w:pPr>
        <w:spacing w:after="0"/>
        <w:ind w:left="0"/>
        <w:jc w:val="both"/>
      </w:pPr>
      <w:r>
        <w:rPr>
          <w:rFonts w:ascii="Times New Roman"/>
          <w:b w:val="false"/>
          <w:i w:val="false"/>
          <w:color w:val="000000"/>
          <w:sz w:val="28"/>
        </w:rPr>
        <w:t>
      n – количество часов в расчетном периоде (календарном месяце);</w:t>
      </w:r>
    </w:p>
    <w:bookmarkEnd w:id="356"/>
    <w:bookmarkStart w:name="z400" w:id="357"/>
    <w:p>
      <w:pPr>
        <w:spacing w:after="0"/>
        <w:ind w:left="0"/>
        <w:jc w:val="both"/>
      </w:pPr>
      <w:r>
        <w:rPr>
          <w:rFonts w:ascii="Times New Roman"/>
          <w:b w:val="false"/>
          <w:i w:val="false"/>
          <w:color w:val="000000"/>
          <w:sz w:val="28"/>
        </w:rPr>
        <w:t>
      Wрегион - объем электрической энергии, потребленный за расчетный период (календарный месяц) всеми потребителями в регионе (области, энергоузле), в кВт*ч;</w:t>
      </w:r>
    </w:p>
    <w:bookmarkEnd w:id="357"/>
    <w:bookmarkStart w:name="z401" w:id="358"/>
    <w:p>
      <w:pPr>
        <w:spacing w:after="0"/>
        <w:ind w:left="0"/>
        <w:jc w:val="both"/>
      </w:pPr>
      <w:r>
        <w:rPr>
          <w:rFonts w:ascii="Times New Roman"/>
          <w:b w:val="false"/>
          <w:i w:val="false"/>
          <w:color w:val="000000"/>
          <w:sz w:val="28"/>
        </w:rPr>
        <w:t>
      WАСКУЭ - сумма объема электрической энергии, потребленного за расчетный период (календарный месяц) потребителями региона (области, энергоузла), являющимися субъектам оптового рынка электрической энергии, оснащенными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и объема электрической энергии, потребленного по присоединениям, оснащенным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за расчетный период (календарный месяц) контрактными потребителями энергоснабжающих организаций, находящимся в регионе (области, энергоузле), в кВт*ч.</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