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5459" w14:textId="e6b5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октября 2019 года № 817. Зарегистрирован в Министерстве юстиции Республики Казахстан 4 ноября 2019 года № 19548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под № 10886, опубликован 14 мая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места общего пользования – это территории, объекты, которые доступны или открыты для населения;";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от 3 марта 2015 года № 183 (зарегистрирован в Реестре государственной регистрации нормативных правовых актов под № 10796) и 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Министра здравоохранения Республики Казахстан от 23 апреля 2018 года № 187 (зарегистрирован в Реестре государственной регистрации нормативных правовых актов под № 17242).";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геологии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