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6f47" w14:textId="3506f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приказы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 и Министра по инвестициям и развитию Республики Казахстан от 30 апреля 2015 года № 530 "Об утверждении стандартов государственных услуг в сферах деятельности иностранных перевозчиков и использования воздушного пространства"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25 октября 2019 года № 805. Зарегистрирован в Министерстве юстиции Республики Казахстан 30 октября 2019 года № 19524.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26 июня 2017 года № 382 "Об утверждении Правил аккредитации иностранных воздушных перевозчиков в Республике Казахстан" (зарегистрирован в Реестре государственной регистрации нормативных правовых актов за № 15386, опубликован в Эталонном контрольном банке нормативных правовых актов 7 августа 2017 года),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аккредитации иностранных воздушных перевозчиков в Республике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"4. Для аккредитации иностранный перевозчик посредством веб-портала "электронного правительства" www.egov.kz, www.elicense.kz в уполномоченный орган в сфере гражданской авиации представляет заявление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исследующие документы: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электронную копию устава иностранного перевозчика;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электронную копию положения о представительстве, либо о филиале иностранного перевозчика в Республике Казахстан, либо устава генерального агента;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электронные копии заключенного на соответствующий финансовый год договора на аэропортовое обслуживание, агентских договоров в Республике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электронную копию доверенности на главу представительства, либо филиала иностранного перевозчика, либо на генерального агента;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электронную копию программы авиационной безопасности иностранного эксплуатанта гражданского воздушного судна;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электронную копию гарантийного письма о передаче сведений в уполномоченные органы об оформленных и (или) забронированных билетах авиапассажиров осуществляющих полеты в/из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электронную копию свидетельства иностранного эксплуатанта и связанных с ним эксплуатационных спецификаций;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электронные копии свидетельств о регистрации всех воздушных судов, на которых планируется выполнение полетов в Республику Казахстан. При аренде воздушного судна с экипажем согласование уполномоченного органа в сфере гражданской авиации государства эксплуатанта с указанием эксплуатанта, который осуществляет руководство полетами воздушного судна;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электронную копию сертификата летной годности всех воздушных судов, на которых планируется выполнение полетов в Республику Казахстан;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электронную копию страхового полиса гражданской ответственности иностранного перевозчика перед пассажирами и третьими лицами;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электронную копию письма, подтверждающего назначение иностранного перевозчика на выполнение регулярных рейсов в Республику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учетной регистрации (перерегистрации) представительства, филиала или о государственной регистрации (перерегистрации) генерального агента, уполномоченный орган получает из соответствующих государственных информационных систем через шлюз "электронного правительства".";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2. Утратил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00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гражданской авиации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6"/>
    <w:bookmarkStart w:name="z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8"/>
    <w:bookmarkStart w:name="z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9"/>
    <w:bookmarkStart w:name="z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аэрокосмической 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"____" ______________ 2019 год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9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22"/>
    <w:bookmarkStart w:name="z7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Вас провести аккредитацию иностранного воздушного перевозчика</w:t>
      </w:r>
    </w:p>
    <w:bookmarkEnd w:id="23"/>
    <w:bookmarkStart w:name="z7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4"/>
    <w:bookmarkStart w:name="z7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25"/>
    <w:bookmarkStart w:name="z7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(официальное наименование и коммерческое название, если отличается)</w:t>
      </w:r>
    </w:p>
    <w:bookmarkEnd w:id="26"/>
    <w:bookmarkStart w:name="z7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авиакомпании:</w:t>
      </w:r>
    </w:p>
    <w:bookmarkEnd w:id="27"/>
    <w:bookmarkStart w:name="z7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Форма собственности _____________________________________________</w:t>
      </w:r>
    </w:p>
    <w:bookmarkEnd w:id="28"/>
    <w:bookmarkStart w:name="z7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Год создания ____________________________________________________</w:t>
      </w:r>
    </w:p>
    <w:bookmarkEnd w:id="29"/>
    <w:bookmarkStart w:name="z7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Сведения о регистрации юридического лица</w:t>
      </w:r>
    </w:p>
    <w:bookmarkEnd w:id="30"/>
    <w:bookmarkStart w:name="z7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1"/>
    <w:bookmarkStart w:name="z7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__________________________________________________________________ </w:t>
      </w:r>
    </w:p>
    <w:bookmarkEnd w:id="32"/>
    <w:bookmarkStart w:name="z8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(номер, кем и когда выдано)</w:t>
      </w:r>
    </w:p>
    <w:bookmarkEnd w:id="33"/>
    <w:bookmarkStart w:name="z8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Банковские реквизиты</w:t>
      </w:r>
    </w:p>
    <w:bookmarkEnd w:id="34"/>
    <w:bookmarkStart w:name="z8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5"/>
    <w:bookmarkStart w:name="z8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</w:t>
      </w:r>
    </w:p>
    <w:bookmarkEnd w:id="36"/>
    <w:bookmarkStart w:name="z8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(№ расчетный счет, корреспондентский счет, микрофинансовая организация (МФО), наименование и местонахождение банка)</w:t>
      </w:r>
    </w:p>
    <w:bookmarkEnd w:id="37"/>
    <w:bookmarkStart w:name="z8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Юридический адрес и другие реквизиты</w:t>
      </w:r>
    </w:p>
    <w:bookmarkEnd w:id="38"/>
    <w:bookmarkStart w:name="z8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39"/>
    <w:bookmarkStart w:name="z8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</w:p>
    <w:bookmarkEnd w:id="40"/>
    <w:bookmarkStart w:name="z8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(почтовый адрес, телефон, телефакс, телекс, телетайп, телеграфные и телефонные условные позывные, коды ИКАО, ИАТА, СИТА, АФТН)</w:t>
      </w:r>
    </w:p>
    <w:bookmarkEnd w:id="41"/>
    <w:bookmarkStart w:name="z8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_______________________________________________________________</w:t>
      </w:r>
    </w:p>
    <w:bookmarkEnd w:id="42"/>
    <w:bookmarkStart w:name="z9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(при наличии) (далее - ФИО) первого руководителя предприятия)</w:t>
      </w:r>
    </w:p>
    <w:bookmarkEnd w:id="43"/>
    <w:bookmarkStart w:name="z9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воздушных судов, на которых планируется выполнение полетов в Республику Казахстан: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2152"/>
        <w:gridCol w:w="604"/>
        <w:gridCol w:w="4548"/>
        <w:gridCol w:w="4160"/>
      </w:tblGrid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ВС (модель, серийный номер)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Утверждение RVSM (утверждение государством эксплуатанта)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EDTO (утверждение государством эксплуатанта)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45"/>
          <w:p>
            <w:pPr>
              <w:spacing w:after="20"/>
              <w:ind w:left="20"/>
              <w:jc w:val="both"/>
            </w:pPr>
          </w:p>
          <w:bookmarkEnd w:id="4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46"/>
          <w:p>
            <w:pPr>
              <w:spacing w:after="20"/>
              <w:ind w:left="20"/>
              <w:jc w:val="both"/>
            </w:pPr>
          </w:p>
          <w:bookmarkEnd w:id="46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47"/>
          <w:p>
            <w:pPr>
              <w:spacing w:after="20"/>
              <w:ind w:left="20"/>
              <w:jc w:val="both"/>
            </w:pPr>
          </w:p>
          <w:bookmarkEnd w:id="4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48"/>
          <w:p>
            <w:pPr>
              <w:spacing w:after="20"/>
              <w:ind w:left="20"/>
              <w:jc w:val="both"/>
            </w:pPr>
          </w:p>
          <w:bookmarkEnd w:id="4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49"/>
          <w:p>
            <w:pPr>
              <w:spacing w:after="20"/>
              <w:ind w:left="20"/>
              <w:jc w:val="both"/>
            </w:pPr>
          </w:p>
          <w:bookmarkEnd w:id="4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50"/>
          <w:p>
            <w:pPr>
              <w:spacing w:after="20"/>
              <w:ind w:left="20"/>
              <w:jc w:val="both"/>
            </w:pPr>
          </w:p>
          <w:bookmarkEnd w:id="5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51"/>
          <w:p>
            <w:pPr>
              <w:spacing w:after="20"/>
              <w:ind w:left="20"/>
              <w:jc w:val="both"/>
            </w:pPr>
          </w:p>
          <w:bookmarkEnd w:id="51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52"/>
          <w:p>
            <w:pPr>
              <w:spacing w:after="20"/>
              <w:ind w:left="20"/>
              <w:jc w:val="both"/>
            </w:pPr>
          </w:p>
          <w:bookmarkEnd w:id="5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53"/>
          <w:p>
            <w:pPr>
              <w:spacing w:after="20"/>
              <w:ind w:left="20"/>
              <w:jc w:val="both"/>
            </w:pPr>
          </w:p>
          <w:bookmarkEnd w:id="53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54"/>
          <w:p>
            <w:pPr>
              <w:spacing w:after="20"/>
              <w:ind w:left="20"/>
              <w:jc w:val="both"/>
            </w:pPr>
          </w:p>
          <w:bookmarkEnd w:id="5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9400" cy="241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9400" cy="241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Согласен на использование сведений, составляющих охраняемую законом тайну, содержащихся в информационных системах.</w:t>
      </w:r>
    </w:p>
    <w:bookmarkEnd w:id="55"/>
    <w:bookmarkStart w:name="z10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56"/>
    <w:bookmarkStart w:name="z10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ИКАО – Международная организация гражданской авиации;</w:t>
      </w:r>
    </w:p>
    <w:bookmarkEnd w:id="57"/>
    <w:bookmarkStart w:name="z10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ИАТА – Международная ассоциация воздушного транспорта;</w:t>
      </w:r>
    </w:p>
    <w:bookmarkEnd w:id="58"/>
    <w:bookmarkStart w:name="z10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СИТА – Международное общество авиационной электросвязи;</w:t>
      </w:r>
    </w:p>
    <w:bookmarkEnd w:id="59"/>
    <w:bookmarkStart w:name="z10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АФТН – авиационная фиксированная телекоммуникационная сеть;</w:t>
      </w:r>
    </w:p>
    <w:bookmarkEnd w:id="60"/>
    <w:bookmarkStart w:name="z10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ВС – воздушное судно;</w:t>
      </w:r>
    </w:p>
    <w:bookmarkEnd w:id="61"/>
    <w:bookmarkStart w:name="z10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RVSM – сокращенный минимум вертикального эшелонирования;</w:t>
      </w:r>
    </w:p>
    <w:bookmarkEnd w:id="62"/>
    <w:bookmarkStart w:name="z11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EDTO – производство полетов с увеличенным временем ухода на запасной аэродром.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805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аккредитации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 воздушных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перевозчиков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09"/>
        <w:gridCol w:w="9081"/>
        <w:gridCol w:w="1610"/>
      </w:tblGrid>
      <w:tr>
        <w:trPr>
          <w:trHeight w:val="30" w:hRule="atLeast"/>
        </w:trPr>
        <w:tc>
          <w:tcPr>
            <w:tcW w:w="1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Индустрия және инфрақұрылымдық даму министрлігі Азаматтық авиация комитеті</w:t>
            </w:r>
          </w:p>
        </w:tc>
        <w:tc>
          <w:tcPr>
            <w:tcW w:w="9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64"/>
          <w:p>
            <w:pPr>
              <w:spacing w:after="20"/>
              <w:ind w:left="20"/>
              <w:jc w:val="both"/>
            </w:pPr>
          </w:p>
          <w:bookmarkEnd w:id="64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76500" cy="2590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500" cy="2590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гражданской авиации Министерства индустрии и инфраструктурного развития Республики Казахстан</w:t>
            </w:r>
          </w:p>
        </w:tc>
      </w:tr>
    </w:tbl>
    <w:bookmarkStart w:name="z115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Қазақстан Республикасының аумағында өз қызметін жүзеге асыратын шетелдік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тасымалдаушыларды аккредиттеу туралы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КУӘЛІК / СВИДЕТЕЛЬСТВО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об аккредитации иностранных перевозчиков, осуществляющих свою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деятельность на территории Республики Казахстан № __________</w:t>
      </w:r>
    </w:p>
    <w:bookmarkEnd w:id="65"/>
    <w:bookmarkStart w:name="z11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1.______________________________________________________________</w:t>
      </w:r>
    </w:p>
    <w:bookmarkEnd w:id="66"/>
    <w:bookmarkStart w:name="z11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авиакомпанияның атауы/наименование авиакомпании</w:t>
      </w:r>
    </w:p>
    <w:bookmarkEnd w:id="67"/>
    <w:bookmarkStart w:name="z11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____________________________________________________________</w:t>
      </w:r>
    </w:p>
    <w:bookmarkEnd w:id="68"/>
    <w:bookmarkStart w:name="z11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заңды мекен-жайы/юридический адрес</w:t>
      </w:r>
    </w:p>
    <w:bookmarkEnd w:id="69"/>
    <w:bookmarkStart w:name="z12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3._____________________________________________________________</w:t>
      </w:r>
    </w:p>
    <w:bookmarkEnd w:id="70"/>
    <w:bookmarkStart w:name="z12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шетелдік тасымалдаушының орналасқан елі/страна местонахождения иностранного перевозчика</w:t>
      </w:r>
    </w:p>
    <w:bookmarkEnd w:id="71"/>
    <w:bookmarkStart w:name="z122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Куәлік 20 __ жылғы "___" __________ берілді</w:t>
      </w:r>
    </w:p>
    <w:bookmarkEnd w:id="72"/>
    <w:bookmarkStart w:name="z12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выдано "___" _____________ 20__</w:t>
      </w:r>
    </w:p>
    <w:bookmarkEnd w:id="73"/>
    <w:bookmarkStart w:name="z124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Куәлік 2 жылға дейін жарамды</w:t>
      </w:r>
    </w:p>
    <w:bookmarkEnd w:id="74"/>
    <w:bookmarkStart w:name="z12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свидетельства 2 года</w:t>
      </w:r>
    </w:p>
    <w:bookmarkEnd w:id="75"/>
    <w:bookmarkStart w:name="z126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</w:t>
      </w:r>
    </w:p>
    <w:bookmarkEnd w:id="76"/>
    <w:bookmarkStart w:name="z12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азаматтық авиация саласындағы уәкілетті органның жауапты тұлғасы, тегі, аты, әкесінің аты (бар болған жағдайда) / ответственное лицо уполномоченного органа в сфере гражданской авиации, фамилия, имя, отчество (при наличии)</w:t>
      </w:r>
    </w:p>
    <w:bookmarkEnd w:id="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805</w:t>
            </w:r>
          </w:p>
        </w:tc>
      </w:tr>
    </w:tbl>
    <w:bookmarkStart w:name="z130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"Выдача свидетельства об аккредитации иностранных перевозчиков, осуществляющих свою деятельность на территории Республики Казахстан"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октября 2019 года № 805</w:t>
            </w:r>
          </w:p>
        </w:tc>
      </w:tr>
    </w:tbl>
    <w:bookmarkStart w:name="z244" w:id="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получение разрешения на выполнение международных</w:t>
      </w:r>
      <w:r>
        <w:br/>
      </w:r>
      <w:r>
        <w:rPr>
          <w:rFonts w:ascii="Times New Roman"/>
          <w:b/>
          <w:i w:val="false"/>
          <w:color w:val="000000"/>
        </w:rPr>
        <w:t>нерегулярных полетов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утратило силу приказом Министра индустрии и инфраструктурного развития РК от 13.10.2020 </w:t>
      </w:r>
      <w:r>
        <w:rPr>
          <w:rFonts w:ascii="Times New Roman"/>
          <w:b w:val="false"/>
          <w:i w:val="false"/>
          <w:color w:val="ff0000"/>
          <w:sz w:val="28"/>
        </w:rPr>
        <w:t>№ 527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