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94d8" w14:textId="4c69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октября 2019 года № 375. Зарегистрирован в Министерстве юстиции Республики Казахстан 22 октября 2019 года № 19502. Утратил силу приказом Министра сельского хозяйства Республики Казахстан от 25 мая 2020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№ 11223, опубликован 2 июля 2015 года в информационно-правовой системе "Әділет") следующее изменение: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удобрений (за исключением органических),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Субсидии выплачиваются при соблюдении следующих условий: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сельхозтоваропроизводителем или сельхозкооперативом заявки в электронном виде на получение субсидий за приобретенные удобрения по полной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посредством веб-портала "электронного правительства".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приобретении удобрения по удешевленной стоимости у производителя удобрений на основании договора сельхозтоваропроизводитель (сельхозкооператив) подает переводную заявку в электронном виде об оплате причитающихся ему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посредством веб-портала "электронного правительства".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случае, субсидии выплачиваются производителю удобрений при условии внесения производителем удобрений не позднее тридцати календарных дней в переводную заявку сведений по фактически реализованным удобрениям в соответствии с пунктом 16 настоящих Правил.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 внесения производителем удобрений сведений по фактически реализованным удобрениям в переводную заявку в установленный срок, сельхозтоваропроизводитель (сельхозкооператив) повторно подает переводную заявку.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информационной системе субсидирования формируется список сельхозтоваропроизводителей (сельхозкооперативов), которым не реализованы удобрения в сроки, установленные частями третьей и четвертой подпункта 1) пункта 7 настоящих Правил.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веб-портала "электронного правительства" и информационной системы субсидирования осуществляется в соответствии с законодательством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поданной сельхозтоваропроизводителем (сельхозкооперативом) заявки (переводной заявки);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лицевого счета в информационной системе субсидирования у сельхозтоваропроизводителя (сельхозкооператива), данные которого подтверждены в результате информационного взаимодействия информационной системы субсидирования с государственными базами данных "Юридические лица" или "Физические лица". При этом для переводной заявки необходимо наличие лицевого счета в информационной системе субсидирования у производителя удобрений.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лицевого счета в информационной системе субсидирования дает возможность сельхозтоваропроизводителю (сельхозкооперативу) самостоятельно осуществить регистрацию заявки в информационной системе субсидирования, в этом случае подача заявки не требуется, и она считается поданной с момента такой регистрации;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подтверждения затрат за приобретенные сельхозтоваропроизводителем (сельхозкооперативом) удобрения в результате информационного взаимодействия информационной системы субсидирования и системы по приему и обработке электронных счетов-фактур (далее – ИС ЭСФ).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электронный счет-фактура запрашивается из ИС ЭСФ в режиме "запрос – ответ" при регистрации заявки в информационной системе субсидирования (запрошенный электронный счет-фактура автоматически блокируется в ИС ЭСФ, с направлением из ИС ЭСФ продавцу удобрений и сельхозтоваропроизводителю (сельхозкооперативу) уведомления о блокировке и использовании электронного счета-фактуры для получения мер государственной поддержки).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отзыв, аннулирование и корректировка электронных счетов-фактур, использованных для получения субсидий.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сельхозтоваропроизводителем (сельхозкооперативом) удобрения напрямую у иностранного производителя удобрений, не использующего ИС ЭСФ, затраты на приобретение удобрений подтверждаются сведениями из таможенной декларации на товары (для сельхозтоваропроизводителя или сельхозкооператива, который приобрел удобрения из стран, не входящих в Евразийский экономический союз) или сведениями документа, выданного органом государственных доходов, подтверждающего, что товар ввезен из стран Евразийского экономического союза;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наличии у сельхозтоваропроизводителя (сельхозкооператива) земельных участков сельскохозяйственного назначения на праве землепользования и (или) частной собственности соответствующей площади, подтвержденных в результате информационного взаимодействия информационной системы субсидирования с автоматизированной информационной системой государственного земельного кадастра и государственной базой данных "Регистр недвижимости".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о наличии земельных участков сельскохозяйственного назначения на праве землепользования и (или) частной собственности в случае подачи заявки (переводной заявки) сельхозтоваропроизводителем, действующим на основании договора о совместной хозяйственной деятельности в соответствии с гражданским законодательством Республики Казахстан, применяется в отношении участника договора о совместной хозяйственной деятельности, имеющего такие земельные участки. При этом получателем субсидий будет являться сельхозтоваропроизводитель, подавший заявку (переводную заявку) с приложением копии договора о совместной хозяйственной деятельности.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заявки (переводной заявки) сельхозтоваропроизводителем, созданным в форме крестьянского или фермерского хозяйства, за приобретенные удобрения своими членами, сведения о которых подтверждаются в результате информационного взаимодействия информационной системы субсидирования с Интегрированной налоговой информационной системой Республики Казахстан. При этом получателями субсидий будут являться члены крестьянского или фермерского хозяйства.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на праве землепользования и (или) частной собственности земельных участков сельскохозяйственного назначения у сельхозкооператива, сельхозкооператив подает заявку (переводную заявку) на получение субсидий сельхозтоваропроизводителями, являющимися членами сельхозкооператива. При этом получателями субсидий будут являться сельхозтоваропроизводители;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регистрации в информационной системе субсидирования электронных карт полей на всю площадь пашни земельных участков сельхозтоваропроизводителя (сельхозкооператива);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регистрации в информационной системе субсидирования электронной агрохимической картограммы на удобряемую площадь земельных участков сельскохозяйственного назначения, принадлежащих сельхозтоваропроизводителю на праве землепользования и (или) частной собственности, по не менее шести агрохимическим показателям (гумус, водородный показатель (рН) водной или солевой вытяжки, нитратный, легкогидролизуемый или щелочногидролизуемый азот, подвижные формы фосфора, калия и серы).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возделывании сельскохозяйственных культур в защищенном грунте регистрация электронной агрохимической картограммы не требуется.".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При этом абзац девятнадцатый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действует до 1 января 2020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