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6238" w14:textId="ebf6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27 сентября 2019 года № 425. Зарегистрирован в Министерстве юстиции Республики Казахстан 27 сентября 2019 года № 19415. Утратил силу приказом Министра просвещения Республики Казахстан от 24 сентября 2025 года № 228.</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24.09.2025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(зарегистрирован в Реестре государственной регистрации нормативных правовых актов за № 17800, опубликован 5 декабря 2018 года в информационной системе "Эталонный контрольный банк нормативных правовых актов Республики Казахстан в электронном виде")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 предусмотренных подпунктами 1), 2) настоящего пункта.</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9"/>
    <w:bookmarkStart w:name="z16"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2019 года № 425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2018 года № 646</w:t>
            </w:r>
          </w:p>
        </w:tc>
      </w:tr>
    </w:tbl>
    <w:bookmarkStart w:name="z20" w:id="11"/>
    <w:p>
      <w:pPr>
        <w:spacing w:after="0"/>
        <w:ind w:left="0"/>
        <w:jc w:val="left"/>
      </w:pPr>
      <w:r>
        <w:rPr>
          <w:rFonts w:ascii="Times New Roman"/>
          <w:b/>
          <w:i w:val="false"/>
          <w:color w:val="000000"/>
        </w:rPr>
        <w:t xml:space="preserve"> Правила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(далее – Правила) разработаны в соответствии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утвержденной постановлением Правительства Республики Казахстан от 13 ноября 2018 года № 746 (далее – Программа) и определяют порядок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колледжах и ВУЗах.</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бизнес-тренер - физическое лицо, обладающее профессиональными компетенциями и навыками, необходимыми для развития, а также сопровождения бизнес-проектов участников обучения основам предпринимательства;</w:t>
      </w:r>
    </w:p>
    <w:bookmarkEnd w:id="15"/>
    <w:bookmarkStart w:name="z25" w:id="16"/>
    <w:p>
      <w:pPr>
        <w:spacing w:after="0"/>
        <w:ind w:left="0"/>
        <w:jc w:val="both"/>
      </w:pPr>
      <w:r>
        <w:rPr>
          <w:rFonts w:ascii="Times New Roman"/>
          <w:b w:val="false"/>
          <w:i w:val="false"/>
          <w:color w:val="000000"/>
          <w:sz w:val="28"/>
        </w:rPr>
        <w:t>
      2)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w:t>
      </w:r>
    </w:p>
    <w:bookmarkEnd w:id="16"/>
    <w:bookmarkStart w:name="z26" w:id="17"/>
    <w:p>
      <w:pPr>
        <w:spacing w:after="0"/>
        <w:ind w:left="0"/>
        <w:jc w:val="both"/>
      </w:pPr>
      <w:r>
        <w:rPr>
          <w:rFonts w:ascii="Times New Roman"/>
          <w:b w:val="false"/>
          <w:i w:val="false"/>
          <w:color w:val="000000"/>
          <w:sz w:val="28"/>
        </w:rPr>
        <w:t>
      3) мобильная группа - группа, создаваемая решением районной (городской) комиссии в каждом населенном пункте для поиска и формирования списка претендентов на подготовку кадров с ТиПО. В составы мобильных групп входят представители акиматов района в городе, города районного значения, поселка, села, сельского округа,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17"/>
    <w:bookmarkStart w:name="z27" w:id="18"/>
    <w:p>
      <w:pPr>
        <w:spacing w:after="0"/>
        <w:ind w:left="0"/>
        <w:jc w:val="both"/>
      </w:pPr>
      <w:r>
        <w:rPr>
          <w:rFonts w:ascii="Times New Roman"/>
          <w:b w:val="false"/>
          <w:i w:val="false"/>
          <w:color w:val="000000"/>
          <w:sz w:val="28"/>
        </w:rPr>
        <w:t>
      4) учебно-производственное оборудование – материальные средства обучения, используемые в образовательном процессе для формирования у обучающихся профессиональных компетенций, а также совокупность различного рода машин и механизмов, и их комплектующих используемых в образовательных целях;</w:t>
      </w:r>
    </w:p>
    <w:bookmarkEnd w:id="18"/>
    <w:bookmarkStart w:name="z28" w:id="19"/>
    <w:p>
      <w:pPr>
        <w:spacing w:after="0"/>
        <w:ind w:left="0"/>
        <w:jc w:val="both"/>
      </w:pPr>
      <w:r>
        <w:rPr>
          <w:rFonts w:ascii="Times New Roman"/>
          <w:b w:val="false"/>
          <w:i w:val="false"/>
          <w:color w:val="000000"/>
          <w:sz w:val="28"/>
        </w:rPr>
        <w:t>
      5) зарубежный партнер (организация) – юридическое и/или физическое лицо, привлекаемое в рамках проекта "Жас маман" в целях оказания содействия организациям образования в подготовке программ обучения на соответствие международным стандартам, в обучении, поддержки и оценивании инженерно-педагогических работников по заявленной профессии (специальностей), в предоставлении рекомендаций по необходимому оборудованию по востребованным и новым профессиям (специальностям).</w:t>
      </w:r>
    </w:p>
    <w:bookmarkEnd w:id="19"/>
    <w:bookmarkStart w:name="z29" w:id="20"/>
    <w:p>
      <w:pPr>
        <w:spacing w:after="0"/>
        <w:ind w:left="0"/>
        <w:jc w:val="left"/>
      </w:pPr>
      <w:r>
        <w:rPr>
          <w:rFonts w:ascii="Times New Roman"/>
          <w:b/>
          <w:i w:val="false"/>
          <w:color w:val="000000"/>
        </w:rPr>
        <w:t xml:space="preserve"> Глава 2. Порядок организации и финансирования подготовки кадров с ТиПО</w:t>
      </w:r>
    </w:p>
    <w:bookmarkEnd w:id="20"/>
    <w:bookmarkStart w:name="z30" w:id="21"/>
    <w:p>
      <w:pPr>
        <w:spacing w:after="0"/>
        <w:ind w:left="0"/>
        <w:jc w:val="left"/>
      </w:pPr>
      <w:r>
        <w:rPr>
          <w:rFonts w:ascii="Times New Roman"/>
          <w:b/>
          <w:i w:val="false"/>
          <w:color w:val="000000"/>
        </w:rPr>
        <w:t xml:space="preserve"> Параграф 1. Порядок организации подготовки кадров с ТиПО</w:t>
      </w:r>
    </w:p>
    <w:bookmarkEnd w:id="21"/>
    <w:bookmarkStart w:name="z31" w:id="22"/>
    <w:p>
      <w:pPr>
        <w:spacing w:after="0"/>
        <w:ind w:left="0"/>
        <w:jc w:val="both"/>
      </w:pPr>
      <w:r>
        <w:rPr>
          <w:rFonts w:ascii="Times New Roman"/>
          <w:b w:val="false"/>
          <w:i w:val="false"/>
          <w:color w:val="000000"/>
          <w:sz w:val="28"/>
        </w:rPr>
        <w:t>
      3. Участниками Программы подготовки кадров с ТиПО являются выпускники 9-11 классов текущих и предыдущих лет, лица, не имеющие профессиональное образование и поступившие в учебные заведения, лица, ищущие работу, безработные, члены малообеспеченных семей, а также иные категории граждан, указанные в пункте 4 статьи 8 Закона Республики Казахстан "Об образовании", независимо от регистрации в центрах занятости населения.</w:t>
      </w:r>
    </w:p>
    <w:bookmarkEnd w:id="22"/>
    <w:bookmarkStart w:name="z32" w:id="23"/>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по вопросам занятости создают региональную комиссию для реализации Программы. Состав региональной комиссии составляет не менее семи человек из числа представителей местных представительных органов, представителей работодателей, профессиональных союзов и региональной палаты предпринимателей областей, городов республиканского значения и столицы "Атамекен" (далее – РПП "Атамекен") (не менее 50% членов комиссии из числа представителей предпринимателей и работодателей).</w:t>
      </w:r>
    </w:p>
    <w:bookmarkEnd w:id="23"/>
    <w:bookmarkStart w:name="z33" w:id="24"/>
    <w:p>
      <w:pPr>
        <w:spacing w:after="0"/>
        <w:ind w:left="0"/>
        <w:jc w:val="both"/>
      </w:pPr>
      <w:r>
        <w:rPr>
          <w:rFonts w:ascii="Times New Roman"/>
          <w:b w:val="false"/>
          <w:i w:val="false"/>
          <w:color w:val="000000"/>
          <w:sz w:val="28"/>
        </w:rPr>
        <w:t>
      5. Местные исполнительные органы в области образования районного (городского) уровня создают районную (городскую) комиссию по вопросам реализации программ занятости. Состав районной (городской) комиссии составляет не менее семи человек из числа местных исполнительных и представительных органов, представителей работодателей, профессиональных союзов (не менее 30% членов комиссии из числа представителей предпринимателей и работодателей).</w:t>
      </w:r>
    </w:p>
    <w:bookmarkEnd w:id="24"/>
    <w:bookmarkStart w:name="z34" w:id="25"/>
    <w:p>
      <w:pPr>
        <w:spacing w:after="0"/>
        <w:ind w:left="0"/>
        <w:jc w:val="both"/>
      </w:pPr>
      <w:r>
        <w:rPr>
          <w:rFonts w:ascii="Times New Roman"/>
          <w:b w:val="false"/>
          <w:i w:val="false"/>
          <w:color w:val="000000"/>
          <w:sz w:val="28"/>
        </w:rPr>
        <w:t>
      6. Региональная комиссия по представлению местного исполнительного органа в области образования формирует и утверждает перечень учебных заведений и специальности для осуществления подготовки кадров с ТиПО, а также распределяет места по организациям образования и специальностям.</w:t>
      </w:r>
    </w:p>
    <w:bookmarkEnd w:id="25"/>
    <w:bookmarkStart w:name="z35" w:id="26"/>
    <w:p>
      <w:pPr>
        <w:spacing w:after="0"/>
        <w:ind w:left="0"/>
        <w:jc w:val="both"/>
      </w:pPr>
      <w:r>
        <w:rPr>
          <w:rFonts w:ascii="Times New Roman"/>
          <w:b w:val="false"/>
          <w:i w:val="false"/>
          <w:color w:val="000000"/>
          <w:sz w:val="28"/>
        </w:rPr>
        <w:t>
      7. Учебные заведения ТиПО включаются в перечень при наличии:</w:t>
      </w:r>
    </w:p>
    <w:bookmarkEnd w:id="26"/>
    <w:bookmarkStart w:name="z36" w:id="27"/>
    <w:p>
      <w:pPr>
        <w:spacing w:after="0"/>
        <w:ind w:left="0"/>
        <w:jc w:val="both"/>
      </w:pPr>
      <w:r>
        <w:rPr>
          <w:rFonts w:ascii="Times New Roman"/>
          <w:b w:val="false"/>
          <w:i w:val="false"/>
          <w:color w:val="000000"/>
          <w:sz w:val="28"/>
        </w:rPr>
        <w:t>
      1) лицензии на образовательную деятельность по специальностям технического и профессионального образования;</w:t>
      </w:r>
    </w:p>
    <w:bookmarkEnd w:id="27"/>
    <w:bookmarkStart w:name="z37" w:id="28"/>
    <w:p>
      <w:pPr>
        <w:spacing w:after="0"/>
        <w:ind w:left="0"/>
        <w:jc w:val="both"/>
      </w:pPr>
      <w:r>
        <w:rPr>
          <w:rFonts w:ascii="Times New Roman"/>
          <w:b w:val="false"/>
          <w:i w:val="false"/>
          <w:color w:val="000000"/>
          <w:sz w:val="28"/>
        </w:rPr>
        <w:t>
      2) опыта осуществления образовательной деятельности в сфере ТиПО не менее трех лет.</w:t>
      </w:r>
    </w:p>
    <w:bookmarkEnd w:id="28"/>
    <w:bookmarkStart w:name="z38" w:id="29"/>
    <w:p>
      <w:pPr>
        <w:spacing w:after="0"/>
        <w:ind w:left="0"/>
        <w:jc w:val="both"/>
      </w:pPr>
      <w:r>
        <w:rPr>
          <w:rFonts w:ascii="Times New Roman"/>
          <w:b w:val="false"/>
          <w:i w:val="false"/>
          <w:color w:val="000000"/>
          <w:sz w:val="28"/>
        </w:rPr>
        <w:t>
      8. Перечень специальностей и квалификаций определяется с учетом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акционерным обществом "Центр развития трудовых ресурсов" (далее - АО "ЦРТР") и РПП "Атамекен".</w:t>
      </w:r>
    </w:p>
    <w:bookmarkEnd w:id="29"/>
    <w:bookmarkStart w:name="z39" w:id="30"/>
    <w:p>
      <w:pPr>
        <w:spacing w:after="0"/>
        <w:ind w:left="0"/>
        <w:jc w:val="both"/>
      </w:pPr>
      <w:r>
        <w:rPr>
          <w:rFonts w:ascii="Times New Roman"/>
          <w:b w:val="false"/>
          <w:i w:val="false"/>
          <w:color w:val="000000"/>
          <w:sz w:val="28"/>
        </w:rPr>
        <w:t xml:space="preserve">
      9. Перечень специальностей по подготовке кадров с ТиПО определяется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17564).</w:t>
      </w:r>
    </w:p>
    <w:bookmarkEnd w:id="30"/>
    <w:bookmarkStart w:name="z40" w:id="31"/>
    <w:p>
      <w:pPr>
        <w:spacing w:after="0"/>
        <w:ind w:left="0"/>
        <w:jc w:val="both"/>
      </w:pPr>
      <w:r>
        <w:rPr>
          <w:rFonts w:ascii="Times New Roman"/>
          <w:b w:val="false"/>
          <w:i w:val="false"/>
          <w:color w:val="000000"/>
          <w:sz w:val="28"/>
        </w:rPr>
        <w:t>
      10. Решением районной (городской) комиссии в каждом городе республиканского, областного, районного значения, столице, поселковых, сельских округах района/города создаются мобильные группы.</w:t>
      </w:r>
    </w:p>
    <w:bookmarkEnd w:id="31"/>
    <w:bookmarkStart w:name="z41" w:id="32"/>
    <w:p>
      <w:pPr>
        <w:spacing w:after="0"/>
        <w:ind w:left="0"/>
        <w:jc w:val="both"/>
      </w:pPr>
      <w:r>
        <w:rPr>
          <w:rFonts w:ascii="Times New Roman"/>
          <w:b w:val="false"/>
          <w:i w:val="false"/>
          <w:color w:val="000000"/>
          <w:sz w:val="28"/>
        </w:rPr>
        <w:t>
      11. В составы мобильных групп входят представители акиматов района в городе, города районного значения, поселка, села, сельского округа,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32"/>
    <w:bookmarkStart w:name="z42" w:id="33"/>
    <w:p>
      <w:pPr>
        <w:spacing w:after="0"/>
        <w:ind w:left="0"/>
        <w:jc w:val="both"/>
      </w:pPr>
      <w:r>
        <w:rPr>
          <w:rFonts w:ascii="Times New Roman"/>
          <w:b w:val="false"/>
          <w:i w:val="false"/>
          <w:color w:val="000000"/>
          <w:sz w:val="28"/>
        </w:rPr>
        <w:t>
      12. Мобильные группы в соответствии Программой осуществляют поиск претендентов путем подворового обхода и формируют список из числа лиц подавших заявление на подготовку кадров с ТиПО в срок до 10 августа. В течение 3 (трех) рабочих дней мобильные группы направляют информацию о претендентах на подготовку кадров с ТиПО по форме согласно приложению 1 к настоящим Правилам в центр занятости населения посредством государственного интернет-ресурса "Биржа труда".</w:t>
      </w:r>
    </w:p>
    <w:bookmarkEnd w:id="33"/>
    <w:bookmarkStart w:name="z43" w:id="34"/>
    <w:p>
      <w:pPr>
        <w:spacing w:after="0"/>
        <w:ind w:left="0"/>
        <w:jc w:val="both"/>
      </w:pPr>
      <w:r>
        <w:rPr>
          <w:rFonts w:ascii="Times New Roman"/>
          <w:b w:val="false"/>
          <w:i w:val="false"/>
          <w:color w:val="000000"/>
          <w:sz w:val="28"/>
        </w:rPr>
        <w:t>
      13. Центр занятости населения проверяет достоверность данных посредством автоматизированной информационной системы "Рынок труда" и в срок не более 5 (пяти) рабочих дней сообщает о результатах проверки в местные исполнительные органы в области образования областей, городов республиканского значения для вынесения на рассмотрение и утверждения районной (городской) комиссией.</w:t>
      </w:r>
    </w:p>
    <w:bookmarkEnd w:id="34"/>
    <w:bookmarkStart w:name="z44" w:id="35"/>
    <w:p>
      <w:pPr>
        <w:spacing w:after="0"/>
        <w:ind w:left="0"/>
        <w:jc w:val="both"/>
      </w:pPr>
      <w:r>
        <w:rPr>
          <w:rFonts w:ascii="Times New Roman"/>
          <w:b w:val="false"/>
          <w:i w:val="false"/>
          <w:color w:val="000000"/>
          <w:sz w:val="28"/>
        </w:rPr>
        <w:t>
      14. Районная (городская) комиссия на основании результатов проверки данных претендентов центрами занятости населения в течение 5 (пяти) рабочих дней утверждает список участников Программы.</w:t>
      </w:r>
    </w:p>
    <w:bookmarkEnd w:id="35"/>
    <w:bookmarkStart w:name="z45" w:id="36"/>
    <w:p>
      <w:pPr>
        <w:spacing w:after="0"/>
        <w:ind w:left="0"/>
        <w:jc w:val="both"/>
      </w:pPr>
      <w:r>
        <w:rPr>
          <w:rFonts w:ascii="Times New Roman"/>
          <w:b w:val="false"/>
          <w:i w:val="false"/>
          <w:color w:val="000000"/>
          <w:sz w:val="28"/>
        </w:rPr>
        <w:t>
      15. Местные исполнительные органы в области образования областей, городов республиканского значения на основании решения районной (городской) комиссии заключают договора с учебными заведениями о подготовке кадров с ТиПО не позднее 5 (пяти) рабочих дней с момента получения решения районной (городской) комиссии.</w:t>
      </w:r>
    </w:p>
    <w:bookmarkEnd w:id="36"/>
    <w:bookmarkStart w:name="z46" w:id="37"/>
    <w:p>
      <w:pPr>
        <w:spacing w:after="0"/>
        <w:ind w:left="0"/>
        <w:jc w:val="both"/>
      </w:pPr>
      <w:r>
        <w:rPr>
          <w:rFonts w:ascii="Times New Roman"/>
          <w:b w:val="false"/>
          <w:i w:val="false"/>
          <w:color w:val="000000"/>
          <w:sz w:val="28"/>
        </w:rPr>
        <w:t>
      16. Местные исполнительные органы в области образования районного (городского) уровня совместно с акиматами района в городе, города районного значения, поселка, села, сельского округа на основании решения районной (городской) комиссии в течение 3 (трех) рабочих дней извещают участников Программы и выдают направление на обучение участника Программы (далее - направление) по форме согласно приложению 2 к настоящим Правилам.</w:t>
      </w:r>
    </w:p>
    <w:bookmarkEnd w:id="37"/>
    <w:bookmarkStart w:name="z47" w:id="38"/>
    <w:p>
      <w:pPr>
        <w:spacing w:after="0"/>
        <w:ind w:left="0"/>
        <w:jc w:val="both"/>
      </w:pPr>
      <w:r>
        <w:rPr>
          <w:rFonts w:ascii="Times New Roman"/>
          <w:b w:val="false"/>
          <w:i w:val="false"/>
          <w:color w:val="000000"/>
          <w:sz w:val="28"/>
        </w:rPr>
        <w:t>
      17. Претенденты на участие в Программе на основе направлений, выданных местными исполнительными органами в области образования районного (городского) уровня/акиматами района в городе, города районного значения, поселка, села, сельского округов подают в организацию образования заявление по форме согласно приложению 3 к настоящим Правилам.</w:t>
      </w:r>
    </w:p>
    <w:bookmarkEnd w:id="38"/>
    <w:bookmarkStart w:name="z48" w:id="39"/>
    <w:p>
      <w:pPr>
        <w:spacing w:after="0"/>
        <w:ind w:left="0"/>
        <w:jc w:val="both"/>
      </w:pPr>
      <w:r>
        <w:rPr>
          <w:rFonts w:ascii="Times New Roman"/>
          <w:b w:val="false"/>
          <w:i w:val="false"/>
          <w:color w:val="000000"/>
          <w:sz w:val="28"/>
        </w:rPr>
        <w:t>
      18. При подаче заявления в организацию образования претенденты представляют следующие документы:</w:t>
      </w:r>
    </w:p>
    <w:bookmarkEnd w:id="39"/>
    <w:bookmarkStart w:name="z49" w:id="40"/>
    <w:p>
      <w:pPr>
        <w:spacing w:after="0"/>
        <w:ind w:left="0"/>
        <w:jc w:val="both"/>
      </w:pPr>
      <w:r>
        <w:rPr>
          <w:rFonts w:ascii="Times New Roman"/>
          <w:b w:val="false"/>
          <w:i w:val="false"/>
          <w:color w:val="000000"/>
          <w:sz w:val="28"/>
        </w:rPr>
        <w:t>
      1) копию документа, удостоверяющего личность;</w:t>
      </w:r>
    </w:p>
    <w:bookmarkEnd w:id="40"/>
    <w:bookmarkStart w:name="z50" w:id="41"/>
    <w:p>
      <w:pPr>
        <w:spacing w:after="0"/>
        <w:ind w:left="0"/>
        <w:jc w:val="both"/>
      </w:pPr>
      <w:r>
        <w:rPr>
          <w:rFonts w:ascii="Times New Roman"/>
          <w:b w:val="false"/>
          <w:i w:val="false"/>
          <w:color w:val="000000"/>
          <w:sz w:val="28"/>
        </w:rPr>
        <w:t xml:space="preserve">
      2) документ об образовании (аттестат, свидетельство), согласно </w:t>
      </w:r>
      <w:r>
        <w:rPr>
          <w:rFonts w:ascii="Times New Roman"/>
          <w:b w:val="false"/>
          <w:i w:val="false"/>
          <w:color w:val="000000"/>
          <w:sz w:val="28"/>
        </w:rPr>
        <w:t>форме</w:t>
      </w:r>
      <w:r>
        <w:rPr>
          <w:rFonts w:ascii="Times New Roman"/>
          <w:b w:val="false"/>
          <w:i w:val="false"/>
          <w:color w:val="000000"/>
          <w:sz w:val="28"/>
        </w:rPr>
        <w:t xml:space="preserve"> утвержденной приказом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 в Реестре государственной регистрации нормативных правовых актов под № 10348) (далее - Приказ № 39);</w:t>
      </w:r>
    </w:p>
    <w:bookmarkEnd w:id="41"/>
    <w:bookmarkStart w:name="z51" w:id="42"/>
    <w:p>
      <w:pPr>
        <w:spacing w:after="0"/>
        <w:ind w:left="0"/>
        <w:jc w:val="both"/>
      </w:pPr>
      <w:r>
        <w:rPr>
          <w:rFonts w:ascii="Times New Roman"/>
          <w:b w:val="false"/>
          <w:i w:val="false"/>
          <w:color w:val="000000"/>
          <w:sz w:val="28"/>
        </w:rPr>
        <w:t xml:space="preserve">
      3) справку о состоянии здоровья согласно форме 086-У первичной медицинской документации организаций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w:t>
      </w:r>
    </w:p>
    <w:bookmarkEnd w:id="42"/>
    <w:bookmarkStart w:name="z52" w:id="43"/>
    <w:p>
      <w:pPr>
        <w:spacing w:after="0"/>
        <w:ind w:left="0"/>
        <w:jc w:val="both"/>
      </w:pPr>
      <w:r>
        <w:rPr>
          <w:rFonts w:ascii="Times New Roman"/>
          <w:b w:val="false"/>
          <w:i w:val="false"/>
          <w:color w:val="000000"/>
          <w:sz w:val="28"/>
        </w:rPr>
        <w:t xml:space="preserve">
      4) справку, подтверждающую категорию граждан, которым оказывается социальная помощь (при наличии),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года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13369);</w:t>
      </w:r>
    </w:p>
    <w:bookmarkEnd w:id="43"/>
    <w:bookmarkStart w:name="z53" w:id="44"/>
    <w:p>
      <w:pPr>
        <w:spacing w:after="0"/>
        <w:ind w:left="0"/>
        <w:jc w:val="both"/>
      </w:pPr>
      <w:r>
        <w:rPr>
          <w:rFonts w:ascii="Times New Roman"/>
          <w:b w:val="false"/>
          <w:i w:val="false"/>
          <w:color w:val="000000"/>
          <w:sz w:val="28"/>
        </w:rPr>
        <w:t>
      5) направление, выданное местными исполнительными органами в области образования районного (городского) уровня по форме согласно приложению 2 к настоящим Правилам.</w:t>
      </w:r>
    </w:p>
    <w:bookmarkEnd w:id="44"/>
    <w:bookmarkStart w:name="z54" w:id="45"/>
    <w:p>
      <w:pPr>
        <w:spacing w:after="0"/>
        <w:ind w:left="0"/>
        <w:jc w:val="both"/>
      </w:pPr>
      <w:r>
        <w:rPr>
          <w:rFonts w:ascii="Times New Roman"/>
          <w:b w:val="false"/>
          <w:i w:val="false"/>
          <w:color w:val="000000"/>
          <w:sz w:val="28"/>
        </w:rPr>
        <w:t>
      Документы, удостоверяющие личность претендента не достигших совершеннолетия, предъявляются лично либо родителями или законными представителями.</w:t>
      </w:r>
    </w:p>
    <w:bookmarkEnd w:id="45"/>
    <w:bookmarkStart w:name="z55" w:id="46"/>
    <w:p>
      <w:pPr>
        <w:spacing w:after="0"/>
        <w:ind w:left="0"/>
        <w:jc w:val="both"/>
      </w:pPr>
      <w:r>
        <w:rPr>
          <w:rFonts w:ascii="Times New Roman"/>
          <w:b w:val="false"/>
          <w:i w:val="false"/>
          <w:color w:val="000000"/>
          <w:sz w:val="28"/>
        </w:rPr>
        <w:t>
      19. Комплектование групп проводится до 31 августа, в течение года допускается доукомплектование в соответствие с пунктами 20 и 28 настоящих Правил.</w:t>
      </w:r>
    </w:p>
    <w:bookmarkEnd w:id="46"/>
    <w:bookmarkStart w:name="z56" w:id="47"/>
    <w:p>
      <w:pPr>
        <w:spacing w:after="0"/>
        <w:ind w:left="0"/>
        <w:jc w:val="both"/>
      </w:pPr>
      <w:r>
        <w:rPr>
          <w:rFonts w:ascii="Times New Roman"/>
          <w:b w:val="false"/>
          <w:i w:val="false"/>
          <w:color w:val="000000"/>
          <w:sz w:val="28"/>
        </w:rPr>
        <w:t>
      20. В случае отказа претендента обучаться учебное заведение в течение 3 (трех) рабочих дней информирует местные исполнительные органы в области образования областей, городов республиканского значения. Местные исполнительные органы в области образования областей, городов республиканского значения извещают местные исполнительные органы в области образования районного (городского) уровня для осуществления поиска других претендентов. Замена участника, отказавшегося от обучения с момента получения направления на обучение, другим лицом осуществляется в срок до 30 сентября.</w:t>
      </w:r>
    </w:p>
    <w:bookmarkEnd w:id="47"/>
    <w:bookmarkStart w:name="z57" w:id="48"/>
    <w:p>
      <w:pPr>
        <w:spacing w:after="0"/>
        <w:ind w:left="0"/>
        <w:jc w:val="both"/>
      </w:pPr>
      <w:r>
        <w:rPr>
          <w:rFonts w:ascii="Times New Roman"/>
          <w:b w:val="false"/>
          <w:i w:val="false"/>
          <w:color w:val="000000"/>
          <w:sz w:val="28"/>
        </w:rPr>
        <w:t>
      21. Зачисление участников Программы на обучение по подготовке кадров с ТиПО на основании решения региональной комиссии осуществляется руководителем учебного заведения.</w:t>
      </w:r>
    </w:p>
    <w:bookmarkEnd w:id="48"/>
    <w:bookmarkStart w:name="z58" w:id="49"/>
    <w:p>
      <w:pPr>
        <w:spacing w:after="0"/>
        <w:ind w:left="0"/>
        <w:jc w:val="both"/>
      </w:pPr>
      <w:r>
        <w:rPr>
          <w:rFonts w:ascii="Times New Roman"/>
          <w:b w:val="false"/>
          <w:i w:val="false"/>
          <w:color w:val="000000"/>
          <w:sz w:val="28"/>
        </w:rPr>
        <w:t>
      22. Организация образования после зачисления участников Программы возвращает в местный исполнительный орган в области образования районного (городского) уровня/акиматы района в городе, города районного значения, поселка, села, сельского округа уведомление к направлению согласно приложению 2 к настоящим Правилам.</w:t>
      </w:r>
    </w:p>
    <w:bookmarkEnd w:id="49"/>
    <w:bookmarkStart w:name="z59" w:id="50"/>
    <w:p>
      <w:pPr>
        <w:spacing w:after="0"/>
        <w:ind w:left="0"/>
        <w:jc w:val="both"/>
      </w:pPr>
      <w:r>
        <w:rPr>
          <w:rFonts w:ascii="Times New Roman"/>
          <w:b w:val="false"/>
          <w:i w:val="false"/>
          <w:color w:val="000000"/>
          <w:sz w:val="28"/>
        </w:rPr>
        <w:t xml:space="preserve">
      23. Участники Программы обучаются по образовательным программам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образования и науки РК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(далее - ГОСО).</w:t>
      </w:r>
    </w:p>
    <w:bookmarkEnd w:id="50"/>
    <w:bookmarkStart w:name="z60" w:id="51"/>
    <w:p>
      <w:pPr>
        <w:spacing w:after="0"/>
        <w:ind w:left="0"/>
        <w:jc w:val="both"/>
      </w:pPr>
      <w:r>
        <w:rPr>
          <w:rFonts w:ascii="Times New Roman"/>
          <w:b w:val="false"/>
          <w:i w:val="false"/>
          <w:color w:val="000000"/>
          <w:sz w:val="28"/>
        </w:rPr>
        <w:t>
      24. Местные исполнительные органы в области образования областного уровня, городов республиканского значения на ежемесячной основе представляют информацию (Ф.И.О (при его наличии), ИИН, адрес места проживания) по зачисленным претендентам (в электронном виде через портал/вручную) центрам занятости населения по обучаемым в срок до 3 числа месяца, следующего за отчетным.</w:t>
      </w:r>
    </w:p>
    <w:bookmarkEnd w:id="51"/>
    <w:bookmarkStart w:name="z61" w:id="52"/>
    <w:p>
      <w:pPr>
        <w:spacing w:after="0"/>
        <w:ind w:left="0"/>
        <w:jc w:val="both"/>
      </w:pPr>
      <w:r>
        <w:rPr>
          <w:rFonts w:ascii="Times New Roman"/>
          <w:b w:val="false"/>
          <w:i w:val="false"/>
          <w:color w:val="000000"/>
          <w:sz w:val="28"/>
        </w:rPr>
        <w:t>
      25. Учебное заведение после зачисления обучаемых, предоставляет в местный исполнительный орган в области образования областей, городов республиканского значения отчет о зачисленных участниках Программы по форме согласно приложению 4 к настоящим Правилам до 1 октября.</w:t>
      </w:r>
    </w:p>
    <w:bookmarkEnd w:id="52"/>
    <w:bookmarkStart w:name="z62" w:id="53"/>
    <w:p>
      <w:pPr>
        <w:spacing w:after="0"/>
        <w:ind w:left="0"/>
        <w:jc w:val="both"/>
      </w:pPr>
      <w:r>
        <w:rPr>
          <w:rFonts w:ascii="Times New Roman"/>
          <w:b w:val="false"/>
          <w:i w:val="false"/>
          <w:color w:val="000000"/>
          <w:sz w:val="28"/>
        </w:rPr>
        <w:t xml:space="preserve">
      26. Продолжительность обучения участников Программы определяется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профессий и специальностей по срокам обучения и уровням образования для технического и профессионального, послесреднего образования в соответствии с классификатором, утвержденным приказом Министра образования и науки Республики Казахстан от 22 января 2016 года № 65 (зарегистрирован в Реестре государственной регистрации нормативных правовых актов под № 13149).</w:t>
      </w:r>
    </w:p>
    <w:bookmarkEnd w:id="53"/>
    <w:bookmarkStart w:name="z63" w:id="54"/>
    <w:p>
      <w:pPr>
        <w:spacing w:after="0"/>
        <w:ind w:left="0"/>
        <w:jc w:val="both"/>
      </w:pPr>
      <w:r>
        <w:rPr>
          <w:rFonts w:ascii="Times New Roman"/>
          <w:b w:val="false"/>
          <w:i w:val="false"/>
          <w:color w:val="000000"/>
          <w:sz w:val="28"/>
        </w:rPr>
        <w:t>
      27. Организация образования отчисляет участников Программы в случаях:</w:t>
      </w:r>
    </w:p>
    <w:bookmarkEnd w:id="54"/>
    <w:bookmarkStart w:name="z64" w:id="55"/>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организация образования;</w:t>
      </w:r>
    </w:p>
    <w:bookmarkEnd w:id="55"/>
    <w:bookmarkStart w:name="z65" w:id="56"/>
    <w:p>
      <w:pPr>
        <w:spacing w:after="0"/>
        <w:ind w:left="0"/>
        <w:jc w:val="both"/>
      </w:pPr>
      <w:r>
        <w:rPr>
          <w:rFonts w:ascii="Times New Roman"/>
          <w:b w:val="false"/>
          <w:i w:val="false"/>
          <w:color w:val="000000"/>
          <w:sz w:val="28"/>
        </w:rPr>
        <w:t xml:space="preserve">
      2) неудовлетворительных оценок по итогам текущего контроля успеваемости, промежуточной аттестации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утвержденными приказом Министра образования и науки Республики Казахстан от 18 марта 2008 года № 125 (зарегистрирован в Реестре государственной регистрации нормативных правовых актов под № 5191) (далее - Приказ № 125).</w:t>
      </w:r>
    </w:p>
    <w:bookmarkEnd w:id="56"/>
    <w:bookmarkStart w:name="z66" w:id="57"/>
    <w:p>
      <w:pPr>
        <w:spacing w:after="0"/>
        <w:ind w:left="0"/>
        <w:jc w:val="both"/>
      </w:pPr>
      <w:r>
        <w:rPr>
          <w:rFonts w:ascii="Times New Roman"/>
          <w:b w:val="false"/>
          <w:i w:val="false"/>
          <w:color w:val="000000"/>
          <w:sz w:val="28"/>
        </w:rPr>
        <w:t>
      28. В случае отчисления участника Программы, допускается перевод или зачисление на имеющиеся освободившиеся места не в каникулярный период следующих категорий претендентов:</w:t>
      </w:r>
    </w:p>
    <w:bookmarkEnd w:id="57"/>
    <w:bookmarkStart w:name="z67" w:id="58"/>
    <w:p>
      <w:pPr>
        <w:spacing w:after="0"/>
        <w:ind w:left="0"/>
        <w:jc w:val="both"/>
      </w:pPr>
      <w:r>
        <w:rPr>
          <w:rFonts w:ascii="Times New Roman"/>
          <w:b w:val="false"/>
          <w:i w:val="false"/>
          <w:color w:val="000000"/>
          <w:sz w:val="28"/>
        </w:rPr>
        <w:t>
      выпускники 9-11 классов, лиц, не поступивших в организации образования (в течение первого месяца после начала учебного года);</w:t>
      </w:r>
    </w:p>
    <w:bookmarkEnd w:id="58"/>
    <w:bookmarkStart w:name="z68" w:id="59"/>
    <w:p>
      <w:pPr>
        <w:spacing w:after="0"/>
        <w:ind w:left="0"/>
        <w:jc w:val="both"/>
      </w:pPr>
      <w:r>
        <w:rPr>
          <w:rFonts w:ascii="Times New Roman"/>
          <w:b w:val="false"/>
          <w:i w:val="false"/>
          <w:color w:val="000000"/>
          <w:sz w:val="28"/>
        </w:rPr>
        <w:t>
      обучающихся на платной основе, в том числе по родственным квалификациям.</w:t>
      </w:r>
    </w:p>
    <w:bookmarkEnd w:id="59"/>
    <w:bookmarkStart w:name="z69" w:id="60"/>
    <w:p>
      <w:pPr>
        <w:spacing w:after="0"/>
        <w:ind w:left="0"/>
        <w:jc w:val="both"/>
      </w:pPr>
      <w:r>
        <w:rPr>
          <w:rFonts w:ascii="Times New Roman"/>
          <w:b w:val="false"/>
          <w:i w:val="false"/>
          <w:color w:val="000000"/>
          <w:sz w:val="28"/>
        </w:rPr>
        <w:t>
      Претендент подает заявление в произвольной форме на имя руководителя организации образования о его переводе или зачислении на освободившееся место. Руководитель организации образования, рассмотрев данное заявление, по согласованию с районной (городской) комиссией издает приказ о переводе или зачислении претендента на освободившееся место.</w:t>
      </w:r>
    </w:p>
    <w:bookmarkEnd w:id="60"/>
    <w:bookmarkStart w:name="z70" w:id="61"/>
    <w:p>
      <w:pPr>
        <w:spacing w:after="0"/>
        <w:ind w:left="0"/>
        <w:jc w:val="both"/>
      </w:pPr>
      <w:r>
        <w:rPr>
          <w:rFonts w:ascii="Times New Roman"/>
          <w:b w:val="false"/>
          <w:i w:val="false"/>
          <w:color w:val="000000"/>
          <w:sz w:val="28"/>
        </w:rPr>
        <w:t>
      29. Участники Программы, завершившие подготовку кадров с ТиПО по рабочим квалификациям, специалисты среднего звена сдают итоговую аттестацию (далее - выпускник) в соответствии с Приказом № 125.</w:t>
      </w:r>
    </w:p>
    <w:bookmarkEnd w:id="61"/>
    <w:bookmarkStart w:name="z71" w:id="62"/>
    <w:p>
      <w:pPr>
        <w:spacing w:after="0"/>
        <w:ind w:left="0"/>
        <w:jc w:val="both"/>
      </w:pPr>
      <w:r>
        <w:rPr>
          <w:rFonts w:ascii="Times New Roman"/>
          <w:b w:val="false"/>
          <w:i w:val="false"/>
          <w:color w:val="000000"/>
          <w:sz w:val="28"/>
        </w:rPr>
        <w:t xml:space="preserve">
      30. Выпускникам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31. Организация образования предоставляет в местные исполнительные органы в области образования областей, городов республиканского значения ежемесячно до 1 числа месяца, следующего за отчетным, отчет о ходе подготовки кадров с ТиПО (в электронном виде через портал или/либо вручную) по форме согласно приложению 5 к настоящим Правилам.</w:t>
      </w:r>
    </w:p>
    <w:bookmarkEnd w:id="63"/>
    <w:bookmarkStart w:name="z73" w:id="64"/>
    <w:p>
      <w:pPr>
        <w:spacing w:after="0"/>
        <w:ind w:left="0"/>
        <w:jc w:val="both"/>
      </w:pPr>
      <w:r>
        <w:rPr>
          <w:rFonts w:ascii="Times New Roman"/>
          <w:b w:val="false"/>
          <w:i w:val="false"/>
          <w:color w:val="000000"/>
          <w:sz w:val="28"/>
        </w:rPr>
        <w:t>
      32. Местные исполнительные органы в области образования областей, городов республиканского значения предоставляют отчет о ходе подготовки кадров с ТиПО по форме согласно приложению 6 и информацию о зачисленных участниках на подготовку кадров с ТиПО по форме согласно приложению 7 к настоящим Правилам (в электронном виде через портал/вручную) центрам занятости населения ежеквартально к 3 числу месяца, уполномоченному органу в области образования ежемесячно к 5 числу месяца, следующих за отчетным.</w:t>
      </w:r>
    </w:p>
    <w:bookmarkEnd w:id="64"/>
    <w:bookmarkStart w:name="z74" w:id="65"/>
    <w:p>
      <w:pPr>
        <w:spacing w:after="0"/>
        <w:ind w:left="0"/>
        <w:jc w:val="left"/>
      </w:pPr>
      <w:r>
        <w:rPr>
          <w:rFonts w:ascii="Times New Roman"/>
          <w:b/>
          <w:i w:val="false"/>
          <w:color w:val="000000"/>
        </w:rPr>
        <w:t xml:space="preserve"> Параграф 2. Порядок финансирования подготовки кадров с ТиПО</w:t>
      </w:r>
    </w:p>
    <w:bookmarkEnd w:id="65"/>
    <w:bookmarkStart w:name="z75" w:id="66"/>
    <w:p>
      <w:pPr>
        <w:spacing w:after="0"/>
        <w:ind w:left="0"/>
        <w:jc w:val="both"/>
      </w:pPr>
      <w:r>
        <w:rPr>
          <w:rFonts w:ascii="Times New Roman"/>
          <w:b w:val="false"/>
          <w:i w:val="false"/>
          <w:color w:val="000000"/>
          <w:sz w:val="28"/>
        </w:rPr>
        <w:t>
      33. Финансирование на подготовку кадров с ТиПО осуществляется за счет средств местного бюджета.</w:t>
      </w:r>
    </w:p>
    <w:bookmarkEnd w:id="66"/>
    <w:bookmarkStart w:name="z76" w:id="67"/>
    <w:p>
      <w:pPr>
        <w:spacing w:after="0"/>
        <w:ind w:left="0"/>
        <w:jc w:val="both"/>
      </w:pPr>
      <w:r>
        <w:rPr>
          <w:rFonts w:ascii="Times New Roman"/>
          <w:b w:val="false"/>
          <w:i w:val="false"/>
          <w:color w:val="000000"/>
          <w:sz w:val="28"/>
        </w:rPr>
        <w:t>
      34. Участникам Программы, получающим ТиПО, предоставляется:</w:t>
      </w:r>
    </w:p>
    <w:bookmarkEnd w:id="67"/>
    <w:bookmarkStart w:name="z77" w:id="68"/>
    <w:p>
      <w:pPr>
        <w:spacing w:after="0"/>
        <w:ind w:left="0"/>
        <w:jc w:val="both"/>
      </w:pPr>
      <w:r>
        <w:rPr>
          <w:rFonts w:ascii="Times New Roman"/>
          <w:b w:val="false"/>
          <w:i w:val="false"/>
          <w:color w:val="000000"/>
          <w:sz w:val="28"/>
        </w:rPr>
        <w:t xml:space="preserve">
      1) стипендия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утвержденными постановлением Правительства Республики Казахстан от 7 февраля 2008 года № 116 (далее- Постановление № 116);</w:t>
      </w:r>
    </w:p>
    <w:bookmarkEnd w:id="68"/>
    <w:bookmarkStart w:name="z78" w:id="69"/>
    <w:p>
      <w:pPr>
        <w:spacing w:after="0"/>
        <w:ind w:left="0"/>
        <w:jc w:val="both"/>
      </w:pPr>
      <w:r>
        <w:rPr>
          <w:rFonts w:ascii="Times New Roman"/>
          <w:b w:val="false"/>
          <w:i w:val="false"/>
          <w:color w:val="000000"/>
          <w:sz w:val="28"/>
        </w:rPr>
        <w:t xml:space="preserve">
      2) компенсация за проезд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 утвержденными приказом Министра образования и науки Республики Казахстан от 4 декабря 2015 года № 677 (зарегистрирован в Реестре государственной регистрации нормативных правовых актов за № 12894) (далее- приказ № 677);</w:t>
      </w:r>
    </w:p>
    <w:bookmarkEnd w:id="69"/>
    <w:bookmarkStart w:name="z79" w:id="70"/>
    <w:p>
      <w:pPr>
        <w:spacing w:after="0"/>
        <w:ind w:left="0"/>
        <w:jc w:val="both"/>
      </w:pPr>
      <w:r>
        <w:rPr>
          <w:rFonts w:ascii="Times New Roman"/>
          <w:b w:val="false"/>
          <w:i w:val="false"/>
          <w:color w:val="000000"/>
          <w:sz w:val="28"/>
        </w:rPr>
        <w:t xml:space="preserve">
      3) горячее питание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 320).</w:t>
      </w:r>
    </w:p>
    <w:bookmarkEnd w:id="70"/>
    <w:bookmarkStart w:name="z80" w:id="71"/>
    <w:p>
      <w:pPr>
        <w:spacing w:after="0"/>
        <w:ind w:left="0"/>
        <w:jc w:val="both"/>
      </w:pPr>
      <w:r>
        <w:rPr>
          <w:rFonts w:ascii="Times New Roman"/>
          <w:b w:val="false"/>
          <w:i w:val="false"/>
          <w:color w:val="000000"/>
          <w:sz w:val="28"/>
        </w:rPr>
        <w:t>
      35. Участники, кроме обучающихся из числа детей-сирот и детей, оставшихся без попечения родителей, и лиц, проходящих краткосрочное профессиональное обучение, в соответствии с Программой обеспечиваются бесплатным одноразовым горячим питанием из расчета 40 процентов стоимости дневного рациона для детей-сирот.</w:t>
      </w:r>
    </w:p>
    <w:bookmarkEnd w:id="71"/>
    <w:bookmarkStart w:name="z81" w:id="72"/>
    <w:p>
      <w:pPr>
        <w:spacing w:after="0"/>
        <w:ind w:left="0"/>
        <w:jc w:val="left"/>
      </w:pPr>
      <w:r>
        <w:rPr>
          <w:rFonts w:ascii="Times New Roman"/>
          <w:b/>
          <w:i w:val="false"/>
          <w:color w:val="000000"/>
        </w:rPr>
        <w:t xml:space="preserve"> Глава 3. Порядок организации и финансирования краткосрочного профессионального обучения</w:t>
      </w:r>
    </w:p>
    <w:bookmarkEnd w:id="72"/>
    <w:bookmarkStart w:name="z82" w:id="73"/>
    <w:p>
      <w:pPr>
        <w:spacing w:after="0"/>
        <w:ind w:left="0"/>
        <w:jc w:val="left"/>
      </w:pPr>
      <w:r>
        <w:rPr>
          <w:rFonts w:ascii="Times New Roman"/>
          <w:b/>
          <w:i w:val="false"/>
          <w:color w:val="000000"/>
        </w:rPr>
        <w:t xml:space="preserve"> Параграф 1. Порядок организации краткосрочного профессионального обучения</w:t>
      </w:r>
    </w:p>
    <w:bookmarkEnd w:id="73"/>
    <w:bookmarkStart w:name="z83" w:id="74"/>
    <w:p>
      <w:pPr>
        <w:spacing w:after="0"/>
        <w:ind w:left="0"/>
        <w:jc w:val="both"/>
      </w:pPr>
      <w:r>
        <w:rPr>
          <w:rFonts w:ascii="Times New Roman"/>
          <w:b w:val="false"/>
          <w:i w:val="false"/>
          <w:color w:val="000000"/>
          <w:sz w:val="28"/>
        </w:rPr>
        <w:t>
      36. Молодежь в возрасте до 29 лет и безработные лица, независимо от регистрации в центрах занятости населения, отдельные категории занятых лиц, определяемые Программой, молодежь категории NEET, члены малообеспеченных многодетных семей, малообеспеченные трудоспособные инвалиды, сокращаемые работники участвуют в прохождении краткосрочного профессионального обучения.</w:t>
      </w:r>
    </w:p>
    <w:bookmarkEnd w:id="74"/>
    <w:bookmarkStart w:name="z84" w:id="75"/>
    <w:p>
      <w:pPr>
        <w:spacing w:after="0"/>
        <w:ind w:left="0"/>
        <w:jc w:val="both"/>
      </w:pPr>
      <w:r>
        <w:rPr>
          <w:rFonts w:ascii="Times New Roman"/>
          <w:b w:val="false"/>
          <w:i w:val="false"/>
          <w:color w:val="000000"/>
          <w:sz w:val="28"/>
        </w:rPr>
        <w:t>
      37. Краткосрочное профессиональное обучение участников Программы проводится в учебных центрах, в организациях ТиПО (далее - организации образования) с элементами дуального обучения, в том числе в мобильных учебных центрах, созданых в рамках Программы.</w:t>
      </w:r>
    </w:p>
    <w:bookmarkEnd w:id="75"/>
    <w:bookmarkStart w:name="z85" w:id="76"/>
    <w:p>
      <w:pPr>
        <w:spacing w:after="0"/>
        <w:ind w:left="0"/>
        <w:jc w:val="both"/>
      </w:pPr>
      <w:r>
        <w:rPr>
          <w:rFonts w:ascii="Times New Roman"/>
          <w:b w:val="false"/>
          <w:i w:val="false"/>
          <w:color w:val="000000"/>
          <w:sz w:val="28"/>
        </w:rPr>
        <w:t>
      38. Местные исполнительные органы области (городов республиканского значения) формируют и утверждают состав региональной комиссии для реализации Программы. Состав региональной комиссии составляет не менее семи человек из числа местных исполнительных и представительных органов, представителей работодателей, профессиональных союзов и РПП "Атамекен" (не менее 50% членов комиссии из числа представителей предпринимателей и работодателей).</w:t>
      </w:r>
    </w:p>
    <w:bookmarkEnd w:id="76"/>
    <w:bookmarkStart w:name="z86" w:id="77"/>
    <w:p>
      <w:pPr>
        <w:spacing w:after="0"/>
        <w:ind w:left="0"/>
        <w:jc w:val="both"/>
      </w:pPr>
      <w:r>
        <w:rPr>
          <w:rFonts w:ascii="Times New Roman"/>
          <w:b w:val="false"/>
          <w:i w:val="false"/>
          <w:color w:val="000000"/>
          <w:sz w:val="28"/>
        </w:rPr>
        <w:t>
      39. Региональная комиссия по представлению местных исполнительных органов в области образования и занятости населения областного уровня и РПП "Атамекен" определяют перечень организаций образования для проведения краткосрочного профессионального обучения, перечень квалификации, навыков и распределяют места по организациям образования, квалификациям, навыкам.</w:t>
      </w:r>
    </w:p>
    <w:bookmarkEnd w:id="77"/>
    <w:bookmarkStart w:name="z87" w:id="78"/>
    <w:p>
      <w:pPr>
        <w:spacing w:after="0"/>
        <w:ind w:left="0"/>
        <w:jc w:val="both"/>
      </w:pPr>
      <w:r>
        <w:rPr>
          <w:rFonts w:ascii="Times New Roman"/>
          <w:b w:val="false"/>
          <w:i w:val="false"/>
          <w:color w:val="000000"/>
          <w:sz w:val="28"/>
        </w:rPr>
        <w:t>
      Перечень востребованных квалификаций и навыков формируется на основе заявок работодателей, а также анализа и прогноза потребностей рынка труда региона, проводимого местными органами по вопросам занятости населения совместно с центрами занятости населения, РПП "Атамекен" и АО "ЦРТР".</w:t>
      </w:r>
    </w:p>
    <w:bookmarkEnd w:id="78"/>
    <w:bookmarkStart w:name="z88" w:id="79"/>
    <w:p>
      <w:pPr>
        <w:spacing w:after="0"/>
        <w:ind w:left="0"/>
        <w:jc w:val="both"/>
      </w:pPr>
      <w:r>
        <w:rPr>
          <w:rFonts w:ascii="Times New Roman"/>
          <w:b w:val="false"/>
          <w:i w:val="false"/>
          <w:color w:val="000000"/>
          <w:sz w:val="28"/>
        </w:rPr>
        <w:t>
      40. Центры занятости населения заключают договора с организациями образования для реализации программы краткосрочного профессионального обучения, в рамках которого осуществляется направление претендентов на краткосрочное обучение.</w:t>
      </w:r>
    </w:p>
    <w:bookmarkEnd w:id="79"/>
    <w:bookmarkStart w:name="z89" w:id="80"/>
    <w:p>
      <w:pPr>
        <w:spacing w:after="0"/>
        <w:ind w:left="0"/>
        <w:jc w:val="both"/>
      </w:pPr>
      <w:r>
        <w:rPr>
          <w:rFonts w:ascii="Times New Roman"/>
          <w:b w:val="false"/>
          <w:i w:val="false"/>
          <w:color w:val="000000"/>
          <w:sz w:val="28"/>
        </w:rPr>
        <w:t>
      41. Претенденты на краткосрочное профессиональное обучение обращаются в центры занятости населения, в том числе в мобильные центры занятости, организации образования, РПП "Атамекен", к акиму района в городе, города районного значения, поселка, села, сельского округа в составе городов с заявлением по форме согласно приложению 8 к настоящим Правилам для участия в Программе и выбирают организацию образования, квалификацию, навыки для прохождения краткосрочного профессионального обучения из перечня, определенного региональной комиссией.</w:t>
      </w:r>
    </w:p>
    <w:bookmarkEnd w:id="80"/>
    <w:bookmarkStart w:name="z90" w:id="81"/>
    <w:p>
      <w:pPr>
        <w:spacing w:after="0"/>
        <w:ind w:left="0"/>
        <w:jc w:val="both"/>
      </w:pPr>
      <w:r>
        <w:rPr>
          <w:rFonts w:ascii="Times New Roman"/>
          <w:b w:val="false"/>
          <w:i w:val="false"/>
          <w:color w:val="000000"/>
          <w:sz w:val="28"/>
        </w:rPr>
        <w:t>
      42. При подаче заявления в организации, указанные в пункте 41 претендентом представляются копии следующих документов:</w:t>
      </w:r>
    </w:p>
    <w:bookmarkEnd w:id="81"/>
    <w:bookmarkStart w:name="z91" w:id="82"/>
    <w:p>
      <w:pPr>
        <w:spacing w:after="0"/>
        <w:ind w:left="0"/>
        <w:jc w:val="both"/>
      </w:pPr>
      <w:r>
        <w:rPr>
          <w:rFonts w:ascii="Times New Roman"/>
          <w:b w:val="false"/>
          <w:i w:val="false"/>
          <w:color w:val="000000"/>
          <w:sz w:val="28"/>
        </w:rPr>
        <w:t>
      1) удостоверение личности;</w:t>
      </w:r>
    </w:p>
    <w:bookmarkEnd w:id="82"/>
    <w:bookmarkStart w:name="z92" w:id="83"/>
    <w:p>
      <w:pPr>
        <w:spacing w:after="0"/>
        <w:ind w:left="0"/>
        <w:jc w:val="both"/>
      </w:pPr>
      <w:r>
        <w:rPr>
          <w:rFonts w:ascii="Times New Roman"/>
          <w:b w:val="false"/>
          <w:i w:val="false"/>
          <w:color w:val="000000"/>
          <w:sz w:val="28"/>
        </w:rPr>
        <w:t>
      2) трудовая книжка (при наличии);</w:t>
      </w:r>
    </w:p>
    <w:bookmarkEnd w:id="83"/>
    <w:bookmarkStart w:name="z93" w:id="84"/>
    <w:p>
      <w:pPr>
        <w:spacing w:after="0"/>
        <w:ind w:left="0"/>
        <w:jc w:val="both"/>
      </w:pPr>
      <w:r>
        <w:rPr>
          <w:rFonts w:ascii="Times New Roman"/>
          <w:b w:val="false"/>
          <w:i w:val="false"/>
          <w:color w:val="000000"/>
          <w:sz w:val="28"/>
        </w:rPr>
        <w:t>
      3) документа об образовании (аттестат, свидетельство), а также документы, подтверждающие прохождение обучения (удостоверение, сертификат) при наличии.</w:t>
      </w:r>
    </w:p>
    <w:bookmarkEnd w:id="84"/>
    <w:bookmarkStart w:name="z94" w:id="85"/>
    <w:p>
      <w:pPr>
        <w:spacing w:after="0"/>
        <w:ind w:left="0"/>
        <w:jc w:val="both"/>
      </w:pPr>
      <w:r>
        <w:rPr>
          <w:rFonts w:ascii="Times New Roman"/>
          <w:b w:val="false"/>
          <w:i w:val="false"/>
          <w:color w:val="000000"/>
          <w:sz w:val="28"/>
        </w:rPr>
        <w:t xml:space="preserve">
      4) копия справки о состоянии здоровья по форме 086-У первичной медицинской документации организаций здравоохранения, утвержденной </w:t>
      </w:r>
      <w:r>
        <w:rPr>
          <w:rFonts w:ascii="Times New Roman"/>
          <w:b w:val="false"/>
          <w:i w:val="false"/>
          <w:color w:val="000000"/>
          <w:sz w:val="28"/>
        </w:rPr>
        <w:t>Приказом № 907</w:t>
      </w:r>
      <w:r>
        <w:rPr>
          <w:rFonts w:ascii="Times New Roman"/>
          <w:b w:val="false"/>
          <w:i w:val="false"/>
          <w:color w:val="000000"/>
          <w:sz w:val="28"/>
        </w:rPr>
        <w:t xml:space="preserve"> предоставляется дополнительно после принятия решения о включении в состав участников.</w:t>
      </w:r>
    </w:p>
    <w:bookmarkEnd w:id="85"/>
    <w:bookmarkStart w:name="z95" w:id="86"/>
    <w:p>
      <w:pPr>
        <w:spacing w:after="0"/>
        <w:ind w:left="0"/>
        <w:jc w:val="both"/>
      </w:pPr>
      <w:r>
        <w:rPr>
          <w:rFonts w:ascii="Times New Roman"/>
          <w:b w:val="false"/>
          <w:i w:val="false"/>
          <w:color w:val="000000"/>
          <w:sz w:val="28"/>
        </w:rPr>
        <w:t>
      43. Центры занятости населения, организации образования, РПП "Атамекен", акимы района в городе, города районного значения, поселка, села, сельского округа при приеме пакета документов сверяют подлинность копий с оригиналами документов и возвращают оригиналы заявителю.</w:t>
      </w:r>
    </w:p>
    <w:bookmarkEnd w:id="86"/>
    <w:bookmarkStart w:name="z96" w:id="87"/>
    <w:p>
      <w:pPr>
        <w:spacing w:after="0"/>
        <w:ind w:left="0"/>
        <w:jc w:val="both"/>
      </w:pPr>
      <w:r>
        <w:rPr>
          <w:rFonts w:ascii="Times New Roman"/>
          <w:b w:val="false"/>
          <w:i w:val="false"/>
          <w:color w:val="000000"/>
          <w:sz w:val="28"/>
        </w:rPr>
        <w:t>
      44. Центр занятости населения проводит социально-профессиональную ориентацию претендента.</w:t>
      </w:r>
    </w:p>
    <w:bookmarkEnd w:id="87"/>
    <w:bookmarkStart w:name="z97" w:id="88"/>
    <w:p>
      <w:pPr>
        <w:spacing w:after="0"/>
        <w:ind w:left="0"/>
        <w:jc w:val="both"/>
      </w:pPr>
      <w:r>
        <w:rPr>
          <w:rFonts w:ascii="Times New Roman"/>
          <w:b w:val="false"/>
          <w:i w:val="false"/>
          <w:color w:val="000000"/>
          <w:sz w:val="28"/>
        </w:rPr>
        <w:t>
      45. Организации образования, РПП "Атамекен", акимы района в городе, города районного значения, поселка, села, сельского округа в составе городов в течение 3 (трех) рабочих дней со дня принятия документов и заявлении, передают документы и заявления, а также сведения о претендентах на краткосрочное профессиональное обучение по форме согласно приложению 9 к настоящим Правилам в центры занятости населения в электронном виде через портал/вручную.</w:t>
      </w:r>
    </w:p>
    <w:bookmarkEnd w:id="88"/>
    <w:bookmarkStart w:name="z98" w:id="89"/>
    <w:p>
      <w:pPr>
        <w:spacing w:after="0"/>
        <w:ind w:left="0"/>
        <w:jc w:val="both"/>
      </w:pPr>
      <w:r>
        <w:rPr>
          <w:rFonts w:ascii="Times New Roman"/>
          <w:b w:val="false"/>
          <w:i w:val="false"/>
          <w:color w:val="000000"/>
          <w:sz w:val="28"/>
        </w:rPr>
        <w:t>
      46. Центры занятости населения в течение 2 (двух) рабочих дней сверяют документы претендентов на соответствие требованиям к участникам Программы, формируют списки претендентов и направляют в районную (городскую) комиссию.</w:t>
      </w:r>
    </w:p>
    <w:bookmarkEnd w:id="89"/>
    <w:bookmarkStart w:name="z99" w:id="90"/>
    <w:p>
      <w:pPr>
        <w:spacing w:after="0"/>
        <w:ind w:left="0"/>
        <w:jc w:val="both"/>
      </w:pPr>
      <w:r>
        <w:rPr>
          <w:rFonts w:ascii="Times New Roman"/>
          <w:b w:val="false"/>
          <w:i w:val="false"/>
          <w:color w:val="000000"/>
          <w:sz w:val="28"/>
        </w:rPr>
        <w:t>
      47. Районная (городская) комиссия на основе данных центров занятости населения рассматривает и утверждает списки претендентов в течение 3 (трех) рабочих дней и передает в центры занятости населения.</w:t>
      </w:r>
    </w:p>
    <w:bookmarkEnd w:id="90"/>
    <w:bookmarkStart w:name="z100" w:id="91"/>
    <w:p>
      <w:pPr>
        <w:spacing w:after="0"/>
        <w:ind w:left="0"/>
        <w:jc w:val="both"/>
      </w:pPr>
      <w:r>
        <w:rPr>
          <w:rFonts w:ascii="Times New Roman"/>
          <w:b w:val="false"/>
          <w:i w:val="false"/>
          <w:color w:val="000000"/>
          <w:sz w:val="28"/>
        </w:rPr>
        <w:t>
      48. Центры занятости населения в течение 3 (трех) рабочих дней извещают претендентов о принятом решении районной (городской) комиссии и выдают им направления в организации образования на обучение участника Программы по форме согласно приложению 10 к настоящим Правилам. Претенденты, проживающие в сельских населенных пунктах, информируются через акимов сельских округов и населенных пунктов.</w:t>
      </w:r>
    </w:p>
    <w:bookmarkEnd w:id="91"/>
    <w:bookmarkStart w:name="z101" w:id="92"/>
    <w:p>
      <w:pPr>
        <w:spacing w:after="0"/>
        <w:ind w:left="0"/>
        <w:jc w:val="both"/>
      </w:pPr>
      <w:r>
        <w:rPr>
          <w:rFonts w:ascii="Times New Roman"/>
          <w:b w:val="false"/>
          <w:i w:val="false"/>
          <w:color w:val="000000"/>
          <w:sz w:val="28"/>
        </w:rPr>
        <w:t>
      49. Зачисление на краткосрочное профессиональное обучение организациями образования осуществляется на основании решения районной (городской) комиссии в течение 3 (трех) рабочих дней.</w:t>
      </w:r>
    </w:p>
    <w:bookmarkEnd w:id="92"/>
    <w:bookmarkStart w:name="z102" w:id="93"/>
    <w:p>
      <w:pPr>
        <w:spacing w:after="0"/>
        <w:ind w:left="0"/>
        <w:jc w:val="both"/>
      </w:pPr>
      <w:r>
        <w:rPr>
          <w:rFonts w:ascii="Times New Roman"/>
          <w:b w:val="false"/>
          <w:i w:val="false"/>
          <w:color w:val="000000"/>
          <w:sz w:val="28"/>
        </w:rPr>
        <w:t>
      50. Организации образования в срок не позднее 5 (пяти) рабочих дней после зачисления обучаемых и на ежемесячной основе в срок до 1 (первого) числа месяца, следующего за отчетным, предоставляют центрам занятости населения отчет о зачисленных участниках Программы по форме согласно приложению 11 к настоящим Правилам в электронном виде через портал/вручную и копии приказов о зачислении.</w:t>
      </w:r>
    </w:p>
    <w:bookmarkEnd w:id="93"/>
    <w:bookmarkStart w:name="z103" w:id="94"/>
    <w:p>
      <w:pPr>
        <w:spacing w:after="0"/>
        <w:ind w:left="0"/>
        <w:jc w:val="both"/>
      </w:pPr>
      <w:r>
        <w:rPr>
          <w:rFonts w:ascii="Times New Roman"/>
          <w:b w:val="false"/>
          <w:i w:val="false"/>
          <w:color w:val="000000"/>
          <w:sz w:val="28"/>
        </w:rPr>
        <w:t>
      51. Организация образования совместно с работодателями и по согласованию с РПП "Атамекен" разрабатывает график обучения и учебные программы по востребованным на рынке труда квалификациям и навыкам. Организация образования с учетом потребности и возможности участника Программы осуществляют краткосрочное профессиональное обучение в очной или вечерней формах по согласованию с центром занятости населения.</w:t>
      </w:r>
    </w:p>
    <w:bookmarkEnd w:id="94"/>
    <w:bookmarkStart w:name="z104" w:id="95"/>
    <w:p>
      <w:pPr>
        <w:spacing w:after="0"/>
        <w:ind w:left="0"/>
        <w:jc w:val="both"/>
      </w:pPr>
      <w:r>
        <w:rPr>
          <w:rFonts w:ascii="Times New Roman"/>
          <w:b w:val="false"/>
          <w:i w:val="false"/>
          <w:color w:val="000000"/>
          <w:sz w:val="28"/>
        </w:rPr>
        <w:t>
      52. Краткосрочное профессиональное обучение осуществляется по мере укомплектования групп. Продолжительность краткосрочного профессионального обучения составляет от 1 (одного) до 6 (шести) месяцев с учетом особенностей квалификации (навыков).</w:t>
      </w:r>
    </w:p>
    <w:bookmarkEnd w:id="95"/>
    <w:bookmarkStart w:name="z105" w:id="96"/>
    <w:p>
      <w:pPr>
        <w:spacing w:after="0"/>
        <w:ind w:left="0"/>
        <w:jc w:val="both"/>
      </w:pPr>
      <w:r>
        <w:rPr>
          <w:rFonts w:ascii="Times New Roman"/>
          <w:b w:val="false"/>
          <w:i w:val="false"/>
          <w:color w:val="000000"/>
          <w:sz w:val="28"/>
        </w:rPr>
        <w:t>
      53. Организация образования отчисляет участников Программы в случаях:</w:t>
      </w:r>
    </w:p>
    <w:bookmarkEnd w:id="96"/>
    <w:bookmarkStart w:name="z106" w:id="97"/>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97"/>
    <w:bookmarkStart w:name="z107" w:id="98"/>
    <w:p>
      <w:pPr>
        <w:spacing w:after="0"/>
        <w:ind w:left="0"/>
        <w:jc w:val="both"/>
      </w:pPr>
      <w:r>
        <w:rPr>
          <w:rFonts w:ascii="Times New Roman"/>
          <w:b w:val="false"/>
          <w:i w:val="false"/>
          <w:color w:val="000000"/>
          <w:sz w:val="28"/>
        </w:rPr>
        <w:t xml:space="preserve">
      2) неудовлетворительных оценок по итогам текущего контроля успеваемости, промежуточной аттестации в соответствии с </w:t>
      </w:r>
      <w:r>
        <w:rPr>
          <w:rFonts w:ascii="Times New Roman"/>
          <w:b w:val="false"/>
          <w:i w:val="false"/>
          <w:color w:val="000000"/>
          <w:sz w:val="28"/>
        </w:rPr>
        <w:t>Приказом № 125</w:t>
      </w:r>
      <w:r>
        <w:rPr>
          <w:rFonts w:ascii="Times New Roman"/>
          <w:b w:val="false"/>
          <w:i w:val="false"/>
          <w:color w:val="000000"/>
          <w:sz w:val="28"/>
        </w:rPr>
        <w:t>.</w:t>
      </w:r>
    </w:p>
    <w:bookmarkEnd w:id="98"/>
    <w:bookmarkStart w:name="z108" w:id="99"/>
    <w:p>
      <w:pPr>
        <w:spacing w:after="0"/>
        <w:ind w:left="0"/>
        <w:jc w:val="both"/>
      </w:pPr>
      <w:r>
        <w:rPr>
          <w:rFonts w:ascii="Times New Roman"/>
          <w:b w:val="false"/>
          <w:i w:val="false"/>
          <w:color w:val="000000"/>
          <w:sz w:val="28"/>
        </w:rPr>
        <w:t>
      54. Лица, проживающие в отдаленных сельских населенных пунктах, проходят краткосрочное профессиональное обучение через мобильные учебные центры.</w:t>
      </w:r>
    </w:p>
    <w:bookmarkEnd w:id="99"/>
    <w:bookmarkStart w:name="z109" w:id="100"/>
    <w:p>
      <w:pPr>
        <w:spacing w:after="0"/>
        <w:ind w:left="0"/>
        <w:jc w:val="both"/>
      </w:pPr>
      <w:r>
        <w:rPr>
          <w:rFonts w:ascii="Times New Roman"/>
          <w:b w:val="false"/>
          <w:i w:val="false"/>
          <w:color w:val="000000"/>
          <w:sz w:val="28"/>
        </w:rPr>
        <w:t>
      55. Мобильный учебный центр для краткосрочного профессионального обучения образуется при учебном заведении по решению региональной комиссии.</w:t>
      </w:r>
    </w:p>
    <w:bookmarkEnd w:id="100"/>
    <w:bookmarkStart w:name="z110" w:id="101"/>
    <w:p>
      <w:pPr>
        <w:spacing w:after="0"/>
        <w:ind w:left="0"/>
        <w:jc w:val="both"/>
      </w:pPr>
      <w:r>
        <w:rPr>
          <w:rFonts w:ascii="Times New Roman"/>
          <w:b w:val="false"/>
          <w:i w:val="false"/>
          <w:color w:val="000000"/>
          <w:sz w:val="28"/>
        </w:rPr>
        <w:t>
      56. Для обеспечения учебной деятельности мобильного учебного центра руководитель учебного заведения определяет группу инженерно-педагогических работников из числа преподавателей и мастеров производственного обучения с привлечением специалистов с производства и сроки их работы в мобильном учебном центре с учетом графика их основной деятельности. Для обеспечения перевозки имущественного (движимого и (или) недвижимого) комплекса мобильного учебного центра привлекается водитель, для технического обслуживания мобильного учебного центра привлекаются соответствующие специалисты.</w:t>
      </w:r>
    </w:p>
    <w:bookmarkEnd w:id="101"/>
    <w:bookmarkStart w:name="z111" w:id="102"/>
    <w:p>
      <w:pPr>
        <w:spacing w:after="0"/>
        <w:ind w:left="0"/>
        <w:jc w:val="both"/>
      </w:pPr>
      <w:r>
        <w:rPr>
          <w:rFonts w:ascii="Times New Roman"/>
          <w:b w:val="false"/>
          <w:i w:val="false"/>
          <w:color w:val="000000"/>
          <w:sz w:val="28"/>
        </w:rPr>
        <w:t>
      57. После завершения краткосрочного профессионального обучения участниками Программы, организации образования направляют список завершивших обучение в центры занятости населения, РПП "Атамекен" за содействием в трудоустройстве.</w:t>
      </w:r>
    </w:p>
    <w:bookmarkEnd w:id="102"/>
    <w:bookmarkStart w:name="z112" w:id="103"/>
    <w:p>
      <w:pPr>
        <w:spacing w:after="0"/>
        <w:ind w:left="0"/>
        <w:jc w:val="both"/>
      </w:pPr>
      <w:r>
        <w:rPr>
          <w:rFonts w:ascii="Times New Roman"/>
          <w:b w:val="false"/>
          <w:i w:val="false"/>
          <w:color w:val="000000"/>
          <w:sz w:val="28"/>
        </w:rPr>
        <w:t>
      58. Организации образования ежемесячно до 1 числа месяца, следующего за отчетным, предоставляют в центры занятости населения отчет о ходе краткосрочного профессионального обучения по форме согласно приложению 12 к настоящим Правилам.</w:t>
      </w:r>
    </w:p>
    <w:bookmarkEnd w:id="103"/>
    <w:bookmarkStart w:name="z113" w:id="104"/>
    <w:p>
      <w:pPr>
        <w:spacing w:after="0"/>
        <w:ind w:left="0"/>
        <w:jc w:val="both"/>
      </w:pPr>
      <w:r>
        <w:rPr>
          <w:rFonts w:ascii="Times New Roman"/>
          <w:b w:val="false"/>
          <w:i w:val="false"/>
          <w:color w:val="000000"/>
          <w:sz w:val="28"/>
        </w:rPr>
        <w:t xml:space="preserve">
      59. Участникам Программы, завершившим краткосрочное профессиональное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Приказом № 39</w:t>
      </w:r>
      <w:r>
        <w:rPr>
          <w:rFonts w:ascii="Times New Roman"/>
          <w:b w:val="false"/>
          <w:i w:val="false"/>
          <w:color w:val="000000"/>
          <w:sz w:val="28"/>
        </w:rPr>
        <w:t xml:space="preserve">,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дополнительного образования для взрослых, утвержденными приказом Министра образования и науки Республики Казахстан от 11 сентября 2013 года № 370 (далее - Приказ № 370) (зарегистрирован в Реестре государственной регистрации нормативных правовых актов под № 8829).</w:t>
      </w:r>
    </w:p>
    <w:bookmarkEnd w:id="104"/>
    <w:bookmarkStart w:name="z114" w:id="105"/>
    <w:p>
      <w:pPr>
        <w:spacing w:after="0"/>
        <w:ind w:left="0"/>
        <w:jc w:val="both"/>
      </w:pPr>
      <w:r>
        <w:rPr>
          <w:rFonts w:ascii="Times New Roman"/>
          <w:b w:val="false"/>
          <w:i w:val="false"/>
          <w:color w:val="000000"/>
          <w:sz w:val="28"/>
        </w:rPr>
        <w:t>
      60. Центры занятости населения на ежемесячной основе представляют отчет о ходе краткосрочного профессионального обучения в местные исполнительные органы по вопросам занятости населения областей, городов республиканского значения в срок до 3 (третьего) числа месяца, следующего за отчетным, по форме согласно приложению 13 к настоящим Правилам.</w:t>
      </w:r>
    </w:p>
    <w:bookmarkEnd w:id="105"/>
    <w:bookmarkStart w:name="z115" w:id="106"/>
    <w:p>
      <w:pPr>
        <w:spacing w:after="0"/>
        <w:ind w:left="0"/>
        <w:jc w:val="both"/>
      </w:pPr>
      <w:r>
        <w:rPr>
          <w:rFonts w:ascii="Times New Roman"/>
          <w:b w:val="false"/>
          <w:i w:val="false"/>
          <w:color w:val="000000"/>
          <w:sz w:val="28"/>
        </w:rPr>
        <w:t>
      61. Местные органы по вопросам занятости населения областей, городов республиканского значения предоставляют отчетность через автоматизированную информационную Бирж систему "Рынок труда" в электронном виде через портал или/либо вручную ежемесячно к 5 (пятому) числу месяца, следующему за отчетным, в АО "ЦРТР", по форме согласно приложению 13 к настоящим Правилам.</w:t>
      </w:r>
    </w:p>
    <w:bookmarkEnd w:id="106"/>
    <w:bookmarkStart w:name="z116" w:id="107"/>
    <w:p>
      <w:pPr>
        <w:spacing w:after="0"/>
        <w:ind w:left="0"/>
        <w:jc w:val="left"/>
      </w:pPr>
      <w:r>
        <w:rPr>
          <w:rFonts w:ascii="Times New Roman"/>
          <w:b/>
          <w:i w:val="false"/>
          <w:color w:val="000000"/>
        </w:rPr>
        <w:t xml:space="preserve"> Параграф 2. Порядок финансирования краткосрочного профессионального обучения</w:t>
      </w:r>
    </w:p>
    <w:bookmarkEnd w:id="107"/>
    <w:bookmarkStart w:name="z117" w:id="108"/>
    <w:p>
      <w:pPr>
        <w:spacing w:after="0"/>
        <w:ind w:left="0"/>
        <w:jc w:val="both"/>
      </w:pPr>
      <w:r>
        <w:rPr>
          <w:rFonts w:ascii="Times New Roman"/>
          <w:b w:val="false"/>
          <w:i w:val="false"/>
          <w:color w:val="000000"/>
          <w:sz w:val="28"/>
        </w:rPr>
        <w:t>
      62. Финансирование краткосрочного профессионального обучения осуществляется в соответствии с Программой.</w:t>
      </w:r>
    </w:p>
    <w:bookmarkEnd w:id="108"/>
    <w:bookmarkStart w:name="z118" w:id="109"/>
    <w:p>
      <w:pPr>
        <w:spacing w:after="0"/>
        <w:ind w:left="0"/>
        <w:jc w:val="both"/>
      </w:pPr>
      <w:r>
        <w:rPr>
          <w:rFonts w:ascii="Times New Roman"/>
          <w:b w:val="false"/>
          <w:i w:val="false"/>
          <w:color w:val="000000"/>
          <w:sz w:val="28"/>
        </w:rPr>
        <w:t xml:space="preserve">
      63. Оплата труда наставника на производстве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приказом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Республики Казахстан под № 16137).</w:t>
      </w:r>
    </w:p>
    <w:bookmarkEnd w:id="109"/>
    <w:bookmarkStart w:name="z119" w:id="110"/>
    <w:p>
      <w:pPr>
        <w:spacing w:after="0"/>
        <w:ind w:left="0"/>
        <w:jc w:val="both"/>
      </w:pPr>
      <w:r>
        <w:rPr>
          <w:rFonts w:ascii="Times New Roman"/>
          <w:b w:val="false"/>
          <w:i w:val="false"/>
          <w:color w:val="000000"/>
          <w:sz w:val="28"/>
        </w:rPr>
        <w:t>
      64. Лицам, проходящим краткосрочное профессиональное обучение в учебных центрах стипендия и материальная помощь выплачиваются центрами занятости населения, согласно Программе.</w:t>
      </w:r>
    </w:p>
    <w:bookmarkEnd w:id="110"/>
    <w:bookmarkStart w:name="z120" w:id="111"/>
    <w:p>
      <w:pPr>
        <w:spacing w:after="0"/>
        <w:ind w:left="0"/>
        <w:jc w:val="both"/>
      </w:pPr>
      <w:r>
        <w:rPr>
          <w:rFonts w:ascii="Times New Roman"/>
          <w:b w:val="false"/>
          <w:i w:val="false"/>
          <w:color w:val="000000"/>
          <w:sz w:val="28"/>
        </w:rPr>
        <w:t xml:space="preserve">
      65. Стипендия выплачивается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116.</w:t>
      </w:r>
    </w:p>
    <w:bookmarkEnd w:id="111"/>
    <w:bookmarkStart w:name="z121" w:id="112"/>
    <w:p>
      <w:pPr>
        <w:spacing w:after="0"/>
        <w:ind w:left="0"/>
        <w:jc w:val="both"/>
      </w:pPr>
      <w:r>
        <w:rPr>
          <w:rFonts w:ascii="Times New Roman"/>
          <w:b w:val="false"/>
          <w:i w:val="false"/>
          <w:color w:val="000000"/>
          <w:sz w:val="28"/>
        </w:rPr>
        <w:t>
      66. Лица, проживающие в отдаленных сельских населенных пунктах, проходят краткосрочное профессиональное обучение через мобильные учебные центры. При прохождении профессионального обучения через мобильные учебные центры материальная помощь на проживание (возмещение расходов по найму (аренде) жилья) участнику Программы не выплачивается.</w:t>
      </w:r>
    </w:p>
    <w:bookmarkEnd w:id="112"/>
    <w:bookmarkStart w:name="z122" w:id="113"/>
    <w:p>
      <w:pPr>
        <w:spacing w:after="0"/>
        <w:ind w:left="0"/>
        <w:jc w:val="left"/>
      </w:pPr>
      <w:r>
        <w:rPr>
          <w:rFonts w:ascii="Times New Roman"/>
          <w:b/>
          <w:i w:val="false"/>
          <w:color w:val="000000"/>
        </w:rPr>
        <w:t xml:space="preserve"> Глава 4. Порядок организации и финансирования подготовки кадров по проекту "Мәңгілік ел жастары-индустрияға!" ("Серпін")</w:t>
      </w:r>
    </w:p>
    <w:bookmarkEnd w:id="113"/>
    <w:bookmarkStart w:name="z123" w:id="114"/>
    <w:p>
      <w:pPr>
        <w:spacing w:after="0"/>
        <w:ind w:left="0"/>
        <w:jc w:val="left"/>
      </w:pPr>
      <w:r>
        <w:rPr>
          <w:rFonts w:ascii="Times New Roman"/>
          <w:b/>
          <w:i w:val="false"/>
          <w:color w:val="000000"/>
        </w:rPr>
        <w:t xml:space="preserve"> Параграф 1. Порядок организации подготовки по проекту "Мәңгілік ел жастары-индустрияға!" ("Серпін")</w:t>
      </w:r>
    </w:p>
    <w:bookmarkEnd w:id="114"/>
    <w:bookmarkStart w:name="z124" w:id="115"/>
    <w:p>
      <w:pPr>
        <w:spacing w:after="0"/>
        <w:ind w:left="0"/>
        <w:jc w:val="both"/>
      </w:pPr>
      <w:r>
        <w:rPr>
          <w:rFonts w:ascii="Times New Roman"/>
          <w:b w:val="false"/>
          <w:i w:val="false"/>
          <w:color w:val="000000"/>
          <w:sz w:val="28"/>
        </w:rPr>
        <w:t>
      67. Участниками проекта "Мәңгілік ел жастары - индустрияға!" ("Серпін") по подготовке кадров с высшим, техническим и профессиональным образованием являются выпускники 9, 11 классов 6 трудоизбыточных регионов определенных в соответствии с Программой.</w:t>
      </w:r>
    </w:p>
    <w:bookmarkEnd w:id="115"/>
    <w:bookmarkStart w:name="z125" w:id="116"/>
    <w:p>
      <w:pPr>
        <w:spacing w:after="0"/>
        <w:ind w:left="0"/>
        <w:jc w:val="both"/>
      </w:pPr>
      <w:r>
        <w:rPr>
          <w:rFonts w:ascii="Times New Roman"/>
          <w:b w:val="false"/>
          <w:i w:val="false"/>
          <w:color w:val="000000"/>
          <w:sz w:val="28"/>
        </w:rPr>
        <w:t xml:space="preserve">
      68. Проект "Мәңгілік ел жастары-индустрияға!" ("Серпін") реализуется в организациях образования регионов (далее – трудодефицитные регионы), утвержденных постановлением </w:t>
      </w:r>
      <w:r>
        <w:rPr>
          <w:rFonts w:ascii="Times New Roman"/>
          <w:b w:val="false"/>
          <w:i w:val="false"/>
          <w:color w:val="000000"/>
          <w:sz w:val="28"/>
        </w:rPr>
        <w:t>Правительства</w:t>
      </w:r>
      <w:r>
        <w:rPr>
          <w:rFonts w:ascii="Times New Roman"/>
          <w:b w:val="false"/>
          <w:i w:val="false"/>
          <w:color w:val="000000"/>
          <w:sz w:val="28"/>
        </w:rPr>
        <w:t xml:space="preserve"> Республики Казахстан от 18 февраля 2016 года № 83 "Об определении регионов для расселения оралманов и переселенцев" (далее – Постановление № 83).</w:t>
      </w:r>
    </w:p>
    <w:bookmarkEnd w:id="116"/>
    <w:bookmarkStart w:name="z126" w:id="117"/>
    <w:p>
      <w:pPr>
        <w:spacing w:after="0"/>
        <w:ind w:left="0"/>
        <w:jc w:val="both"/>
      </w:pPr>
      <w:r>
        <w:rPr>
          <w:rFonts w:ascii="Times New Roman"/>
          <w:b w:val="false"/>
          <w:i w:val="false"/>
          <w:color w:val="000000"/>
          <w:sz w:val="28"/>
        </w:rPr>
        <w:t xml:space="preserve">
      69. Местные исполнительные органы в области образования создают Комиссию по размещению государственного образовательного заказа на подготовку кадров с ТиПО в рамках проекта "Мәңгілік ел жастары-индустрияға!" ("Серпін") (далее - Комиссия) до 1 марта календарного года в соответствии с квотой приема,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28 февраля 2012 года № 264 "Об утверждении размеров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w:t>
      </w:r>
    </w:p>
    <w:bookmarkEnd w:id="117"/>
    <w:bookmarkStart w:name="z127" w:id="118"/>
    <w:p>
      <w:pPr>
        <w:spacing w:after="0"/>
        <w:ind w:left="0"/>
        <w:jc w:val="both"/>
      </w:pPr>
      <w:r>
        <w:rPr>
          <w:rFonts w:ascii="Times New Roman"/>
          <w:b w:val="false"/>
          <w:i w:val="false"/>
          <w:color w:val="000000"/>
          <w:sz w:val="28"/>
        </w:rPr>
        <w:t>
      На основании решения Комиссии приказом местного исполнительного органа в области образования и постановлением местных исполнительных органов трудодефицитных регионов до 20 апреля календарного года утверждается перечень организаций ТиПО с указанием наименований специальностей, участвующих в проекте "Мәңгілік ел жастары-индустрияға!" ("Серпін").</w:t>
      </w:r>
    </w:p>
    <w:bookmarkEnd w:id="118"/>
    <w:bookmarkStart w:name="z128" w:id="119"/>
    <w:p>
      <w:pPr>
        <w:spacing w:after="0"/>
        <w:ind w:left="0"/>
        <w:jc w:val="both"/>
      </w:pPr>
      <w:r>
        <w:rPr>
          <w:rFonts w:ascii="Times New Roman"/>
          <w:b w:val="false"/>
          <w:i w:val="false"/>
          <w:color w:val="000000"/>
          <w:sz w:val="28"/>
        </w:rPr>
        <w:t xml:space="preserve">
      70. Государственный образовательный заказ на подготовку кадров с высшим и послевузовским образованием размещается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утвержденными постановлением Правительства Республики Казахстан от 23 января 2008 года № 58.</w:t>
      </w:r>
    </w:p>
    <w:bookmarkEnd w:id="119"/>
    <w:bookmarkStart w:name="z129" w:id="120"/>
    <w:p>
      <w:pPr>
        <w:spacing w:after="0"/>
        <w:ind w:left="0"/>
        <w:jc w:val="both"/>
      </w:pPr>
      <w:r>
        <w:rPr>
          <w:rFonts w:ascii="Times New Roman"/>
          <w:b w:val="false"/>
          <w:i w:val="false"/>
          <w:color w:val="000000"/>
          <w:sz w:val="28"/>
        </w:rPr>
        <w:t>
      71. Местные исполнительные органы в области образования в соответствии с утвержденным перечнем специальностей и организаций ТиПО создают профориентационные группы из числа работников организаций образования для формирования участников проекта "Мәңгілік ел жастары-индустрияға!" ("Серпін") не позднее 1 мая календарного года и проводят профориентационную работу в общеобразовательных школах трудоизбыточных регионов с 1 по 30 мая календарного года. Состав и график работы профориентационных групп утверждаются организацией образования.</w:t>
      </w:r>
    </w:p>
    <w:bookmarkEnd w:id="120"/>
    <w:bookmarkStart w:name="z130" w:id="121"/>
    <w:p>
      <w:pPr>
        <w:spacing w:after="0"/>
        <w:ind w:left="0"/>
        <w:jc w:val="both"/>
      </w:pPr>
      <w:r>
        <w:rPr>
          <w:rFonts w:ascii="Times New Roman"/>
          <w:b w:val="false"/>
          <w:i w:val="false"/>
          <w:color w:val="000000"/>
          <w:sz w:val="28"/>
        </w:rPr>
        <w:t>
      72. Профориентационные группы проводят информационно-разъяснительную работу среди обучающихся общеобразовательных школ трудоизбыточных регионов о специальностях и организациях ТиПО трудодефицитных регионов согласно Постановлению № 83.</w:t>
      </w:r>
    </w:p>
    <w:bookmarkEnd w:id="121"/>
    <w:bookmarkStart w:name="z131" w:id="122"/>
    <w:p>
      <w:pPr>
        <w:spacing w:after="0"/>
        <w:ind w:left="0"/>
        <w:jc w:val="both"/>
      </w:pPr>
      <w:r>
        <w:rPr>
          <w:rFonts w:ascii="Times New Roman"/>
          <w:b w:val="false"/>
          <w:i w:val="false"/>
          <w:color w:val="000000"/>
          <w:sz w:val="28"/>
        </w:rPr>
        <w:t xml:space="preserve">
      73. Организациями образования ТиПО трудодефицитных регионов организуется выездная приемная комиссия из числа представителей организаций образования для приема документов и проведения вступительных экзаменов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реализующих образовательные программы технического и профессионального образования, утвержденные приказом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под № 17705) (далее – Приказ № 578).</w:t>
      </w:r>
    </w:p>
    <w:bookmarkEnd w:id="122"/>
    <w:bookmarkStart w:name="z132" w:id="123"/>
    <w:p>
      <w:pPr>
        <w:spacing w:after="0"/>
        <w:ind w:left="0"/>
        <w:jc w:val="both"/>
      </w:pPr>
      <w:r>
        <w:rPr>
          <w:rFonts w:ascii="Times New Roman"/>
          <w:b w:val="false"/>
          <w:i w:val="false"/>
          <w:color w:val="000000"/>
          <w:sz w:val="28"/>
        </w:rPr>
        <w:t xml:space="preserve">
      74. Прием в Вузы по проекту "Мәңгілік ел жастары-индустрияға!" ("Серпін") осуществляется согласно </w:t>
      </w:r>
      <w:r>
        <w:rPr>
          <w:rFonts w:ascii="Times New Roman"/>
          <w:b w:val="false"/>
          <w:i w:val="false"/>
          <w:color w:val="000000"/>
          <w:sz w:val="28"/>
        </w:rPr>
        <w:t>Типовым правилам</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и послевузовского образования, утвержденными приказом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под № 17650) (далее – Приказ № 600).</w:t>
      </w:r>
    </w:p>
    <w:bookmarkEnd w:id="123"/>
    <w:bookmarkStart w:name="z133" w:id="124"/>
    <w:p>
      <w:pPr>
        <w:spacing w:after="0"/>
        <w:ind w:left="0"/>
        <w:jc w:val="both"/>
      </w:pPr>
      <w:r>
        <w:rPr>
          <w:rFonts w:ascii="Times New Roman"/>
          <w:b w:val="false"/>
          <w:i w:val="false"/>
          <w:color w:val="000000"/>
          <w:sz w:val="28"/>
        </w:rPr>
        <w:t>
      75. Зачисление участников Проекта "Мәңгілік ел жастары-индустрияға!" ("Серпін") проводится организациями образования трудодефицитных регионов с 25 по 31 августа календарного года.</w:t>
      </w:r>
    </w:p>
    <w:bookmarkEnd w:id="124"/>
    <w:bookmarkStart w:name="z134" w:id="125"/>
    <w:p>
      <w:pPr>
        <w:spacing w:after="0"/>
        <w:ind w:left="0"/>
        <w:jc w:val="both"/>
      </w:pPr>
      <w:r>
        <w:rPr>
          <w:rFonts w:ascii="Times New Roman"/>
          <w:b w:val="false"/>
          <w:i w:val="false"/>
          <w:color w:val="000000"/>
          <w:sz w:val="28"/>
        </w:rPr>
        <w:t>
      76. Обучение участников Проекта "Мәңгілік ел жастары-индустрияға!" ("Серпін") осуществляется по образовательным программам, предусматривающим подготовку квалифицированных рабочих кадров и специалистов среднего звена в соответствии с ГОСО.</w:t>
      </w:r>
    </w:p>
    <w:bookmarkEnd w:id="125"/>
    <w:bookmarkStart w:name="z135" w:id="126"/>
    <w:p>
      <w:pPr>
        <w:spacing w:after="0"/>
        <w:ind w:left="0"/>
        <w:jc w:val="both"/>
      </w:pPr>
      <w:r>
        <w:rPr>
          <w:rFonts w:ascii="Times New Roman"/>
          <w:b w:val="false"/>
          <w:i w:val="false"/>
          <w:color w:val="000000"/>
          <w:sz w:val="28"/>
        </w:rPr>
        <w:t xml:space="preserve">
      77. Выпускникам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w:t>
      </w:r>
    </w:p>
    <w:bookmarkEnd w:id="126"/>
    <w:bookmarkStart w:name="z136" w:id="127"/>
    <w:p>
      <w:pPr>
        <w:spacing w:after="0"/>
        <w:ind w:left="0"/>
        <w:jc w:val="both"/>
      </w:pPr>
      <w:r>
        <w:rPr>
          <w:rFonts w:ascii="Times New Roman"/>
          <w:b w:val="false"/>
          <w:i w:val="false"/>
          <w:color w:val="000000"/>
          <w:sz w:val="28"/>
        </w:rPr>
        <w:t xml:space="preserve">
      78. Трудоустройство выпускников организаций образования в рамках проекта "Мәңгілік ел жастары-индустрияға!" ("Серпін") обеспечивается местными исполнительными органами на основе договора на проведение профессиональной практики для организаций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bookmarkEnd w:id="127"/>
    <w:bookmarkStart w:name="z137" w:id="128"/>
    <w:p>
      <w:pPr>
        <w:spacing w:after="0"/>
        <w:ind w:left="0"/>
        <w:jc w:val="left"/>
      </w:pPr>
      <w:r>
        <w:rPr>
          <w:rFonts w:ascii="Times New Roman"/>
          <w:b/>
          <w:i w:val="false"/>
          <w:color w:val="000000"/>
        </w:rPr>
        <w:t xml:space="preserve"> Параграф 2. Порядок финансирования по проекту "Мәңгілік ел жастары-индустрияға!" ("Серпін")</w:t>
      </w:r>
    </w:p>
    <w:bookmarkEnd w:id="128"/>
    <w:bookmarkStart w:name="z138" w:id="129"/>
    <w:p>
      <w:pPr>
        <w:spacing w:after="0"/>
        <w:ind w:left="0"/>
        <w:jc w:val="both"/>
      </w:pPr>
      <w:r>
        <w:rPr>
          <w:rFonts w:ascii="Times New Roman"/>
          <w:b w:val="false"/>
          <w:i w:val="false"/>
          <w:color w:val="000000"/>
          <w:sz w:val="28"/>
        </w:rPr>
        <w:t>
      79. Участники проекта высшего образования обеспечиваются государственной поддержкой по оплате обучения, стипендией, проездом.</w:t>
      </w:r>
    </w:p>
    <w:bookmarkEnd w:id="129"/>
    <w:bookmarkStart w:name="z139" w:id="130"/>
    <w:p>
      <w:pPr>
        <w:spacing w:after="0"/>
        <w:ind w:left="0"/>
        <w:jc w:val="both"/>
      </w:pPr>
      <w:r>
        <w:rPr>
          <w:rFonts w:ascii="Times New Roman"/>
          <w:b w:val="false"/>
          <w:i w:val="false"/>
          <w:color w:val="000000"/>
          <w:sz w:val="28"/>
        </w:rPr>
        <w:t>
      80. Участники проекта технического и профессионального образования обеспечиваются государственной поддержкой по оплате обучения, стипендией, проездом, питанием.</w:t>
      </w:r>
    </w:p>
    <w:bookmarkEnd w:id="130"/>
    <w:bookmarkStart w:name="z140" w:id="131"/>
    <w:p>
      <w:pPr>
        <w:spacing w:after="0"/>
        <w:ind w:left="0"/>
        <w:jc w:val="both"/>
      </w:pPr>
      <w:r>
        <w:rPr>
          <w:rFonts w:ascii="Times New Roman"/>
          <w:b w:val="false"/>
          <w:i w:val="false"/>
          <w:color w:val="000000"/>
          <w:sz w:val="28"/>
        </w:rPr>
        <w:t xml:space="preserve">
      Государственная стипендия назначается и выплачивается в соответствии с </w:t>
      </w:r>
      <w:r>
        <w:rPr>
          <w:rFonts w:ascii="Times New Roman"/>
          <w:b w:val="false"/>
          <w:i w:val="false"/>
          <w:color w:val="000000"/>
          <w:sz w:val="28"/>
        </w:rPr>
        <w:t>Постановлением № 116</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xml:space="preserve">
      Компенсация на проезд выплачивается участникам проекта "Мәңгілік ел жастары-индустрияға!" ("Серпін") согласно </w:t>
      </w:r>
      <w:r>
        <w:rPr>
          <w:rFonts w:ascii="Times New Roman"/>
          <w:b w:val="false"/>
          <w:i w:val="false"/>
          <w:color w:val="000000"/>
          <w:sz w:val="28"/>
        </w:rPr>
        <w:t>Приказу № 677</w:t>
      </w:r>
      <w:r>
        <w:rPr>
          <w:rFonts w:ascii="Times New Roman"/>
          <w:b w:val="false"/>
          <w:i w:val="false"/>
          <w:color w:val="000000"/>
          <w:sz w:val="28"/>
        </w:rPr>
        <w:t>.</w:t>
      </w:r>
    </w:p>
    <w:bookmarkEnd w:id="132"/>
    <w:bookmarkStart w:name="z142" w:id="133"/>
    <w:p>
      <w:pPr>
        <w:spacing w:after="0"/>
        <w:ind w:left="0"/>
        <w:jc w:val="both"/>
      </w:pPr>
      <w:r>
        <w:rPr>
          <w:rFonts w:ascii="Times New Roman"/>
          <w:b w:val="false"/>
          <w:i w:val="false"/>
          <w:color w:val="000000"/>
          <w:sz w:val="28"/>
        </w:rPr>
        <w:t>
      Обеспечение горячим питанием осуществляется в соответствии с Постановлением № 320.</w:t>
      </w:r>
    </w:p>
    <w:bookmarkEnd w:id="133"/>
    <w:bookmarkStart w:name="z143" w:id="134"/>
    <w:p>
      <w:pPr>
        <w:spacing w:after="0"/>
        <w:ind w:left="0"/>
        <w:jc w:val="both"/>
      </w:pPr>
      <w:r>
        <w:rPr>
          <w:rFonts w:ascii="Times New Roman"/>
          <w:b w:val="false"/>
          <w:i w:val="false"/>
          <w:color w:val="000000"/>
          <w:sz w:val="28"/>
        </w:rPr>
        <w:t>
      81. Финансирование осуществляется местными исполнительными органами в области образования за счет средств местного бюджета.</w:t>
      </w:r>
    </w:p>
    <w:bookmarkEnd w:id="134"/>
    <w:bookmarkStart w:name="z144" w:id="135"/>
    <w:p>
      <w:pPr>
        <w:spacing w:after="0"/>
        <w:ind w:left="0"/>
        <w:jc w:val="both"/>
      </w:pPr>
      <w:r>
        <w:rPr>
          <w:rFonts w:ascii="Times New Roman"/>
          <w:b w:val="false"/>
          <w:i w:val="false"/>
          <w:color w:val="000000"/>
          <w:sz w:val="28"/>
        </w:rPr>
        <w:t xml:space="preserve">
      Участники проекта "Мәңгілік ел жастары-индустрияға!" ("Серпін") обеспечиваются местами в общежитиях согласно </w:t>
      </w:r>
      <w:r>
        <w:rPr>
          <w:rFonts w:ascii="Times New Roman"/>
          <w:b w:val="false"/>
          <w:i w:val="false"/>
          <w:color w:val="000000"/>
          <w:sz w:val="28"/>
        </w:rPr>
        <w:t>правилам</w:t>
      </w:r>
      <w:r>
        <w:rPr>
          <w:rFonts w:ascii="Times New Roman"/>
          <w:b w:val="false"/>
          <w:i w:val="false"/>
          <w:color w:val="000000"/>
          <w:sz w:val="28"/>
        </w:rPr>
        <w:t xml:space="preserve"> распределения мест в общежитиях организаций образования, утвержденными приказами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w:t>
      </w:r>
    </w:p>
    <w:bookmarkEnd w:id="135"/>
    <w:bookmarkStart w:name="z145" w:id="136"/>
    <w:p>
      <w:pPr>
        <w:spacing w:after="0"/>
        <w:ind w:left="0"/>
        <w:jc w:val="left"/>
      </w:pPr>
      <w:r>
        <w:rPr>
          <w:rFonts w:ascii="Times New Roman"/>
          <w:b/>
          <w:i w:val="false"/>
          <w:color w:val="000000"/>
        </w:rPr>
        <w:t xml:space="preserve"> Глава 5. Порядок организации и финансирования переподготовки трудовых ресурсов и сокращаемых работников</w:t>
      </w:r>
    </w:p>
    <w:bookmarkEnd w:id="136"/>
    <w:bookmarkStart w:name="z146" w:id="137"/>
    <w:p>
      <w:pPr>
        <w:spacing w:after="0"/>
        <w:ind w:left="0"/>
        <w:jc w:val="left"/>
      </w:pPr>
      <w:r>
        <w:rPr>
          <w:rFonts w:ascii="Times New Roman"/>
          <w:b/>
          <w:i w:val="false"/>
          <w:color w:val="000000"/>
        </w:rPr>
        <w:t xml:space="preserve"> Параграф 1. Порядок организации переподготовки трудовых ресурсов и сокращаемых работников</w:t>
      </w:r>
    </w:p>
    <w:bookmarkEnd w:id="137"/>
    <w:bookmarkStart w:name="z147" w:id="138"/>
    <w:p>
      <w:pPr>
        <w:spacing w:after="0"/>
        <w:ind w:left="0"/>
        <w:jc w:val="both"/>
      </w:pPr>
      <w:r>
        <w:rPr>
          <w:rFonts w:ascii="Times New Roman"/>
          <w:b w:val="false"/>
          <w:i w:val="false"/>
          <w:color w:val="000000"/>
          <w:sz w:val="28"/>
        </w:rPr>
        <w:t>
      82. Участниками Программы по переподготовке кадров являются сокращаемые работники в рамках дорожных карт по управлению перетоками трудовых ресурсов.</w:t>
      </w:r>
    </w:p>
    <w:bookmarkEnd w:id="138"/>
    <w:bookmarkStart w:name="z148" w:id="139"/>
    <w:p>
      <w:pPr>
        <w:spacing w:after="0"/>
        <w:ind w:left="0"/>
        <w:jc w:val="both"/>
      </w:pPr>
      <w:r>
        <w:rPr>
          <w:rFonts w:ascii="Times New Roman"/>
          <w:b w:val="false"/>
          <w:i w:val="false"/>
          <w:color w:val="000000"/>
          <w:sz w:val="28"/>
        </w:rPr>
        <w:t>
      83. Перечень организаций образований для переквалификации и повышения квалификации определяется в соответствии с Реестром учебных центров и учебных заведений, утверждаемый НПП "Атамекен".</w:t>
      </w:r>
    </w:p>
    <w:bookmarkEnd w:id="139"/>
    <w:bookmarkStart w:name="z149" w:id="140"/>
    <w:p>
      <w:pPr>
        <w:spacing w:after="0"/>
        <w:ind w:left="0"/>
        <w:jc w:val="both"/>
      </w:pPr>
      <w:r>
        <w:rPr>
          <w:rFonts w:ascii="Times New Roman"/>
          <w:b w:val="false"/>
          <w:i w:val="false"/>
          <w:color w:val="000000"/>
          <w:sz w:val="28"/>
        </w:rPr>
        <w:t>
      84. Продолжительность программ переподготовки составляет до 12 (двенадцати) месяцев, исходя из особенностей квалификаций (навыков).</w:t>
      </w:r>
    </w:p>
    <w:bookmarkEnd w:id="140"/>
    <w:bookmarkStart w:name="z150" w:id="141"/>
    <w:p>
      <w:pPr>
        <w:spacing w:after="0"/>
        <w:ind w:left="0"/>
        <w:jc w:val="both"/>
      </w:pPr>
      <w:r>
        <w:rPr>
          <w:rFonts w:ascii="Times New Roman"/>
          <w:b w:val="false"/>
          <w:i w:val="false"/>
          <w:color w:val="000000"/>
          <w:sz w:val="28"/>
        </w:rPr>
        <w:t>
      85. Переподготовка сокращаемых работников по востребованным квалификациям и навыкам проводится по учебным программам (курсам) переквалификации и повышения квалификации, в том числе онлайн обучение разрабатываемым организациями образования и согласованные с работодателями. Учебные программы (курсы) переквалификации и повышения квалификации основаны на образовательных программах высшего или технического и профессионального образования, согласно Программе.</w:t>
      </w:r>
    </w:p>
    <w:bookmarkEnd w:id="141"/>
    <w:bookmarkStart w:name="z151" w:id="142"/>
    <w:p>
      <w:pPr>
        <w:spacing w:after="0"/>
        <w:ind w:left="0"/>
        <w:jc w:val="both"/>
      </w:pPr>
      <w:r>
        <w:rPr>
          <w:rFonts w:ascii="Times New Roman"/>
          <w:b w:val="false"/>
          <w:i w:val="false"/>
          <w:color w:val="000000"/>
          <w:sz w:val="28"/>
        </w:rPr>
        <w:t>
      86. Обучение по программам переподготовки организовывается с совмещением работы и учебы работниками в следующих формах:</w:t>
      </w:r>
    </w:p>
    <w:bookmarkEnd w:id="142"/>
    <w:bookmarkStart w:name="z152" w:id="143"/>
    <w:p>
      <w:pPr>
        <w:spacing w:after="0"/>
        <w:ind w:left="0"/>
        <w:jc w:val="both"/>
      </w:pPr>
      <w:r>
        <w:rPr>
          <w:rFonts w:ascii="Times New Roman"/>
          <w:b w:val="false"/>
          <w:i w:val="false"/>
          <w:color w:val="000000"/>
          <w:sz w:val="28"/>
        </w:rPr>
        <w:t>
      - обучение на рабочем месте в пределах рабочего времени;</w:t>
      </w:r>
    </w:p>
    <w:bookmarkEnd w:id="143"/>
    <w:bookmarkStart w:name="z153" w:id="144"/>
    <w:p>
      <w:pPr>
        <w:spacing w:after="0"/>
        <w:ind w:left="0"/>
        <w:jc w:val="both"/>
      </w:pPr>
      <w:r>
        <w:rPr>
          <w:rFonts w:ascii="Times New Roman"/>
          <w:b w:val="false"/>
          <w:i w:val="false"/>
          <w:color w:val="000000"/>
          <w:sz w:val="28"/>
        </w:rPr>
        <w:t>
      - обучение с частичным отрывом от работы;</w:t>
      </w:r>
    </w:p>
    <w:bookmarkEnd w:id="144"/>
    <w:bookmarkStart w:name="z154" w:id="145"/>
    <w:p>
      <w:pPr>
        <w:spacing w:after="0"/>
        <w:ind w:left="0"/>
        <w:jc w:val="both"/>
      </w:pPr>
      <w:r>
        <w:rPr>
          <w:rFonts w:ascii="Times New Roman"/>
          <w:b w:val="false"/>
          <w:i w:val="false"/>
          <w:color w:val="000000"/>
          <w:sz w:val="28"/>
        </w:rPr>
        <w:t>
      - обучение в свободное от работы время (вечернее время, выходные дни).</w:t>
      </w:r>
    </w:p>
    <w:bookmarkEnd w:id="145"/>
    <w:bookmarkStart w:name="z155" w:id="146"/>
    <w:p>
      <w:pPr>
        <w:spacing w:after="0"/>
        <w:ind w:left="0"/>
        <w:jc w:val="both"/>
      </w:pPr>
      <w:r>
        <w:rPr>
          <w:rFonts w:ascii="Times New Roman"/>
          <w:b w:val="false"/>
          <w:i w:val="false"/>
          <w:color w:val="000000"/>
          <w:sz w:val="28"/>
        </w:rPr>
        <w:t>
      87. Условием для участия в программах переподготовки является наличие профессионального образования или опыта работы по смежным квалификациям.</w:t>
      </w:r>
    </w:p>
    <w:bookmarkEnd w:id="146"/>
    <w:bookmarkStart w:name="z156" w:id="147"/>
    <w:p>
      <w:pPr>
        <w:spacing w:after="0"/>
        <w:ind w:left="0"/>
        <w:jc w:val="both"/>
      </w:pPr>
      <w:r>
        <w:rPr>
          <w:rFonts w:ascii="Times New Roman"/>
          <w:b w:val="false"/>
          <w:i w:val="false"/>
          <w:color w:val="000000"/>
          <w:sz w:val="28"/>
        </w:rPr>
        <w:t>
      88. Работодатели для переподготовки сокращаемых работников подают в центр занятости населения заявку с указанием количества направляемых работников на переподготовку, перечня профессий и формы обучения. К заявке прилагаются учредительные документы работодателя и документы работников.</w:t>
      </w:r>
    </w:p>
    <w:bookmarkEnd w:id="147"/>
    <w:bookmarkStart w:name="z157" w:id="148"/>
    <w:p>
      <w:pPr>
        <w:spacing w:after="0"/>
        <w:ind w:left="0"/>
        <w:jc w:val="both"/>
      </w:pPr>
      <w:r>
        <w:rPr>
          <w:rFonts w:ascii="Times New Roman"/>
          <w:b w:val="false"/>
          <w:i w:val="false"/>
          <w:color w:val="000000"/>
          <w:sz w:val="28"/>
        </w:rPr>
        <w:t>
      Работодатель в течение 2 (двух) рабочих дней после подачи заявки информирует сокращаемых работников о подаче заявки на переподготовку.</w:t>
      </w:r>
    </w:p>
    <w:bookmarkEnd w:id="148"/>
    <w:bookmarkStart w:name="z158" w:id="149"/>
    <w:p>
      <w:pPr>
        <w:spacing w:after="0"/>
        <w:ind w:left="0"/>
        <w:jc w:val="both"/>
      </w:pPr>
      <w:r>
        <w:rPr>
          <w:rFonts w:ascii="Times New Roman"/>
          <w:b w:val="false"/>
          <w:i w:val="false"/>
          <w:color w:val="000000"/>
          <w:sz w:val="28"/>
        </w:rPr>
        <w:t>
      89. Сокращаемые работники, переподготовка которых предусмотрена Программой, представляют следующий перечень документов:</w:t>
      </w:r>
    </w:p>
    <w:bookmarkEnd w:id="149"/>
    <w:bookmarkStart w:name="z159" w:id="150"/>
    <w:p>
      <w:pPr>
        <w:spacing w:after="0"/>
        <w:ind w:left="0"/>
        <w:jc w:val="both"/>
      </w:pPr>
      <w:r>
        <w:rPr>
          <w:rFonts w:ascii="Times New Roman"/>
          <w:b w:val="false"/>
          <w:i w:val="false"/>
          <w:color w:val="000000"/>
          <w:sz w:val="28"/>
        </w:rPr>
        <w:t>
      1) копию документа, удостоверяющего личность;</w:t>
      </w:r>
    </w:p>
    <w:bookmarkEnd w:id="150"/>
    <w:bookmarkStart w:name="z160" w:id="151"/>
    <w:p>
      <w:pPr>
        <w:spacing w:after="0"/>
        <w:ind w:left="0"/>
        <w:jc w:val="both"/>
      </w:pPr>
      <w:r>
        <w:rPr>
          <w:rFonts w:ascii="Times New Roman"/>
          <w:b w:val="false"/>
          <w:i w:val="false"/>
          <w:color w:val="000000"/>
          <w:sz w:val="28"/>
        </w:rPr>
        <w:t>
      2) копию трудовой книжки (при наличии);</w:t>
      </w:r>
    </w:p>
    <w:bookmarkEnd w:id="151"/>
    <w:bookmarkStart w:name="z161" w:id="152"/>
    <w:p>
      <w:pPr>
        <w:spacing w:after="0"/>
        <w:ind w:left="0"/>
        <w:jc w:val="both"/>
      </w:pPr>
      <w:r>
        <w:rPr>
          <w:rFonts w:ascii="Times New Roman"/>
          <w:b w:val="false"/>
          <w:i w:val="false"/>
          <w:color w:val="000000"/>
          <w:sz w:val="28"/>
        </w:rPr>
        <w:t>
      3) копию документа об образовании (аттестат, свидетельство, диплом), а также документов, подтверждающих прохождение обучения (удостоверение, сертификат) (при наличии).</w:t>
      </w:r>
    </w:p>
    <w:bookmarkEnd w:id="152"/>
    <w:bookmarkStart w:name="z162" w:id="153"/>
    <w:p>
      <w:pPr>
        <w:spacing w:after="0"/>
        <w:ind w:left="0"/>
        <w:jc w:val="both"/>
      </w:pPr>
      <w:r>
        <w:rPr>
          <w:rFonts w:ascii="Times New Roman"/>
          <w:b w:val="false"/>
          <w:i w:val="false"/>
          <w:color w:val="000000"/>
          <w:sz w:val="28"/>
        </w:rPr>
        <w:t xml:space="preserve">
      90. Участникам Программы, завершившим обучение по переподготовке кадров,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Приказами № 39</w:t>
      </w:r>
      <w:r>
        <w:rPr>
          <w:rFonts w:ascii="Times New Roman"/>
          <w:b w:val="false"/>
          <w:i w:val="false"/>
          <w:color w:val="000000"/>
          <w:sz w:val="28"/>
        </w:rPr>
        <w:t xml:space="preserve"> и </w:t>
      </w:r>
      <w:r>
        <w:rPr>
          <w:rFonts w:ascii="Times New Roman"/>
          <w:b w:val="false"/>
          <w:i w:val="false"/>
          <w:color w:val="000000"/>
          <w:sz w:val="28"/>
        </w:rPr>
        <w:t>№ 370</w:t>
      </w:r>
      <w:r>
        <w:rPr>
          <w:rFonts w:ascii="Times New Roman"/>
          <w:b w:val="false"/>
          <w:i w:val="false"/>
          <w:color w:val="000000"/>
          <w:sz w:val="28"/>
        </w:rPr>
        <w:t>.</w:t>
      </w:r>
    </w:p>
    <w:bookmarkEnd w:id="153"/>
    <w:bookmarkStart w:name="z163" w:id="154"/>
    <w:p>
      <w:pPr>
        <w:spacing w:after="0"/>
        <w:ind w:left="0"/>
        <w:jc w:val="left"/>
      </w:pPr>
      <w:r>
        <w:rPr>
          <w:rFonts w:ascii="Times New Roman"/>
          <w:b/>
          <w:i w:val="false"/>
          <w:color w:val="000000"/>
        </w:rPr>
        <w:t xml:space="preserve"> Параграф 2. Порядок финансирования переподготовки трудовых ресурсов и сокращаемых работников</w:t>
      </w:r>
    </w:p>
    <w:bookmarkEnd w:id="154"/>
    <w:bookmarkStart w:name="z164" w:id="155"/>
    <w:p>
      <w:pPr>
        <w:spacing w:after="0"/>
        <w:ind w:left="0"/>
        <w:jc w:val="both"/>
      </w:pPr>
      <w:r>
        <w:rPr>
          <w:rFonts w:ascii="Times New Roman"/>
          <w:b w:val="false"/>
          <w:i w:val="false"/>
          <w:color w:val="000000"/>
          <w:sz w:val="28"/>
        </w:rPr>
        <w:t>
      91. Реализация мероприятий по переподготовке сокращаемых работников осуществляется за счет средств предусмотренных Программой.</w:t>
      </w:r>
    </w:p>
    <w:bookmarkEnd w:id="155"/>
    <w:bookmarkStart w:name="z165" w:id="156"/>
    <w:p>
      <w:pPr>
        <w:spacing w:after="0"/>
        <w:ind w:left="0"/>
        <w:jc w:val="left"/>
      </w:pPr>
      <w:r>
        <w:rPr>
          <w:rFonts w:ascii="Times New Roman"/>
          <w:b/>
          <w:i w:val="false"/>
          <w:color w:val="000000"/>
        </w:rPr>
        <w:t xml:space="preserve"> Глава 6. Порядок организации и финансирования подготовки квалифицированных кадров по востребованным специальностям на рынке труда в рамках проекта "Жас маман" по принципу "100/200"</w:t>
      </w:r>
    </w:p>
    <w:bookmarkEnd w:id="156"/>
    <w:bookmarkStart w:name="z166" w:id="157"/>
    <w:p>
      <w:pPr>
        <w:spacing w:after="0"/>
        <w:ind w:left="0"/>
        <w:jc w:val="left"/>
      </w:pPr>
      <w:r>
        <w:rPr>
          <w:rFonts w:ascii="Times New Roman"/>
          <w:b/>
          <w:i w:val="false"/>
          <w:color w:val="000000"/>
        </w:rPr>
        <w:t xml:space="preserve"> Параграф 1. Порядок организации подготовки квалифицированных кадров по востребованным специальностям на рынке труда в рамках проекта "Жас маман" по принципу "100/200"</w:t>
      </w:r>
    </w:p>
    <w:bookmarkEnd w:id="157"/>
    <w:bookmarkStart w:name="z167" w:id="158"/>
    <w:p>
      <w:pPr>
        <w:spacing w:after="0"/>
        <w:ind w:left="0"/>
        <w:jc w:val="both"/>
      </w:pPr>
      <w:r>
        <w:rPr>
          <w:rFonts w:ascii="Times New Roman"/>
          <w:b w:val="false"/>
          <w:i w:val="false"/>
          <w:color w:val="000000"/>
          <w:sz w:val="28"/>
        </w:rPr>
        <w:t>
      92. Подготовка квалифицированных кадров по востребованным специальностям на рынке труда по проекту "Жас маман" осуществляется в 180 организациях ТиПО и 20 организациях высшего и (или) послевузовского образования по принципу "100/200", предусматривающий подготовку по 100 наиболее востребованным и новым профессиям (специальностям).</w:t>
      </w:r>
    </w:p>
    <w:bookmarkEnd w:id="158"/>
    <w:bookmarkStart w:name="z168" w:id="159"/>
    <w:p>
      <w:pPr>
        <w:spacing w:after="0"/>
        <w:ind w:left="0"/>
        <w:jc w:val="both"/>
      </w:pPr>
      <w:r>
        <w:rPr>
          <w:rFonts w:ascii="Times New Roman"/>
          <w:b w:val="false"/>
          <w:i w:val="false"/>
          <w:color w:val="000000"/>
          <w:sz w:val="28"/>
        </w:rPr>
        <w:t xml:space="preserve">
      Участниками проекта "Жас маман" являются выпускники 9-11 классов текущих и предыдущих лет, лица, не имеющие профессиональное образование и поступившие в учебные заведения, лица, ищущие работу, сокращаемые работники, безработные, члены малообеспеченных семей, а также иные категории граждан,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 Закона Республики Казахстан "Об образовании", независимо от регистрации в центрах занятости населения.</w:t>
      </w:r>
    </w:p>
    <w:bookmarkEnd w:id="159"/>
    <w:bookmarkStart w:name="z169" w:id="160"/>
    <w:p>
      <w:pPr>
        <w:spacing w:after="0"/>
        <w:ind w:left="0"/>
        <w:jc w:val="both"/>
      </w:pPr>
      <w:r>
        <w:rPr>
          <w:rFonts w:ascii="Times New Roman"/>
          <w:b w:val="false"/>
          <w:i w:val="false"/>
          <w:color w:val="000000"/>
          <w:sz w:val="28"/>
        </w:rPr>
        <w:t>
      Уполномоченный орган в области образования создает комиссию по реализации проекта "Жас маман" (далее - Комиссия) из числа представителей государственных органов и отраслевых ассоциаций, НПП "Атамекен" и других заинтересованных сторон для отбора организаций ТиПО, ВУЗов, оборудования и зарубежных партнеров в соответствии с профилем подготовки кадров.</w:t>
      </w:r>
    </w:p>
    <w:bookmarkEnd w:id="160"/>
    <w:bookmarkStart w:name="z170" w:id="161"/>
    <w:p>
      <w:pPr>
        <w:spacing w:after="0"/>
        <w:ind w:left="0"/>
        <w:jc w:val="both"/>
      </w:pPr>
      <w:r>
        <w:rPr>
          <w:rFonts w:ascii="Times New Roman"/>
          <w:b w:val="false"/>
          <w:i w:val="false"/>
          <w:color w:val="000000"/>
          <w:sz w:val="28"/>
        </w:rPr>
        <w:t>
      93. Оператором проекта "Жас маман" в соответствии с Программой определен НАО "Холдинг "Кәсіпқор" (далее – Оператор).</w:t>
      </w:r>
    </w:p>
    <w:bookmarkEnd w:id="161"/>
    <w:bookmarkStart w:name="z171" w:id="162"/>
    <w:p>
      <w:pPr>
        <w:spacing w:after="0"/>
        <w:ind w:left="0"/>
        <w:jc w:val="both"/>
      </w:pPr>
      <w:r>
        <w:rPr>
          <w:rFonts w:ascii="Times New Roman"/>
          <w:b w:val="false"/>
          <w:i w:val="false"/>
          <w:color w:val="000000"/>
          <w:sz w:val="28"/>
        </w:rPr>
        <w:t>
      Оператор осуществляет следующие задачи:</w:t>
      </w:r>
    </w:p>
    <w:bookmarkEnd w:id="162"/>
    <w:bookmarkStart w:name="z172" w:id="163"/>
    <w:p>
      <w:pPr>
        <w:spacing w:after="0"/>
        <w:ind w:left="0"/>
        <w:jc w:val="both"/>
      </w:pPr>
      <w:r>
        <w:rPr>
          <w:rFonts w:ascii="Times New Roman"/>
          <w:b w:val="false"/>
          <w:i w:val="false"/>
          <w:color w:val="000000"/>
          <w:sz w:val="28"/>
        </w:rPr>
        <w:t>
      - сопровождения процесса отбора организаций ТиПО и ВУЗов;</w:t>
      </w:r>
    </w:p>
    <w:bookmarkEnd w:id="163"/>
    <w:bookmarkStart w:name="z173" w:id="164"/>
    <w:p>
      <w:pPr>
        <w:spacing w:after="0"/>
        <w:ind w:left="0"/>
        <w:jc w:val="both"/>
      </w:pPr>
      <w:r>
        <w:rPr>
          <w:rFonts w:ascii="Times New Roman"/>
          <w:b w:val="false"/>
          <w:i w:val="false"/>
          <w:color w:val="000000"/>
          <w:sz w:val="28"/>
        </w:rPr>
        <w:t>
      - осуществление отбора зарубежных партнеров (организаций) и координация их работы, в том числе обеспечение языковой коммуникации по работе с зарубежными партнерами;</w:t>
      </w:r>
    </w:p>
    <w:bookmarkEnd w:id="164"/>
    <w:bookmarkStart w:name="z174" w:id="165"/>
    <w:p>
      <w:pPr>
        <w:spacing w:after="0"/>
        <w:ind w:left="0"/>
        <w:jc w:val="both"/>
      </w:pPr>
      <w:r>
        <w:rPr>
          <w:rFonts w:ascii="Times New Roman"/>
          <w:b w:val="false"/>
          <w:i w:val="false"/>
          <w:color w:val="000000"/>
          <w:sz w:val="28"/>
        </w:rPr>
        <w:t>
      - координация и мониторинг реализации проекта "Жас маман".</w:t>
      </w:r>
    </w:p>
    <w:bookmarkEnd w:id="165"/>
    <w:bookmarkStart w:name="z175" w:id="166"/>
    <w:p>
      <w:pPr>
        <w:spacing w:after="0"/>
        <w:ind w:left="0"/>
        <w:jc w:val="both"/>
      </w:pPr>
      <w:r>
        <w:rPr>
          <w:rFonts w:ascii="Times New Roman"/>
          <w:b w:val="false"/>
          <w:i w:val="false"/>
          <w:color w:val="000000"/>
          <w:sz w:val="28"/>
        </w:rPr>
        <w:t>
      94. Отбор организаций ТиПО и ВУЗов для участия в проекте "Жас маман" осуществляется из числа государственных организаций и юридических лиц с государственным участием в уставном капитале учебных заведений.</w:t>
      </w:r>
    </w:p>
    <w:bookmarkEnd w:id="166"/>
    <w:bookmarkStart w:name="z176" w:id="167"/>
    <w:p>
      <w:pPr>
        <w:spacing w:after="0"/>
        <w:ind w:left="0"/>
        <w:jc w:val="both"/>
      </w:pPr>
      <w:r>
        <w:rPr>
          <w:rFonts w:ascii="Times New Roman"/>
          <w:b w:val="false"/>
          <w:i w:val="false"/>
          <w:color w:val="000000"/>
          <w:sz w:val="28"/>
        </w:rPr>
        <w:t>
      95. Информация о начале отбора организаций ТиПО и ВУЗов доводится Оператором до потенциальных участников проекта "Жас маман" посредством размещения информации на интернет-ресурсах уполномоченного органа в области образования и Оператора с указанием даты начала и окончания приема документов, перечня необходимых документов и способа их подачи.</w:t>
      </w:r>
    </w:p>
    <w:bookmarkEnd w:id="167"/>
    <w:bookmarkStart w:name="z177" w:id="168"/>
    <w:p>
      <w:pPr>
        <w:spacing w:after="0"/>
        <w:ind w:left="0"/>
        <w:jc w:val="both"/>
      </w:pPr>
      <w:r>
        <w:rPr>
          <w:rFonts w:ascii="Times New Roman"/>
          <w:b w:val="false"/>
          <w:i w:val="false"/>
          <w:color w:val="000000"/>
          <w:sz w:val="28"/>
        </w:rPr>
        <w:t>
      96. Прием заявок и документов от организаций ТиПО осуществляется местными исполнительными органами в области образования и от ВУЗов осуществляется Оператором.</w:t>
      </w:r>
    </w:p>
    <w:bookmarkEnd w:id="168"/>
    <w:bookmarkStart w:name="z178" w:id="169"/>
    <w:p>
      <w:pPr>
        <w:spacing w:after="0"/>
        <w:ind w:left="0"/>
        <w:jc w:val="both"/>
      </w:pPr>
      <w:r>
        <w:rPr>
          <w:rFonts w:ascii="Times New Roman"/>
          <w:b w:val="false"/>
          <w:i w:val="false"/>
          <w:color w:val="000000"/>
          <w:sz w:val="28"/>
        </w:rPr>
        <w:t>
      97. Перечень необходимых документов для организаций ТиПО:</w:t>
      </w:r>
    </w:p>
    <w:bookmarkEnd w:id="169"/>
    <w:bookmarkStart w:name="z179" w:id="170"/>
    <w:p>
      <w:pPr>
        <w:spacing w:after="0"/>
        <w:ind w:left="0"/>
        <w:jc w:val="both"/>
      </w:pPr>
      <w:r>
        <w:rPr>
          <w:rFonts w:ascii="Times New Roman"/>
          <w:b w:val="false"/>
          <w:i w:val="false"/>
          <w:color w:val="000000"/>
          <w:sz w:val="28"/>
        </w:rPr>
        <w:t>
      - копия лицензии в целях подтверждения cоответствия профиля подготовки кадров организации ТиПО перечню 100 востребованных и новых профессий (специальностей);</w:t>
      </w:r>
    </w:p>
    <w:bookmarkEnd w:id="170"/>
    <w:bookmarkStart w:name="z180" w:id="171"/>
    <w:p>
      <w:pPr>
        <w:spacing w:after="0"/>
        <w:ind w:left="0"/>
        <w:jc w:val="both"/>
      </w:pPr>
      <w:r>
        <w:rPr>
          <w:rFonts w:ascii="Times New Roman"/>
          <w:b w:val="false"/>
          <w:i w:val="false"/>
          <w:color w:val="000000"/>
          <w:sz w:val="28"/>
        </w:rPr>
        <w:t>
      - копия стратегического плана развития организаций ТиПО на ближайшие пять лет, в том числе по заявленным профессиям (специальностям) составленного в соответствии с приложением 14 к настоящим Правилам;</w:t>
      </w:r>
    </w:p>
    <w:bookmarkEnd w:id="171"/>
    <w:bookmarkStart w:name="z181" w:id="172"/>
    <w:p>
      <w:pPr>
        <w:spacing w:after="0"/>
        <w:ind w:left="0"/>
        <w:jc w:val="both"/>
      </w:pPr>
      <w:r>
        <w:rPr>
          <w:rFonts w:ascii="Times New Roman"/>
          <w:b w:val="false"/>
          <w:i w:val="false"/>
          <w:color w:val="000000"/>
          <w:sz w:val="28"/>
        </w:rPr>
        <w:t>
      - копия договора/соглашения между организацией ТиПО и предприятием (организацией) о партнерстве, в том числе дуального обучения по заявленной профессии (специальности) за прошедшие три года (за исключением новых профессий(специальностей);</w:t>
      </w:r>
    </w:p>
    <w:bookmarkEnd w:id="172"/>
    <w:bookmarkStart w:name="z182" w:id="173"/>
    <w:p>
      <w:pPr>
        <w:spacing w:after="0"/>
        <w:ind w:left="0"/>
        <w:jc w:val="both"/>
      </w:pPr>
      <w:r>
        <w:rPr>
          <w:rFonts w:ascii="Times New Roman"/>
          <w:b w:val="false"/>
          <w:i w:val="false"/>
          <w:color w:val="000000"/>
          <w:sz w:val="28"/>
        </w:rPr>
        <w:t>
      - выписка из Национальной образовательной базы данных по трудоустройству к заявленной профессии (специальности) за последние два учебных года (за исключением новых профессий (специальностей);</w:t>
      </w:r>
    </w:p>
    <w:bookmarkEnd w:id="173"/>
    <w:bookmarkStart w:name="z183" w:id="174"/>
    <w:p>
      <w:pPr>
        <w:spacing w:after="0"/>
        <w:ind w:left="0"/>
        <w:jc w:val="both"/>
      </w:pPr>
      <w:r>
        <w:rPr>
          <w:rFonts w:ascii="Times New Roman"/>
          <w:b w:val="false"/>
          <w:i w:val="false"/>
          <w:color w:val="000000"/>
          <w:sz w:val="28"/>
        </w:rPr>
        <w:t>
      - список штатных педагогических кадров, имеющих опыт работы на производстве и/или прошедшие стажировку на производстве за последние пять лет по заявленной профессии (специальности);</w:t>
      </w:r>
    </w:p>
    <w:bookmarkEnd w:id="174"/>
    <w:bookmarkStart w:name="z184" w:id="175"/>
    <w:p>
      <w:pPr>
        <w:spacing w:after="0"/>
        <w:ind w:left="0"/>
        <w:jc w:val="both"/>
      </w:pPr>
      <w:r>
        <w:rPr>
          <w:rFonts w:ascii="Times New Roman"/>
          <w:b w:val="false"/>
          <w:i w:val="false"/>
          <w:color w:val="000000"/>
          <w:sz w:val="28"/>
        </w:rPr>
        <w:t>
      - копий технических паспортов зданий организации ТиПО и схема размещения оборудования в целях подтверждения наличия достаточной площади и инфраструктуры для установки оборудования.</w:t>
      </w:r>
    </w:p>
    <w:bookmarkEnd w:id="175"/>
    <w:bookmarkStart w:name="z185" w:id="176"/>
    <w:p>
      <w:pPr>
        <w:spacing w:after="0"/>
        <w:ind w:left="0"/>
        <w:jc w:val="both"/>
      </w:pPr>
      <w:r>
        <w:rPr>
          <w:rFonts w:ascii="Times New Roman"/>
          <w:b w:val="false"/>
          <w:i w:val="false"/>
          <w:color w:val="000000"/>
          <w:sz w:val="28"/>
        </w:rPr>
        <w:t>
      - копия приказа организаций ТиПО об участии в чемпионатах WorldSkills (ВорлдСкилс) по заявленным профессиям (специальности) (за исключением новых профессий (специальностей);</w:t>
      </w:r>
    </w:p>
    <w:bookmarkEnd w:id="176"/>
    <w:bookmarkStart w:name="z186" w:id="177"/>
    <w:p>
      <w:pPr>
        <w:spacing w:after="0"/>
        <w:ind w:left="0"/>
        <w:jc w:val="both"/>
      </w:pPr>
      <w:r>
        <w:rPr>
          <w:rFonts w:ascii="Times New Roman"/>
          <w:b w:val="false"/>
          <w:i w:val="false"/>
          <w:color w:val="000000"/>
          <w:sz w:val="28"/>
        </w:rPr>
        <w:t>
      - копия сертификата об аккредитации образовательных программ по заявленным профессиям (специальностям) (при наличии);</w:t>
      </w:r>
    </w:p>
    <w:bookmarkEnd w:id="177"/>
    <w:bookmarkStart w:name="z187" w:id="178"/>
    <w:p>
      <w:pPr>
        <w:spacing w:after="0"/>
        <w:ind w:left="0"/>
        <w:jc w:val="both"/>
      </w:pPr>
      <w:r>
        <w:rPr>
          <w:rFonts w:ascii="Times New Roman"/>
          <w:b w:val="false"/>
          <w:i w:val="false"/>
          <w:color w:val="000000"/>
          <w:sz w:val="28"/>
        </w:rPr>
        <w:t>
      - копия сертификата о прохождении аккредитации по стандартам международной системы (при наличии);</w:t>
      </w:r>
    </w:p>
    <w:bookmarkEnd w:id="178"/>
    <w:bookmarkStart w:name="z188" w:id="179"/>
    <w:p>
      <w:pPr>
        <w:spacing w:after="0"/>
        <w:ind w:left="0"/>
        <w:jc w:val="both"/>
      </w:pPr>
      <w:r>
        <w:rPr>
          <w:rFonts w:ascii="Times New Roman"/>
          <w:b w:val="false"/>
          <w:i w:val="false"/>
          <w:color w:val="000000"/>
          <w:sz w:val="28"/>
        </w:rPr>
        <w:t>
      98. Перечень необходимых документов для ВУЗов:</w:t>
      </w:r>
    </w:p>
    <w:bookmarkEnd w:id="179"/>
    <w:bookmarkStart w:name="z189" w:id="180"/>
    <w:p>
      <w:pPr>
        <w:spacing w:after="0"/>
        <w:ind w:left="0"/>
        <w:jc w:val="both"/>
      </w:pPr>
      <w:r>
        <w:rPr>
          <w:rFonts w:ascii="Times New Roman"/>
          <w:b w:val="false"/>
          <w:i w:val="false"/>
          <w:color w:val="000000"/>
          <w:sz w:val="28"/>
        </w:rPr>
        <w:t>
      - копия лицензии в целях подтверждения соответствия профилю подготовки кадров в ВУЗе перечню 100 востребованных и новых профессий (специальностей);</w:t>
      </w:r>
    </w:p>
    <w:bookmarkEnd w:id="180"/>
    <w:bookmarkStart w:name="z190" w:id="181"/>
    <w:p>
      <w:pPr>
        <w:spacing w:after="0"/>
        <w:ind w:left="0"/>
        <w:jc w:val="both"/>
      </w:pPr>
      <w:r>
        <w:rPr>
          <w:rFonts w:ascii="Times New Roman"/>
          <w:b w:val="false"/>
          <w:i w:val="false"/>
          <w:color w:val="000000"/>
          <w:sz w:val="28"/>
        </w:rPr>
        <w:t>
      - копия договора/соглашения между ВУЗом и предприятием (организацией) о партнерстве по соответствующим профилям;</w:t>
      </w:r>
    </w:p>
    <w:bookmarkEnd w:id="181"/>
    <w:bookmarkStart w:name="z191" w:id="182"/>
    <w:p>
      <w:pPr>
        <w:spacing w:after="0"/>
        <w:ind w:left="0"/>
        <w:jc w:val="both"/>
      </w:pPr>
      <w:r>
        <w:rPr>
          <w:rFonts w:ascii="Times New Roman"/>
          <w:b w:val="false"/>
          <w:i w:val="false"/>
          <w:color w:val="000000"/>
          <w:sz w:val="28"/>
        </w:rPr>
        <w:t>
      - список преподавателей с ученой и (или) академической степенью "доктор философии (PhD)" или "доктор по профилю" по соответствующим направлениям подготовки от общего числа преподавателей для университетов – не менее 50 %, академии – 30%, институтов – 30%;</w:t>
      </w:r>
    </w:p>
    <w:bookmarkEnd w:id="182"/>
    <w:bookmarkStart w:name="z192" w:id="183"/>
    <w:p>
      <w:pPr>
        <w:spacing w:after="0"/>
        <w:ind w:left="0"/>
        <w:jc w:val="both"/>
      </w:pPr>
      <w:r>
        <w:rPr>
          <w:rFonts w:ascii="Times New Roman"/>
          <w:b w:val="false"/>
          <w:i w:val="false"/>
          <w:color w:val="000000"/>
          <w:sz w:val="28"/>
        </w:rPr>
        <w:t>
      - копия стратегического плана развития ВУЗа на ближайшие пять лет;</w:t>
      </w:r>
    </w:p>
    <w:bookmarkEnd w:id="183"/>
    <w:bookmarkStart w:name="z193" w:id="184"/>
    <w:p>
      <w:pPr>
        <w:spacing w:after="0"/>
        <w:ind w:left="0"/>
        <w:jc w:val="both"/>
      </w:pPr>
      <w:r>
        <w:rPr>
          <w:rFonts w:ascii="Times New Roman"/>
          <w:b w:val="false"/>
          <w:i w:val="false"/>
          <w:color w:val="000000"/>
          <w:sz w:val="28"/>
        </w:rPr>
        <w:t>
      - копия соглашения с университетами (организациями), входящих в топ-100 рейтингов QS-by subject (КюС-бай сабджект), Academic Ranking of World Universities (Академик Ранкинг оф Ворлд Юниверситиес), Times Higher Education (Таймс Хайер Едукейшн);</w:t>
      </w:r>
    </w:p>
    <w:bookmarkEnd w:id="184"/>
    <w:bookmarkStart w:name="z194" w:id="185"/>
    <w:p>
      <w:pPr>
        <w:spacing w:after="0"/>
        <w:ind w:left="0"/>
        <w:jc w:val="both"/>
      </w:pPr>
      <w:r>
        <w:rPr>
          <w:rFonts w:ascii="Times New Roman"/>
          <w:b w:val="false"/>
          <w:i w:val="false"/>
          <w:color w:val="000000"/>
          <w:sz w:val="28"/>
        </w:rPr>
        <w:t>
      - копия сертификата об аккредитации по соответствующим направлениям подготовки (за исключением новых профессий (специальностей);</w:t>
      </w:r>
    </w:p>
    <w:bookmarkEnd w:id="185"/>
    <w:bookmarkStart w:name="z195" w:id="186"/>
    <w:p>
      <w:pPr>
        <w:spacing w:after="0"/>
        <w:ind w:left="0"/>
        <w:jc w:val="both"/>
      </w:pPr>
      <w:r>
        <w:rPr>
          <w:rFonts w:ascii="Times New Roman"/>
          <w:b w:val="false"/>
          <w:i w:val="false"/>
          <w:color w:val="000000"/>
          <w:sz w:val="28"/>
        </w:rPr>
        <w:t>
      - информация о количестве публикаций в изданиях, индексируемых в реферативно-библиографических базах научного цитирования Web of Science (Веб оф Сайнс) или Scopus (Скопус) по соответствующим направлениям подготовки кадров с подтверждающими документами;</w:t>
      </w:r>
    </w:p>
    <w:bookmarkEnd w:id="186"/>
    <w:bookmarkStart w:name="z196" w:id="187"/>
    <w:p>
      <w:pPr>
        <w:spacing w:after="0"/>
        <w:ind w:left="0"/>
        <w:jc w:val="both"/>
      </w:pPr>
      <w:r>
        <w:rPr>
          <w:rFonts w:ascii="Times New Roman"/>
          <w:b w:val="false"/>
          <w:i w:val="false"/>
          <w:color w:val="000000"/>
          <w:sz w:val="28"/>
        </w:rPr>
        <w:t>
      - выписка из Единой системы высших учебных заведений по трудоустройству к заявленной профессии (специальностей) за последние два учебных года (за исключением новых профессий (специальностей);</w:t>
      </w:r>
    </w:p>
    <w:bookmarkEnd w:id="187"/>
    <w:bookmarkStart w:name="z197" w:id="188"/>
    <w:p>
      <w:pPr>
        <w:spacing w:after="0"/>
        <w:ind w:left="0"/>
        <w:jc w:val="both"/>
      </w:pPr>
      <w:r>
        <w:rPr>
          <w:rFonts w:ascii="Times New Roman"/>
          <w:b w:val="false"/>
          <w:i w:val="false"/>
          <w:color w:val="000000"/>
          <w:sz w:val="28"/>
        </w:rPr>
        <w:t>
      - копий технических паспортов зданий ВУЗов и схема размещения оборудования в целях проверки на наличие достаточной площади и инфраструктуры для установки оборудования.</w:t>
      </w:r>
    </w:p>
    <w:bookmarkEnd w:id="188"/>
    <w:bookmarkStart w:name="z198" w:id="189"/>
    <w:p>
      <w:pPr>
        <w:spacing w:after="0"/>
        <w:ind w:left="0"/>
        <w:jc w:val="both"/>
      </w:pPr>
      <w:r>
        <w:rPr>
          <w:rFonts w:ascii="Times New Roman"/>
          <w:b w:val="false"/>
          <w:i w:val="false"/>
          <w:color w:val="000000"/>
          <w:sz w:val="28"/>
        </w:rPr>
        <w:t>
      99. В целях обеспечения реализации проекта "Жас маман" местными исполнительными органами областей, городов республиканского значения создаются региональные комиссий (далее – Региональная комиссия) для отбора организаций ТиПО региона и оборудований.</w:t>
      </w:r>
    </w:p>
    <w:bookmarkEnd w:id="189"/>
    <w:bookmarkStart w:name="z199" w:id="190"/>
    <w:p>
      <w:pPr>
        <w:spacing w:after="0"/>
        <w:ind w:left="0"/>
        <w:jc w:val="both"/>
      </w:pPr>
      <w:r>
        <w:rPr>
          <w:rFonts w:ascii="Times New Roman"/>
          <w:b w:val="false"/>
          <w:i w:val="false"/>
          <w:color w:val="000000"/>
          <w:sz w:val="28"/>
        </w:rPr>
        <w:t>
      Региональная комиссия состоит из председателя, секретаря и членов комиссии. Общий состав Региональной комиссии не менее семи человек, из числа представителей местных исполнительных органов, РПП "Атамекен" и работодателей (не менее 50% членов комиссии из числа представителей предпринимателей и работодателей).</w:t>
      </w:r>
    </w:p>
    <w:bookmarkEnd w:id="190"/>
    <w:bookmarkStart w:name="z200" w:id="191"/>
    <w:p>
      <w:pPr>
        <w:spacing w:after="0"/>
        <w:ind w:left="0"/>
        <w:jc w:val="both"/>
      </w:pPr>
      <w:r>
        <w:rPr>
          <w:rFonts w:ascii="Times New Roman"/>
          <w:b w:val="false"/>
          <w:i w:val="false"/>
          <w:color w:val="000000"/>
          <w:sz w:val="28"/>
        </w:rPr>
        <w:t>
      100. Рабочим органом Региональных комиссий являются местные исполнительные органы в области образования (далее – Рабочий орган). Рабочий орган организуют прием заявок от организаций ТиПО, желающих участвовать в проекте "Жас маман". Прием заявок проводится в течение 15 (пятнадцати) рабочих дней со дня опубликования объявления Оператором согласно пункту 97 Настоящих Правил.</w:t>
      </w:r>
    </w:p>
    <w:bookmarkEnd w:id="191"/>
    <w:bookmarkStart w:name="z201" w:id="192"/>
    <w:p>
      <w:pPr>
        <w:spacing w:after="0"/>
        <w:ind w:left="0"/>
        <w:jc w:val="both"/>
      </w:pPr>
      <w:r>
        <w:rPr>
          <w:rFonts w:ascii="Times New Roman"/>
          <w:b w:val="false"/>
          <w:i w:val="false"/>
          <w:color w:val="000000"/>
          <w:sz w:val="28"/>
        </w:rPr>
        <w:t>
      Рабочий орган в течение 3 (трех) рабочих дней после окончания срока приема заявок от организаций ТиПО, выносит на заседание Региональной комиссии перечень организаций ТиПО, желающих участвовать в проекте "Жас маман" для утверждения.</w:t>
      </w:r>
    </w:p>
    <w:bookmarkEnd w:id="192"/>
    <w:bookmarkStart w:name="z202" w:id="193"/>
    <w:p>
      <w:pPr>
        <w:spacing w:after="0"/>
        <w:ind w:left="0"/>
        <w:jc w:val="both"/>
      </w:pPr>
      <w:r>
        <w:rPr>
          <w:rFonts w:ascii="Times New Roman"/>
          <w:b w:val="false"/>
          <w:i w:val="false"/>
          <w:color w:val="000000"/>
          <w:sz w:val="28"/>
        </w:rPr>
        <w:t>
      Решение региональной комиссии оформляется протоколом.</w:t>
      </w:r>
    </w:p>
    <w:bookmarkEnd w:id="193"/>
    <w:bookmarkStart w:name="z203" w:id="194"/>
    <w:p>
      <w:pPr>
        <w:spacing w:after="0"/>
        <w:ind w:left="0"/>
        <w:jc w:val="both"/>
      </w:pPr>
      <w:r>
        <w:rPr>
          <w:rFonts w:ascii="Times New Roman"/>
          <w:b w:val="false"/>
          <w:i w:val="false"/>
          <w:color w:val="000000"/>
          <w:sz w:val="28"/>
        </w:rPr>
        <w:t>
      101. В течение 5 (пяти) рабочих дней после принятия решения Региональными комиссиями Рабочие органы предоставляют Оператору пакет следующих документов:</w:t>
      </w:r>
    </w:p>
    <w:bookmarkEnd w:id="194"/>
    <w:bookmarkStart w:name="z204" w:id="195"/>
    <w:p>
      <w:pPr>
        <w:spacing w:after="0"/>
        <w:ind w:left="0"/>
        <w:jc w:val="both"/>
      </w:pPr>
      <w:r>
        <w:rPr>
          <w:rFonts w:ascii="Times New Roman"/>
          <w:b w:val="false"/>
          <w:i w:val="false"/>
          <w:color w:val="000000"/>
          <w:sz w:val="28"/>
        </w:rPr>
        <w:t>
      1) заявку о представлении пакета документов для участия в проекте "Жас маман" с приложением:</w:t>
      </w:r>
    </w:p>
    <w:bookmarkEnd w:id="195"/>
    <w:bookmarkStart w:name="z205" w:id="196"/>
    <w:p>
      <w:pPr>
        <w:spacing w:after="0"/>
        <w:ind w:left="0"/>
        <w:jc w:val="both"/>
      </w:pPr>
      <w:r>
        <w:rPr>
          <w:rFonts w:ascii="Times New Roman"/>
          <w:b w:val="false"/>
          <w:i w:val="false"/>
          <w:color w:val="000000"/>
          <w:sz w:val="28"/>
        </w:rPr>
        <w:t>
      - перечень отобранных организаций ТиПО;</w:t>
      </w:r>
    </w:p>
    <w:bookmarkEnd w:id="196"/>
    <w:bookmarkStart w:name="z206" w:id="197"/>
    <w:p>
      <w:pPr>
        <w:spacing w:after="0"/>
        <w:ind w:left="0"/>
        <w:jc w:val="both"/>
      </w:pPr>
      <w:r>
        <w:rPr>
          <w:rFonts w:ascii="Times New Roman"/>
          <w:b w:val="false"/>
          <w:i w:val="false"/>
          <w:color w:val="000000"/>
          <w:sz w:val="28"/>
        </w:rPr>
        <w:t>
      - обоснование региона по выбору профессий (специальностей) (приоритеты регионального развития, данные рынка труда);</w:t>
      </w:r>
    </w:p>
    <w:bookmarkEnd w:id="197"/>
    <w:bookmarkStart w:name="z207" w:id="198"/>
    <w:p>
      <w:pPr>
        <w:spacing w:after="0"/>
        <w:ind w:left="0"/>
        <w:jc w:val="both"/>
      </w:pPr>
      <w:r>
        <w:rPr>
          <w:rFonts w:ascii="Times New Roman"/>
          <w:b w:val="false"/>
          <w:i w:val="false"/>
          <w:color w:val="000000"/>
          <w:sz w:val="28"/>
        </w:rPr>
        <w:t>
      - пояснительная записка по выбору организаций ТиПО для участия в проекте "Жас маман" (репутация, вклад в развитие региона, перспективность).</w:t>
      </w:r>
    </w:p>
    <w:bookmarkEnd w:id="198"/>
    <w:bookmarkStart w:name="z208" w:id="199"/>
    <w:p>
      <w:pPr>
        <w:spacing w:after="0"/>
        <w:ind w:left="0"/>
        <w:jc w:val="both"/>
      </w:pPr>
      <w:r>
        <w:rPr>
          <w:rFonts w:ascii="Times New Roman"/>
          <w:b w:val="false"/>
          <w:i w:val="false"/>
          <w:color w:val="000000"/>
          <w:sz w:val="28"/>
        </w:rPr>
        <w:t>
      2) копий решений Региональной комиссии с протоколом;</w:t>
      </w:r>
    </w:p>
    <w:bookmarkEnd w:id="199"/>
    <w:bookmarkStart w:name="z209" w:id="200"/>
    <w:p>
      <w:pPr>
        <w:spacing w:after="0"/>
        <w:ind w:left="0"/>
        <w:jc w:val="both"/>
      </w:pPr>
      <w:r>
        <w:rPr>
          <w:rFonts w:ascii="Times New Roman"/>
          <w:b w:val="false"/>
          <w:i w:val="false"/>
          <w:color w:val="000000"/>
          <w:sz w:val="28"/>
        </w:rPr>
        <w:t>
      3) гарантийное письмо дополнительного финансирования местных исполнительных органов не менее 5% от стоимости оборудования за счет местного бюджета с подписью заместителей акимов областей, городов республиканского значения (на развитие инфраструктуры организаций ТиПО и/или на приобретение расходных материалов для оборудования и/или на повышение квалификации педагогических работников и/или на процедуры аккредитации зарубежным партнером по заявленной профессии (специальности));</w:t>
      </w:r>
    </w:p>
    <w:bookmarkEnd w:id="200"/>
    <w:bookmarkStart w:name="z210" w:id="201"/>
    <w:p>
      <w:pPr>
        <w:spacing w:after="0"/>
        <w:ind w:left="0"/>
        <w:jc w:val="both"/>
      </w:pPr>
      <w:r>
        <w:rPr>
          <w:rFonts w:ascii="Times New Roman"/>
          <w:b w:val="false"/>
          <w:i w:val="false"/>
          <w:color w:val="000000"/>
          <w:sz w:val="28"/>
        </w:rPr>
        <w:t>
      4) гарантийное письмо с подтверждением размещения государственного образовательного заказа по заявленной профессии (специальности) в течение 5 (пяти) лет с подписью заместителя акима областей, городов республиканского значения.</w:t>
      </w:r>
    </w:p>
    <w:bookmarkEnd w:id="201"/>
    <w:bookmarkStart w:name="z211" w:id="202"/>
    <w:p>
      <w:pPr>
        <w:spacing w:after="0"/>
        <w:ind w:left="0"/>
        <w:jc w:val="both"/>
      </w:pPr>
      <w:r>
        <w:rPr>
          <w:rFonts w:ascii="Times New Roman"/>
          <w:b w:val="false"/>
          <w:i w:val="false"/>
          <w:color w:val="000000"/>
          <w:sz w:val="28"/>
        </w:rPr>
        <w:t>
      102. Оператор предоставляет организациям ТиПО, отобранным Региональными комиссиями доступ к информационной системе для заполнения онлайн-анкеты в течение 3 (трех) рабочих дней со дня представления вышеуказанных документов.</w:t>
      </w:r>
    </w:p>
    <w:bookmarkEnd w:id="202"/>
    <w:bookmarkStart w:name="z212" w:id="203"/>
    <w:p>
      <w:pPr>
        <w:spacing w:after="0"/>
        <w:ind w:left="0"/>
        <w:jc w:val="both"/>
      </w:pPr>
      <w:r>
        <w:rPr>
          <w:rFonts w:ascii="Times New Roman"/>
          <w:b w:val="false"/>
          <w:i w:val="false"/>
          <w:color w:val="000000"/>
          <w:sz w:val="28"/>
        </w:rPr>
        <w:t>
      103. После получения доступа организаций ТиПО в течение 5 (пяти) рабочих дней заполняют анкету организации ТиПО в соответствии с приложением 15 к настоящим Правилам с загрузкой необходимого пакета подтверждающих документов на информационном интернет-ресурсе Оператора.</w:t>
      </w:r>
    </w:p>
    <w:bookmarkEnd w:id="203"/>
    <w:bookmarkStart w:name="z213" w:id="204"/>
    <w:p>
      <w:pPr>
        <w:spacing w:after="0"/>
        <w:ind w:left="0"/>
        <w:jc w:val="both"/>
      </w:pPr>
      <w:r>
        <w:rPr>
          <w:rFonts w:ascii="Times New Roman"/>
          <w:b w:val="false"/>
          <w:i w:val="false"/>
          <w:color w:val="000000"/>
          <w:sz w:val="28"/>
        </w:rPr>
        <w:t>
      104. ВУЗ, изъявивший интерес участвовать в проекте "Жас маман", заполняют анкету ВУЗов в соответствии с приложением 16 к настоящим Правилам с загрузкой необходимого пакета подтверждающих документов на интернет-ресурсе Оператора в течение 10 (десяти) рабочих дней со дня опубликования объявления Оператором.</w:t>
      </w:r>
    </w:p>
    <w:bookmarkEnd w:id="204"/>
    <w:bookmarkStart w:name="z214" w:id="205"/>
    <w:p>
      <w:pPr>
        <w:spacing w:after="0"/>
        <w:ind w:left="0"/>
        <w:jc w:val="both"/>
      </w:pPr>
      <w:r>
        <w:rPr>
          <w:rFonts w:ascii="Times New Roman"/>
          <w:b w:val="false"/>
          <w:i w:val="false"/>
          <w:color w:val="000000"/>
          <w:sz w:val="28"/>
        </w:rPr>
        <w:t>
      105. Оператор проверяет предоставленную информацию от организаций ТиПО и ВУЗов на полноту предоставленной документации, правильность заполнения и достоверность предоставленной информации в течение 10 (десяти) рабочих дней со дня поступления документов Оператору.</w:t>
      </w:r>
    </w:p>
    <w:bookmarkEnd w:id="205"/>
    <w:bookmarkStart w:name="z215" w:id="206"/>
    <w:p>
      <w:pPr>
        <w:spacing w:after="0"/>
        <w:ind w:left="0"/>
        <w:jc w:val="both"/>
      </w:pPr>
      <w:r>
        <w:rPr>
          <w:rFonts w:ascii="Times New Roman"/>
          <w:b w:val="false"/>
          <w:i w:val="false"/>
          <w:color w:val="000000"/>
          <w:sz w:val="28"/>
        </w:rPr>
        <w:t>
      106. Информационная система Оператора в автоматическом режиме формирует таблицу баллов. Члены Комиссии получают доступ к информационной системе Оператора и подписывают договор о конфиденциальности и не разглашении информации.</w:t>
      </w:r>
    </w:p>
    <w:bookmarkEnd w:id="206"/>
    <w:bookmarkStart w:name="z216" w:id="207"/>
    <w:p>
      <w:pPr>
        <w:spacing w:after="0"/>
        <w:ind w:left="0"/>
        <w:jc w:val="both"/>
      </w:pPr>
      <w:r>
        <w:rPr>
          <w:rFonts w:ascii="Times New Roman"/>
          <w:b w:val="false"/>
          <w:i w:val="false"/>
          <w:color w:val="000000"/>
          <w:sz w:val="28"/>
        </w:rPr>
        <w:t>
      107. Члены Комиссии в срок до 5 (пяти) рабочих дней рассматривают представленную таблицу баллов и, в случае отсутствия замечаний и предложений, голосуют "Согласен", в случае не согласия - "Против" и предоставляют свои замечания и предложения в информационной системе.</w:t>
      </w:r>
    </w:p>
    <w:bookmarkEnd w:id="207"/>
    <w:bookmarkStart w:name="z217" w:id="208"/>
    <w:p>
      <w:pPr>
        <w:spacing w:after="0"/>
        <w:ind w:left="0"/>
        <w:jc w:val="both"/>
      </w:pPr>
      <w:r>
        <w:rPr>
          <w:rFonts w:ascii="Times New Roman"/>
          <w:b w:val="false"/>
          <w:i w:val="false"/>
          <w:color w:val="000000"/>
          <w:sz w:val="28"/>
        </w:rPr>
        <w:t>
      108. По итогам голосования Оператор в течение 5 (пяти) рабочих дней организует заседание Комиссии, на котором озвучиваются итоги. Члены Комиссии, проголосовавшие "Против", озвучивают свои замечания и предложения для обсуждения. По итогам обсуждения Комиссия утверждает итоговый перечень организаций ТиПО и вузов для участия в проекте "Жас маман".</w:t>
      </w:r>
    </w:p>
    <w:bookmarkEnd w:id="208"/>
    <w:bookmarkStart w:name="z218" w:id="209"/>
    <w:p>
      <w:pPr>
        <w:spacing w:after="0"/>
        <w:ind w:left="0"/>
        <w:jc w:val="both"/>
      </w:pPr>
      <w:r>
        <w:rPr>
          <w:rFonts w:ascii="Times New Roman"/>
          <w:b w:val="false"/>
          <w:i w:val="false"/>
          <w:color w:val="000000"/>
          <w:sz w:val="28"/>
        </w:rPr>
        <w:t>
      109. Если при проведении голосования голоса разделились поровну, голос Председателя Комиссии является решающим.</w:t>
      </w:r>
    </w:p>
    <w:bookmarkEnd w:id="209"/>
    <w:bookmarkStart w:name="z219" w:id="210"/>
    <w:p>
      <w:pPr>
        <w:spacing w:after="0"/>
        <w:ind w:left="0"/>
        <w:jc w:val="both"/>
      </w:pPr>
      <w:r>
        <w:rPr>
          <w:rFonts w:ascii="Times New Roman"/>
          <w:b w:val="false"/>
          <w:i w:val="false"/>
          <w:color w:val="000000"/>
          <w:sz w:val="28"/>
        </w:rPr>
        <w:t>
      110. Решение Комиссии оформляется протоколом.</w:t>
      </w:r>
    </w:p>
    <w:bookmarkEnd w:id="210"/>
    <w:bookmarkStart w:name="z220" w:id="211"/>
    <w:p>
      <w:pPr>
        <w:spacing w:after="0"/>
        <w:ind w:left="0"/>
        <w:jc w:val="both"/>
      </w:pPr>
      <w:r>
        <w:rPr>
          <w:rFonts w:ascii="Times New Roman"/>
          <w:b w:val="false"/>
          <w:i w:val="false"/>
          <w:color w:val="000000"/>
          <w:sz w:val="28"/>
        </w:rPr>
        <w:t>
      111. Протокол заседания Комиссии подписывается председателем и секретарем.</w:t>
      </w:r>
    </w:p>
    <w:bookmarkEnd w:id="211"/>
    <w:bookmarkStart w:name="z221" w:id="212"/>
    <w:p>
      <w:pPr>
        <w:spacing w:after="0"/>
        <w:ind w:left="0"/>
        <w:jc w:val="both"/>
      </w:pPr>
      <w:r>
        <w:rPr>
          <w:rFonts w:ascii="Times New Roman"/>
          <w:b w:val="false"/>
          <w:i w:val="false"/>
          <w:color w:val="000000"/>
          <w:sz w:val="28"/>
        </w:rPr>
        <w:t>
      При отсутствии председателя Комиссии протокол подписывается заместителем председателя Комиссии.</w:t>
      </w:r>
    </w:p>
    <w:bookmarkEnd w:id="212"/>
    <w:bookmarkStart w:name="z222" w:id="213"/>
    <w:p>
      <w:pPr>
        <w:spacing w:after="0"/>
        <w:ind w:left="0"/>
        <w:jc w:val="both"/>
      </w:pPr>
      <w:r>
        <w:rPr>
          <w:rFonts w:ascii="Times New Roman"/>
          <w:b w:val="false"/>
          <w:i w:val="false"/>
          <w:color w:val="000000"/>
          <w:sz w:val="28"/>
        </w:rPr>
        <w:t>
      112. Итоги отбора организаций ТиПО и вузов публикуются посредством размещения информации на интернет-ресурсах уполномоченного государственного органа в области образования и Оператора проекта "Жас маман" в срок не позднее 5 (пяти) рабочих дней после подписания протокола заседания Комиссии.</w:t>
      </w:r>
    </w:p>
    <w:bookmarkEnd w:id="213"/>
    <w:bookmarkStart w:name="z223" w:id="214"/>
    <w:p>
      <w:pPr>
        <w:spacing w:after="0"/>
        <w:ind w:left="0"/>
        <w:jc w:val="both"/>
      </w:pPr>
      <w:r>
        <w:rPr>
          <w:rFonts w:ascii="Times New Roman"/>
          <w:b w:val="false"/>
          <w:i w:val="false"/>
          <w:color w:val="000000"/>
          <w:sz w:val="28"/>
        </w:rPr>
        <w:t>
      113. Решение Комиссии об отборе организаций ТиПО и ВУЗов является основанием для:</w:t>
      </w:r>
    </w:p>
    <w:bookmarkEnd w:id="214"/>
    <w:bookmarkStart w:name="z224" w:id="215"/>
    <w:p>
      <w:pPr>
        <w:spacing w:after="0"/>
        <w:ind w:left="0"/>
        <w:jc w:val="both"/>
      </w:pPr>
      <w:r>
        <w:rPr>
          <w:rFonts w:ascii="Times New Roman"/>
          <w:b w:val="false"/>
          <w:i w:val="false"/>
          <w:color w:val="000000"/>
          <w:sz w:val="28"/>
        </w:rPr>
        <w:t>
      - издания приказа местными исполнительными органами в области образования и Министерством образования и науки Республики Казахстан;</w:t>
      </w:r>
    </w:p>
    <w:bookmarkEnd w:id="215"/>
    <w:bookmarkStart w:name="z225" w:id="216"/>
    <w:p>
      <w:pPr>
        <w:spacing w:after="0"/>
        <w:ind w:left="0"/>
        <w:jc w:val="both"/>
      </w:pPr>
      <w:r>
        <w:rPr>
          <w:rFonts w:ascii="Times New Roman"/>
          <w:b w:val="false"/>
          <w:i w:val="false"/>
          <w:color w:val="000000"/>
          <w:sz w:val="28"/>
        </w:rPr>
        <w:t>
      - заключения договора об участии в проекте "Жас маман".</w:t>
      </w:r>
    </w:p>
    <w:bookmarkEnd w:id="216"/>
    <w:bookmarkStart w:name="z226" w:id="217"/>
    <w:p>
      <w:pPr>
        <w:spacing w:after="0"/>
        <w:ind w:left="0"/>
        <w:jc w:val="both"/>
      </w:pPr>
      <w:r>
        <w:rPr>
          <w:rFonts w:ascii="Times New Roman"/>
          <w:b w:val="false"/>
          <w:i w:val="false"/>
          <w:color w:val="000000"/>
          <w:sz w:val="28"/>
        </w:rPr>
        <w:t>
      114. В случае закрытия/банкротства организации ТиПО по причинам, не зависящим от уполномоченного органа в области образования, условия возмещения затрат и/или передача оборудования другим организациям ТиПО в рамках проекта "Жас маман" устанавливаются в договоре об участии в проекте "Жас маман".</w:t>
      </w:r>
    </w:p>
    <w:bookmarkEnd w:id="217"/>
    <w:bookmarkStart w:name="z227" w:id="218"/>
    <w:p>
      <w:pPr>
        <w:spacing w:after="0"/>
        <w:ind w:left="0"/>
        <w:jc w:val="both"/>
      </w:pPr>
      <w:r>
        <w:rPr>
          <w:rFonts w:ascii="Times New Roman"/>
          <w:b w:val="false"/>
          <w:i w:val="false"/>
          <w:color w:val="000000"/>
          <w:sz w:val="28"/>
        </w:rPr>
        <w:t>
      115. В случае закрытия/банкротства организации ТиПО решение о передаче оборудования принимается Региональной комиссией другим организациям ТиПО с учетом перечня необходимых документов, предусмотренных пункте 97 настоящих Правил.</w:t>
      </w:r>
    </w:p>
    <w:bookmarkEnd w:id="218"/>
    <w:bookmarkStart w:name="z228" w:id="219"/>
    <w:p>
      <w:pPr>
        <w:spacing w:after="0"/>
        <w:ind w:left="0"/>
        <w:jc w:val="both"/>
      </w:pPr>
      <w:r>
        <w:rPr>
          <w:rFonts w:ascii="Times New Roman"/>
          <w:b w:val="false"/>
          <w:i w:val="false"/>
          <w:color w:val="000000"/>
          <w:sz w:val="28"/>
        </w:rPr>
        <w:t>
      116. Отбор зарубежных партнеров осуществляется из числа зарубежных организаций или зарубежных учебных заведений из числа стран Организации экономического сотрудничества и развития (ОЭСР), занимающихся подготовкой и/или сертификацией кадров, разработкой стандартов в отраслях, соответствующих перечню 100 востребованных профессий (специальностей).</w:t>
      </w:r>
    </w:p>
    <w:bookmarkEnd w:id="219"/>
    <w:bookmarkStart w:name="z229" w:id="220"/>
    <w:p>
      <w:pPr>
        <w:spacing w:after="0"/>
        <w:ind w:left="0"/>
        <w:jc w:val="both"/>
      </w:pPr>
      <w:r>
        <w:rPr>
          <w:rFonts w:ascii="Times New Roman"/>
          <w:b w:val="false"/>
          <w:i w:val="false"/>
          <w:color w:val="000000"/>
          <w:sz w:val="28"/>
        </w:rPr>
        <w:t>
      117. Для участия в проекте "Жас маман" зарубежные партнеры представляют следующие документы Оператору:</w:t>
      </w:r>
    </w:p>
    <w:bookmarkEnd w:id="220"/>
    <w:bookmarkStart w:name="z230" w:id="221"/>
    <w:p>
      <w:pPr>
        <w:spacing w:after="0"/>
        <w:ind w:left="0"/>
        <w:jc w:val="both"/>
      </w:pPr>
      <w:r>
        <w:rPr>
          <w:rFonts w:ascii="Times New Roman"/>
          <w:b w:val="false"/>
          <w:i w:val="false"/>
          <w:color w:val="000000"/>
          <w:sz w:val="28"/>
        </w:rPr>
        <w:t>
      1) документ, подтверждающий наличие опыта работы по подготовке кадров за последние 3 (три) года;</w:t>
      </w:r>
    </w:p>
    <w:bookmarkEnd w:id="221"/>
    <w:bookmarkStart w:name="z231" w:id="222"/>
    <w:p>
      <w:pPr>
        <w:spacing w:after="0"/>
        <w:ind w:left="0"/>
        <w:jc w:val="both"/>
      </w:pPr>
      <w:r>
        <w:rPr>
          <w:rFonts w:ascii="Times New Roman"/>
          <w:b w:val="false"/>
          <w:i w:val="false"/>
          <w:color w:val="000000"/>
          <w:sz w:val="28"/>
        </w:rPr>
        <w:t>
      2) документ, подтверждающий наличие опыта работы по сертификации кадров за последние 3 (три) года;</w:t>
      </w:r>
    </w:p>
    <w:bookmarkEnd w:id="222"/>
    <w:bookmarkStart w:name="z232" w:id="223"/>
    <w:p>
      <w:pPr>
        <w:spacing w:after="0"/>
        <w:ind w:left="0"/>
        <w:jc w:val="both"/>
      </w:pPr>
      <w:r>
        <w:rPr>
          <w:rFonts w:ascii="Times New Roman"/>
          <w:b w:val="false"/>
          <w:i w:val="false"/>
          <w:color w:val="000000"/>
          <w:sz w:val="28"/>
        </w:rPr>
        <w:t>
      3) документ, подтверждающий вхождение в состав (членство) признаваемых на международном уровне организаций по аккредитации образовательных программ и/или организаций образования и сертификации персонала (рекомендуется).</w:t>
      </w:r>
    </w:p>
    <w:bookmarkEnd w:id="223"/>
    <w:bookmarkStart w:name="z233" w:id="224"/>
    <w:p>
      <w:pPr>
        <w:spacing w:after="0"/>
        <w:ind w:left="0"/>
        <w:jc w:val="both"/>
      </w:pPr>
      <w:r>
        <w:rPr>
          <w:rFonts w:ascii="Times New Roman"/>
          <w:b w:val="false"/>
          <w:i w:val="false"/>
          <w:color w:val="000000"/>
          <w:sz w:val="28"/>
        </w:rPr>
        <w:t>
      118. Зарубежные партнеры (организации) в рамках проекта "Жас маман" осуществляют следующие функций:</w:t>
      </w:r>
    </w:p>
    <w:bookmarkEnd w:id="224"/>
    <w:bookmarkStart w:name="z234" w:id="225"/>
    <w:p>
      <w:pPr>
        <w:spacing w:after="0"/>
        <w:ind w:left="0"/>
        <w:jc w:val="both"/>
      </w:pPr>
      <w:r>
        <w:rPr>
          <w:rFonts w:ascii="Times New Roman"/>
          <w:b w:val="false"/>
          <w:i w:val="false"/>
          <w:color w:val="000000"/>
          <w:sz w:val="28"/>
        </w:rPr>
        <w:t>
      1) проведение оценки текущего состояния организаций ТиПО и оказание содействия в подготовке программ обучения на соответствие международным стандартам;</w:t>
      </w:r>
    </w:p>
    <w:bookmarkEnd w:id="225"/>
    <w:bookmarkStart w:name="z235" w:id="226"/>
    <w:p>
      <w:pPr>
        <w:spacing w:after="0"/>
        <w:ind w:left="0"/>
        <w:jc w:val="both"/>
      </w:pPr>
      <w:r>
        <w:rPr>
          <w:rFonts w:ascii="Times New Roman"/>
          <w:b w:val="false"/>
          <w:i w:val="false"/>
          <w:color w:val="000000"/>
          <w:sz w:val="28"/>
        </w:rPr>
        <w:t>
      2) предоставление требований для отраслевой аккредитации организаций ТиПО;</w:t>
      </w:r>
    </w:p>
    <w:bookmarkEnd w:id="226"/>
    <w:bookmarkStart w:name="z236" w:id="227"/>
    <w:p>
      <w:pPr>
        <w:spacing w:after="0"/>
        <w:ind w:left="0"/>
        <w:jc w:val="both"/>
      </w:pPr>
      <w:r>
        <w:rPr>
          <w:rFonts w:ascii="Times New Roman"/>
          <w:b w:val="false"/>
          <w:i w:val="false"/>
          <w:color w:val="000000"/>
          <w:sz w:val="28"/>
        </w:rPr>
        <w:t>
      3) предоставление рекомендации по необходимому оборудованию;</w:t>
      </w:r>
    </w:p>
    <w:bookmarkEnd w:id="227"/>
    <w:bookmarkStart w:name="z237" w:id="228"/>
    <w:p>
      <w:pPr>
        <w:spacing w:after="0"/>
        <w:ind w:left="0"/>
        <w:jc w:val="both"/>
      </w:pPr>
      <w:r>
        <w:rPr>
          <w:rFonts w:ascii="Times New Roman"/>
          <w:b w:val="false"/>
          <w:i w:val="false"/>
          <w:color w:val="000000"/>
          <w:sz w:val="28"/>
        </w:rPr>
        <w:t>
      4) обучение, поддержка и оценивание инженерно-педагогических работников по заявленной профессии;</w:t>
      </w:r>
    </w:p>
    <w:bookmarkEnd w:id="228"/>
    <w:bookmarkStart w:name="z238" w:id="229"/>
    <w:p>
      <w:pPr>
        <w:spacing w:after="0"/>
        <w:ind w:left="0"/>
        <w:jc w:val="both"/>
      </w:pPr>
      <w:r>
        <w:rPr>
          <w:rFonts w:ascii="Times New Roman"/>
          <w:b w:val="false"/>
          <w:i w:val="false"/>
          <w:color w:val="000000"/>
          <w:sz w:val="28"/>
        </w:rPr>
        <w:t>
      5) предоставление необходимых учебных материалов для обучения инженерно-педагогических работников.</w:t>
      </w:r>
    </w:p>
    <w:bookmarkEnd w:id="229"/>
    <w:bookmarkStart w:name="z239" w:id="230"/>
    <w:p>
      <w:pPr>
        <w:spacing w:after="0"/>
        <w:ind w:left="0"/>
        <w:jc w:val="both"/>
      </w:pPr>
      <w:r>
        <w:rPr>
          <w:rFonts w:ascii="Times New Roman"/>
          <w:b w:val="false"/>
          <w:i w:val="false"/>
          <w:color w:val="000000"/>
          <w:sz w:val="28"/>
        </w:rPr>
        <w:t>
      119. Оператор запрашивает у отраслевых ассоциаций работодателей Казахстана список зарубежных партнеров (организаций), стандарты которого применяются в их отрасли.</w:t>
      </w:r>
    </w:p>
    <w:bookmarkEnd w:id="230"/>
    <w:bookmarkStart w:name="z240" w:id="231"/>
    <w:p>
      <w:pPr>
        <w:spacing w:after="0"/>
        <w:ind w:left="0"/>
        <w:jc w:val="both"/>
      </w:pPr>
      <w:r>
        <w:rPr>
          <w:rFonts w:ascii="Times New Roman"/>
          <w:b w:val="false"/>
          <w:i w:val="false"/>
          <w:color w:val="000000"/>
          <w:sz w:val="28"/>
        </w:rPr>
        <w:t>
      Ассоциации работодателей в течение 10 (десяти) рабочих дней предоставляют Оператору перечень зарубежных партнеров (организаций). В случае отсутствия предложений от отраслевых ассоциаций работодателей, Оператор проводит поиск потенциальных зарубежных партнеров (организаций) из числа стран Организации экономического сотрудничества и развития (ОЭСР).</w:t>
      </w:r>
    </w:p>
    <w:bookmarkEnd w:id="231"/>
    <w:bookmarkStart w:name="z241" w:id="232"/>
    <w:p>
      <w:pPr>
        <w:spacing w:after="0"/>
        <w:ind w:left="0"/>
        <w:jc w:val="both"/>
      </w:pPr>
      <w:r>
        <w:rPr>
          <w:rFonts w:ascii="Times New Roman"/>
          <w:b w:val="false"/>
          <w:i w:val="false"/>
          <w:color w:val="000000"/>
          <w:sz w:val="28"/>
        </w:rPr>
        <w:t>
      120. Результаты отбора о зарубежных партнерах (организациях), определенных ассоциацией работодателей или Оператором, доводится Оператором посредствам электронной почты.</w:t>
      </w:r>
    </w:p>
    <w:bookmarkEnd w:id="232"/>
    <w:bookmarkStart w:name="z242" w:id="233"/>
    <w:p>
      <w:pPr>
        <w:spacing w:after="0"/>
        <w:ind w:left="0"/>
        <w:jc w:val="both"/>
      </w:pPr>
      <w:r>
        <w:rPr>
          <w:rFonts w:ascii="Times New Roman"/>
          <w:b w:val="false"/>
          <w:i w:val="false"/>
          <w:color w:val="000000"/>
          <w:sz w:val="28"/>
        </w:rPr>
        <w:t>
      121. Зарубежные партнеры (организации), желающие участвовать в проекте "Жас маман", подают Оператору письмо и документы указанные в пункте 117 настоящих Правил с ценовым предложением посредством электронной почты на адрес jmproject@tvet.kz в течение 50 (пятидесяти) рабочих дней после их информирования.</w:t>
      </w:r>
    </w:p>
    <w:bookmarkEnd w:id="233"/>
    <w:bookmarkStart w:name="z243" w:id="234"/>
    <w:p>
      <w:pPr>
        <w:spacing w:after="0"/>
        <w:ind w:left="0"/>
        <w:jc w:val="both"/>
      </w:pPr>
      <w:r>
        <w:rPr>
          <w:rFonts w:ascii="Times New Roman"/>
          <w:b w:val="false"/>
          <w:i w:val="false"/>
          <w:color w:val="000000"/>
          <w:sz w:val="28"/>
        </w:rPr>
        <w:t>
      Письмо включает в себя согласие на осуществления функций, указанных в пункте 118 настоящих Правил.</w:t>
      </w:r>
    </w:p>
    <w:bookmarkEnd w:id="234"/>
    <w:bookmarkStart w:name="z244" w:id="235"/>
    <w:p>
      <w:pPr>
        <w:spacing w:after="0"/>
        <w:ind w:left="0"/>
        <w:jc w:val="both"/>
      </w:pPr>
      <w:r>
        <w:rPr>
          <w:rFonts w:ascii="Times New Roman"/>
          <w:b w:val="false"/>
          <w:i w:val="false"/>
          <w:color w:val="000000"/>
          <w:sz w:val="28"/>
        </w:rPr>
        <w:t>
      122. Оператор в течение 24 (двадцати четырех) рабочих дней после получения писем и документов указанных в пункте 117 настоящих Правил с ценовым предложением от зарубежных партнеров (организаций) организовывает заседание Комиссии.</w:t>
      </w:r>
    </w:p>
    <w:bookmarkEnd w:id="235"/>
    <w:bookmarkStart w:name="z245" w:id="236"/>
    <w:p>
      <w:pPr>
        <w:spacing w:after="0"/>
        <w:ind w:left="0"/>
        <w:jc w:val="both"/>
      </w:pPr>
      <w:r>
        <w:rPr>
          <w:rFonts w:ascii="Times New Roman"/>
          <w:b w:val="false"/>
          <w:i w:val="false"/>
          <w:color w:val="000000"/>
          <w:sz w:val="28"/>
        </w:rPr>
        <w:t>
      На рассмотрение Комиссии выносятся не менее двух потенциальных зарубежных партнеров (организаций) с ценовыми предложениями по каждому отраслевому направлению, представленный отраслевыми ассоциациями работодателей, и/или составленный Оператором.</w:t>
      </w:r>
    </w:p>
    <w:bookmarkEnd w:id="236"/>
    <w:bookmarkStart w:name="z246" w:id="237"/>
    <w:p>
      <w:pPr>
        <w:spacing w:after="0"/>
        <w:ind w:left="0"/>
        <w:jc w:val="both"/>
      </w:pPr>
      <w:r>
        <w:rPr>
          <w:rFonts w:ascii="Times New Roman"/>
          <w:b w:val="false"/>
          <w:i w:val="false"/>
          <w:color w:val="000000"/>
          <w:sz w:val="28"/>
        </w:rPr>
        <w:t>
      Комиссия принимает решение об утверждении перечня зарубежных партнеров (организаций) путем открытого голосования и считаются принятыми, если за них подано большинство голосов от общего количества членов Комиссии. В случае равенства голосов является решающим голос председателя Комиссии.</w:t>
      </w:r>
    </w:p>
    <w:bookmarkEnd w:id="237"/>
    <w:bookmarkStart w:name="z247" w:id="238"/>
    <w:p>
      <w:pPr>
        <w:spacing w:after="0"/>
        <w:ind w:left="0"/>
        <w:jc w:val="both"/>
      </w:pPr>
      <w:r>
        <w:rPr>
          <w:rFonts w:ascii="Times New Roman"/>
          <w:b w:val="false"/>
          <w:i w:val="false"/>
          <w:color w:val="000000"/>
          <w:sz w:val="28"/>
        </w:rPr>
        <w:t>
      Решение Комиссии оформляется протоколом и подписывается председателем и секретарем.</w:t>
      </w:r>
    </w:p>
    <w:bookmarkEnd w:id="238"/>
    <w:bookmarkStart w:name="z248" w:id="239"/>
    <w:p>
      <w:pPr>
        <w:spacing w:after="0"/>
        <w:ind w:left="0"/>
        <w:jc w:val="both"/>
      </w:pPr>
      <w:r>
        <w:rPr>
          <w:rFonts w:ascii="Times New Roman"/>
          <w:b w:val="false"/>
          <w:i w:val="false"/>
          <w:color w:val="000000"/>
          <w:sz w:val="28"/>
        </w:rPr>
        <w:t>
      123. Решение Комиссии об отборе зарубежных партнеров (организаций) является основанием для заключения договора об участии в проекте "Жас маман" между Оператором и зарубежным партнером (организаций).</w:t>
      </w:r>
    </w:p>
    <w:bookmarkEnd w:id="239"/>
    <w:bookmarkStart w:name="z249" w:id="240"/>
    <w:p>
      <w:pPr>
        <w:spacing w:after="0"/>
        <w:ind w:left="0"/>
        <w:jc w:val="both"/>
      </w:pPr>
      <w:r>
        <w:rPr>
          <w:rFonts w:ascii="Times New Roman"/>
          <w:b w:val="false"/>
          <w:i w:val="false"/>
          <w:color w:val="000000"/>
          <w:sz w:val="28"/>
        </w:rPr>
        <w:t>
      124. Оператор и выбранный зарубежный партнер (организация) после принятия решения Комиссией, подписывают договор об участии в проекте "Жас маман".</w:t>
      </w:r>
    </w:p>
    <w:bookmarkEnd w:id="240"/>
    <w:bookmarkStart w:name="z250" w:id="241"/>
    <w:p>
      <w:pPr>
        <w:spacing w:after="0"/>
        <w:ind w:left="0"/>
        <w:jc w:val="both"/>
      </w:pPr>
      <w:r>
        <w:rPr>
          <w:rFonts w:ascii="Times New Roman"/>
          <w:b w:val="false"/>
          <w:i w:val="false"/>
          <w:color w:val="000000"/>
          <w:sz w:val="28"/>
        </w:rPr>
        <w:t>
      125. В рамках проекта "Жас маман" ведется отбор и закуп комплектов учебно-производственного оборудования в соответствии с перечнем 100 наиболее востребованных и новых профессий (специальностей).</w:t>
      </w:r>
    </w:p>
    <w:bookmarkEnd w:id="241"/>
    <w:bookmarkStart w:name="z251" w:id="242"/>
    <w:p>
      <w:pPr>
        <w:spacing w:after="0"/>
        <w:ind w:left="0"/>
        <w:jc w:val="both"/>
      </w:pPr>
      <w:r>
        <w:rPr>
          <w:rFonts w:ascii="Times New Roman"/>
          <w:b w:val="false"/>
          <w:i w:val="false"/>
          <w:color w:val="000000"/>
          <w:sz w:val="28"/>
        </w:rPr>
        <w:t>
      Формирование перечня оборудования и закуп комплектов учебно-производственного оборудования осуществляется местными исполнительными органами по согласованию с Оператором.</w:t>
      </w:r>
    </w:p>
    <w:bookmarkEnd w:id="242"/>
    <w:bookmarkStart w:name="z252" w:id="243"/>
    <w:p>
      <w:pPr>
        <w:spacing w:after="0"/>
        <w:ind w:left="0"/>
        <w:jc w:val="both"/>
      </w:pPr>
      <w:r>
        <w:rPr>
          <w:rFonts w:ascii="Times New Roman"/>
          <w:b w:val="false"/>
          <w:i w:val="false"/>
          <w:color w:val="000000"/>
          <w:sz w:val="28"/>
        </w:rPr>
        <w:t>
      126. Требования к оборудованиям формируется Оператором по согласованию с НПП "Атамекен" и утверждаются Комиссией.</w:t>
      </w:r>
    </w:p>
    <w:bookmarkEnd w:id="243"/>
    <w:bookmarkStart w:name="z253" w:id="244"/>
    <w:p>
      <w:pPr>
        <w:spacing w:after="0"/>
        <w:ind w:left="0"/>
        <w:jc w:val="both"/>
      </w:pPr>
      <w:r>
        <w:rPr>
          <w:rFonts w:ascii="Times New Roman"/>
          <w:b w:val="false"/>
          <w:i w:val="false"/>
          <w:color w:val="000000"/>
          <w:sz w:val="28"/>
        </w:rPr>
        <w:t>
      127. В течение 10 (десяти) рабочих дней со дня утверждения Комиссией итогового перечня организаций ТиПО для участия в проекте "Жас маман" отобранные организации ТиПО формируют перечень комплектов учебно-производственного оборудования с необходимыми комплектующими, сопутствующими материалами по заявленным профессиям (специальностям).</w:t>
      </w:r>
    </w:p>
    <w:bookmarkEnd w:id="244"/>
    <w:bookmarkStart w:name="z254" w:id="245"/>
    <w:p>
      <w:pPr>
        <w:spacing w:after="0"/>
        <w:ind w:left="0"/>
        <w:jc w:val="both"/>
      </w:pPr>
      <w:r>
        <w:rPr>
          <w:rFonts w:ascii="Times New Roman"/>
          <w:b w:val="false"/>
          <w:i w:val="false"/>
          <w:color w:val="000000"/>
          <w:sz w:val="28"/>
        </w:rPr>
        <w:t>
      Рабочий орган региональной комиссии в течение 10 (десяти) рабочих дней осуществляет свод перечня оборудования по своему региону и выносит на рассмотрение и утверждение региональной комиссией.</w:t>
      </w:r>
    </w:p>
    <w:bookmarkEnd w:id="245"/>
    <w:bookmarkStart w:name="z255" w:id="246"/>
    <w:p>
      <w:pPr>
        <w:spacing w:after="0"/>
        <w:ind w:left="0"/>
        <w:jc w:val="both"/>
      </w:pPr>
      <w:r>
        <w:rPr>
          <w:rFonts w:ascii="Times New Roman"/>
          <w:b w:val="false"/>
          <w:i w:val="false"/>
          <w:color w:val="000000"/>
          <w:sz w:val="28"/>
        </w:rPr>
        <w:t>
      Решение региональной комиссии оформляется протоколом.</w:t>
      </w:r>
    </w:p>
    <w:bookmarkEnd w:id="246"/>
    <w:bookmarkStart w:name="z256" w:id="247"/>
    <w:p>
      <w:pPr>
        <w:spacing w:after="0"/>
        <w:ind w:left="0"/>
        <w:jc w:val="both"/>
      </w:pPr>
      <w:r>
        <w:rPr>
          <w:rFonts w:ascii="Times New Roman"/>
          <w:b w:val="false"/>
          <w:i w:val="false"/>
          <w:color w:val="000000"/>
          <w:sz w:val="28"/>
        </w:rPr>
        <w:t>
      128. В течение 5 (пяти) рабочих дней после принятия решения региональными комиссиями по определению перечня оборудования от региона, местный исполнительный орган предоставляет Оператору определенный перечень оборудования и копию протокола региональной комиссии.</w:t>
      </w:r>
    </w:p>
    <w:bookmarkEnd w:id="247"/>
    <w:bookmarkStart w:name="z257" w:id="248"/>
    <w:p>
      <w:pPr>
        <w:spacing w:after="0"/>
        <w:ind w:left="0"/>
        <w:jc w:val="both"/>
      </w:pPr>
      <w:r>
        <w:rPr>
          <w:rFonts w:ascii="Times New Roman"/>
          <w:b w:val="false"/>
          <w:i w:val="false"/>
          <w:color w:val="000000"/>
          <w:sz w:val="28"/>
        </w:rPr>
        <w:t>
      129. После получения от местного исполнительного органа перечня оборудования Оператор привлекает отраслевые ассоциации и/или экспертов и/или организаций для получения экспертного заключения по перечню оборудования по заявленным профессиям (специальностям) и выносит сводный перечень оборудования с экспертными заключениями и рекомендациями зарубежных партнеров (организации) по необходимому оборудованию на рассмотрение и утверждение Комиссией.</w:t>
      </w:r>
    </w:p>
    <w:bookmarkEnd w:id="248"/>
    <w:bookmarkStart w:name="z258" w:id="249"/>
    <w:p>
      <w:pPr>
        <w:spacing w:after="0"/>
        <w:ind w:left="0"/>
        <w:jc w:val="both"/>
      </w:pPr>
      <w:r>
        <w:rPr>
          <w:rFonts w:ascii="Times New Roman"/>
          <w:b w:val="false"/>
          <w:i w:val="false"/>
          <w:color w:val="000000"/>
          <w:sz w:val="28"/>
        </w:rPr>
        <w:t>
      Решение Комиссии оформляется протоколом и подписывается председателем и секретарем.</w:t>
      </w:r>
    </w:p>
    <w:bookmarkEnd w:id="249"/>
    <w:bookmarkStart w:name="z259" w:id="250"/>
    <w:p>
      <w:pPr>
        <w:spacing w:after="0"/>
        <w:ind w:left="0"/>
        <w:jc w:val="both"/>
      </w:pPr>
      <w:r>
        <w:rPr>
          <w:rFonts w:ascii="Times New Roman"/>
          <w:b w:val="false"/>
          <w:i w:val="false"/>
          <w:color w:val="000000"/>
          <w:sz w:val="28"/>
        </w:rPr>
        <w:t>
      При отсутствии председателя Комиссии протокол подписывается заместителем председателя Комиссии.</w:t>
      </w:r>
    </w:p>
    <w:bookmarkEnd w:id="250"/>
    <w:bookmarkStart w:name="z260" w:id="251"/>
    <w:p>
      <w:pPr>
        <w:spacing w:after="0"/>
        <w:ind w:left="0"/>
        <w:jc w:val="both"/>
      </w:pPr>
      <w:r>
        <w:rPr>
          <w:rFonts w:ascii="Times New Roman"/>
          <w:b w:val="false"/>
          <w:i w:val="false"/>
          <w:color w:val="000000"/>
          <w:sz w:val="28"/>
        </w:rPr>
        <w:t>
      130. Решение Комиссии об утверждении перечня оборудования является основанием для осуществления закупок местными исполнительными органами.</w:t>
      </w:r>
    </w:p>
    <w:bookmarkEnd w:id="251"/>
    <w:bookmarkStart w:name="z261" w:id="252"/>
    <w:p>
      <w:pPr>
        <w:spacing w:after="0"/>
        <w:ind w:left="0"/>
        <w:jc w:val="both"/>
      </w:pPr>
      <w:r>
        <w:rPr>
          <w:rFonts w:ascii="Times New Roman"/>
          <w:b w:val="false"/>
          <w:i w:val="false"/>
          <w:color w:val="000000"/>
          <w:sz w:val="28"/>
        </w:rPr>
        <w:t>
      131. Перечень оборудования для вузов определяется вузами самостоятельно исходя из потребностей образовательного процесса.</w:t>
      </w:r>
    </w:p>
    <w:bookmarkEnd w:id="252"/>
    <w:bookmarkStart w:name="z262" w:id="253"/>
    <w:p>
      <w:pPr>
        <w:spacing w:after="0"/>
        <w:ind w:left="0"/>
        <w:jc w:val="both"/>
      </w:pPr>
      <w:r>
        <w:rPr>
          <w:rFonts w:ascii="Times New Roman"/>
          <w:b w:val="false"/>
          <w:i w:val="false"/>
          <w:color w:val="000000"/>
          <w:sz w:val="28"/>
        </w:rPr>
        <w:t>
      132. Мониторинг реализации проекта "Жас маман" организациями ТиПО и вузами осуществляется Оператором.</w:t>
      </w:r>
    </w:p>
    <w:bookmarkEnd w:id="253"/>
    <w:bookmarkStart w:name="z263" w:id="254"/>
    <w:p>
      <w:pPr>
        <w:spacing w:after="0"/>
        <w:ind w:left="0"/>
        <w:jc w:val="both"/>
      </w:pPr>
      <w:r>
        <w:rPr>
          <w:rFonts w:ascii="Times New Roman"/>
          <w:b w:val="false"/>
          <w:i w:val="false"/>
          <w:color w:val="000000"/>
          <w:sz w:val="28"/>
        </w:rPr>
        <w:t>
      133. Рабочий орган (для организаций ТиПО) и уполномоченный орган в области образования (для вузов) совместно с Оператором ежегодно ведет сбор результатов реализации проекта "Жас маман" на местах.</w:t>
      </w:r>
    </w:p>
    <w:bookmarkEnd w:id="254"/>
    <w:bookmarkStart w:name="z264" w:id="255"/>
    <w:p>
      <w:pPr>
        <w:spacing w:after="0"/>
        <w:ind w:left="0"/>
        <w:jc w:val="both"/>
      </w:pPr>
      <w:r>
        <w:rPr>
          <w:rFonts w:ascii="Times New Roman"/>
          <w:b w:val="false"/>
          <w:i w:val="false"/>
          <w:color w:val="000000"/>
          <w:sz w:val="28"/>
        </w:rPr>
        <w:t xml:space="preserve">
      134. Прием участников проекта "Жас маман" в организации ТиПО и Вузы осуществляется в соответствии с </w:t>
      </w:r>
      <w:r>
        <w:rPr>
          <w:rFonts w:ascii="Times New Roman"/>
          <w:b w:val="false"/>
          <w:i w:val="false"/>
          <w:color w:val="000000"/>
          <w:sz w:val="28"/>
        </w:rPr>
        <w:t>Приказами № 578</w:t>
      </w:r>
      <w:r>
        <w:rPr>
          <w:rFonts w:ascii="Times New Roman"/>
          <w:b w:val="false"/>
          <w:i w:val="false"/>
          <w:color w:val="000000"/>
          <w:sz w:val="28"/>
        </w:rPr>
        <w:t xml:space="preserve"> и </w:t>
      </w:r>
      <w:r>
        <w:rPr>
          <w:rFonts w:ascii="Times New Roman"/>
          <w:b w:val="false"/>
          <w:i w:val="false"/>
          <w:color w:val="000000"/>
          <w:sz w:val="28"/>
        </w:rPr>
        <w:t>№ 600</w:t>
      </w:r>
      <w:r>
        <w:rPr>
          <w:rFonts w:ascii="Times New Roman"/>
          <w:b w:val="false"/>
          <w:i w:val="false"/>
          <w:color w:val="000000"/>
          <w:sz w:val="28"/>
        </w:rPr>
        <w:t>.</w:t>
      </w:r>
    </w:p>
    <w:bookmarkEnd w:id="255"/>
    <w:bookmarkStart w:name="z265" w:id="256"/>
    <w:p>
      <w:pPr>
        <w:spacing w:after="0"/>
        <w:ind w:left="0"/>
        <w:jc w:val="both"/>
      </w:pPr>
      <w:r>
        <w:rPr>
          <w:rFonts w:ascii="Times New Roman"/>
          <w:b w:val="false"/>
          <w:i w:val="false"/>
          <w:color w:val="000000"/>
          <w:sz w:val="28"/>
        </w:rPr>
        <w:t xml:space="preserve">
      135. Выпускникам проекта "Жас маман" выдается документ государственного образца (диплом) в соответствии с </w:t>
      </w:r>
      <w:r>
        <w:rPr>
          <w:rFonts w:ascii="Times New Roman"/>
          <w:b w:val="false"/>
          <w:i w:val="false"/>
          <w:color w:val="000000"/>
          <w:sz w:val="28"/>
        </w:rPr>
        <w:t>Приказом № 39</w:t>
      </w:r>
      <w:r>
        <w:rPr>
          <w:rFonts w:ascii="Times New Roman"/>
          <w:b w:val="false"/>
          <w:i w:val="false"/>
          <w:color w:val="000000"/>
          <w:sz w:val="28"/>
        </w:rPr>
        <w:t xml:space="preserve"> и </w:t>
      </w:r>
      <w:r>
        <w:rPr>
          <w:rFonts w:ascii="Times New Roman"/>
          <w:b w:val="false"/>
          <w:i w:val="false"/>
          <w:color w:val="000000"/>
          <w:sz w:val="28"/>
        </w:rPr>
        <w:t>№ 370</w:t>
      </w:r>
      <w:r>
        <w:rPr>
          <w:rFonts w:ascii="Times New Roman"/>
          <w:b w:val="false"/>
          <w:i w:val="false"/>
          <w:color w:val="000000"/>
          <w:sz w:val="28"/>
        </w:rPr>
        <w:t>.</w:t>
      </w:r>
    </w:p>
    <w:bookmarkEnd w:id="256"/>
    <w:bookmarkStart w:name="z266" w:id="257"/>
    <w:p>
      <w:pPr>
        <w:spacing w:after="0"/>
        <w:ind w:left="0"/>
        <w:jc w:val="both"/>
      </w:pPr>
      <w:r>
        <w:rPr>
          <w:rFonts w:ascii="Times New Roman"/>
          <w:b w:val="false"/>
          <w:i w:val="false"/>
          <w:color w:val="000000"/>
          <w:sz w:val="28"/>
        </w:rPr>
        <w:t>
      136. Оператор ежегодно представляет отчет в уполномоченный орган в области образования о ходе реализации проекта "Жас маман".</w:t>
      </w:r>
    </w:p>
    <w:bookmarkEnd w:id="257"/>
    <w:bookmarkStart w:name="z267" w:id="258"/>
    <w:p>
      <w:pPr>
        <w:spacing w:after="0"/>
        <w:ind w:left="0"/>
        <w:jc w:val="left"/>
      </w:pPr>
      <w:r>
        <w:rPr>
          <w:rFonts w:ascii="Times New Roman"/>
          <w:b/>
          <w:i w:val="false"/>
          <w:color w:val="000000"/>
        </w:rPr>
        <w:t xml:space="preserve"> Параграф 2. Порядок финансирования подготовки квалифицированных кадров по востребованным специальностям на рынке труда в рамках проекта "Жас маман" по принципу "100/200"</w:t>
      </w:r>
    </w:p>
    <w:bookmarkEnd w:id="258"/>
    <w:bookmarkStart w:name="z268" w:id="259"/>
    <w:p>
      <w:pPr>
        <w:spacing w:after="0"/>
        <w:ind w:left="0"/>
        <w:jc w:val="both"/>
      </w:pPr>
      <w:r>
        <w:rPr>
          <w:rFonts w:ascii="Times New Roman"/>
          <w:b w:val="false"/>
          <w:i w:val="false"/>
          <w:color w:val="000000"/>
          <w:sz w:val="28"/>
        </w:rPr>
        <w:t>
      137. Для подготовки квалифицированных кадров по проекту "Жас маман" предусмотрено приобретение оборудования и привлечение зарубежных партнеров (организаций) по заявленной профессии (специальности) для организации ТиПО за счет средств республиканского бюджета, для вузов – приобретение оборудования через механизм лизинга или из собственных средств вузов.</w:t>
      </w:r>
    </w:p>
    <w:bookmarkEnd w:id="259"/>
    <w:bookmarkStart w:name="z269" w:id="260"/>
    <w:p>
      <w:pPr>
        <w:spacing w:after="0"/>
        <w:ind w:left="0"/>
        <w:jc w:val="both"/>
      </w:pPr>
      <w:r>
        <w:rPr>
          <w:rFonts w:ascii="Times New Roman"/>
          <w:b w:val="false"/>
          <w:i w:val="false"/>
          <w:color w:val="000000"/>
          <w:sz w:val="28"/>
        </w:rPr>
        <w:t>
      138. Приобретение оборудования для организаций ТиПО осуществляется местными исполнительными органами в рамках целевых трансфертов из республиканского бюджета на реализацию проекта "Жас маман".</w:t>
      </w:r>
    </w:p>
    <w:bookmarkEnd w:id="260"/>
    <w:bookmarkStart w:name="z270" w:id="261"/>
    <w:p>
      <w:pPr>
        <w:spacing w:after="0"/>
        <w:ind w:left="0"/>
        <w:jc w:val="both"/>
      </w:pPr>
      <w:r>
        <w:rPr>
          <w:rFonts w:ascii="Times New Roman"/>
          <w:b w:val="false"/>
          <w:i w:val="false"/>
          <w:color w:val="000000"/>
          <w:sz w:val="28"/>
        </w:rPr>
        <w:t>
      139. Приобретение оборудования для вузов реализуется посредством лизингового механизма и/или за счет собственных средств вузов.</w:t>
      </w:r>
    </w:p>
    <w:bookmarkEnd w:id="261"/>
    <w:bookmarkStart w:name="z271" w:id="262"/>
    <w:p>
      <w:pPr>
        <w:spacing w:after="0"/>
        <w:ind w:left="0"/>
        <w:jc w:val="both"/>
      </w:pPr>
      <w:r>
        <w:rPr>
          <w:rFonts w:ascii="Times New Roman"/>
          <w:b w:val="false"/>
          <w:i w:val="false"/>
          <w:color w:val="000000"/>
          <w:sz w:val="28"/>
        </w:rPr>
        <w:t>
      140. Условия лизингового финансирования:</w:t>
      </w:r>
    </w:p>
    <w:bookmarkEnd w:id="262"/>
    <w:bookmarkStart w:name="z272" w:id="263"/>
    <w:p>
      <w:pPr>
        <w:spacing w:after="0"/>
        <w:ind w:left="0"/>
        <w:jc w:val="both"/>
      </w:pPr>
      <w:r>
        <w:rPr>
          <w:rFonts w:ascii="Times New Roman"/>
          <w:b w:val="false"/>
          <w:i w:val="false"/>
          <w:color w:val="000000"/>
          <w:sz w:val="28"/>
        </w:rPr>
        <w:t>
      1) срок лизингового финансирования – до 7 (семи) лет;</w:t>
      </w:r>
    </w:p>
    <w:bookmarkEnd w:id="263"/>
    <w:bookmarkStart w:name="z273" w:id="264"/>
    <w:p>
      <w:pPr>
        <w:spacing w:after="0"/>
        <w:ind w:left="0"/>
        <w:jc w:val="both"/>
      </w:pPr>
      <w:r>
        <w:rPr>
          <w:rFonts w:ascii="Times New Roman"/>
          <w:b w:val="false"/>
          <w:i w:val="false"/>
          <w:color w:val="000000"/>
          <w:sz w:val="28"/>
        </w:rPr>
        <w:t>
      2) ставка вознаграждения – не более 11% годовых;</w:t>
      </w:r>
    </w:p>
    <w:bookmarkEnd w:id="264"/>
    <w:bookmarkStart w:name="z274" w:id="265"/>
    <w:p>
      <w:pPr>
        <w:spacing w:after="0"/>
        <w:ind w:left="0"/>
        <w:jc w:val="both"/>
      </w:pPr>
      <w:r>
        <w:rPr>
          <w:rFonts w:ascii="Times New Roman"/>
          <w:b w:val="false"/>
          <w:i w:val="false"/>
          <w:color w:val="000000"/>
          <w:sz w:val="28"/>
        </w:rPr>
        <w:t>
      3) валюта финансирования – тенге;</w:t>
      </w:r>
    </w:p>
    <w:bookmarkEnd w:id="265"/>
    <w:bookmarkStart w:name="z275" w:id="266"/>
    <w:p>
      <w:pPr>
        <w:spacing w:after="0"/>
        <w:ind w:left="0"/>
        <w:jc w:val="both"/>
      </w:pPr>
      <w:r>
        <w:rPr>
          <w:rFonts w:ascii="Times New Roman"/>
          <w:b w:val="false"/>
          <w:i w:val="false"/>
          <w:color w:val="000000"/>
          <w:sz w:val="28"/>
        </w:rPr>
        <w:t>
      4) лизингополучатель – вузы;</w:t>
      </w:r>
    </w:p>
    <w:bookmarkEnd w:id="266"/>
    <w:bookmarkStart w:name="z276" w:id="267"/>
    <w:p>
      <w:pPr>
        <w:spacing w:after="0"/>
        <w:ind w:left="0"/>
        <w:jc w:val="both"/>
      </w:pPr>
      <w:r>
        <w:rPr>
          <w:rFonts w:ascii="Times New Roman"/>
          <w:b w:val="false"/>
          <w:i w:val="false"/>
          <w:color w:val="000000"/>
          <w:sz w:val="28"/>
        </w:rPr>
        <w:t>
      5) предмет лизинга – оборудование и/или техника;</w:t>
      </w:r>
    </w:p>
    <w:bookmarkEnd w:id="267"/>
    <w:bookmarkStart w:name="z277" w:id="268"/>
    <w:p>
      <w:pPr>
        <w:spacing w:after="0"/>
        <w:ind w:left="0"/>
        <w:jc w:val="both"/>
      </w:pPr>
      <w:r>
        <w:rPr>
          <w:rFonts w:ascii="Times New Roman"/>
          <w:b w:val="false"/>
          <w:i w:val="false"/>
          <w:color w:val="000000"/>
          <w:sz w:val="28"/>
        </w:rPr>
        <w:t>
      6) первоначальный взнос (аванс) по лизингу – не менее 10% от стоимости предмета лизинга;</w:t>
      </w:r>
    </w:p>
    <w:bookmarkEnd w:id="268"/>
    <w:bookmarkStart w:name="z278" w:id="269"/>
    <w:p>
      <w:pPr>
        <w:spacing w:after="0"/>
        <w:ind w:left="0"/>
        <w:jc w:val="both"/>
      </w:pPr>
      <w:r>
        <w:rPr>
          <w:rFonts w:ascii="Times New Roman"/>
          <w:b w:val="false"/>
          <w:i w:val="false"/>
          <w:color w:val="000000"/>
          <w:sz w:val="28"/>
        </w:rPr>
        <w:t>
      7) периодичность погашения лизинговых платежей – ежемесячно аннуитетными платежами, в период учебного года (сентябрь-май);</w:t>
      </w:r>
    </w:p>
    <w:bookmarkEnd w:id="269"/>
    <w:bookmarkStart w:name="z279" w:id="270"/>
    <w:p>
      <w:pPr>
        <w:spacing w:after="0"/>
        <w:ind w:left="0"/>
        <w:jc w:val="both"/>
      </w:pPr>
      <w:r>
        <w:rPr>
          <w:rFonts w:ascii="Times New Roman"/>
          <w:b w:val="false"/>
          <w:i w:val="false"/>
          <w:color w:val="000000"/>
          <w:sz w:val="28"/>
        </w:rPr>
        <w:t>
      8) комиссии – не взимаются, за исключением комиссий, сборов и/или иных платежей, взимаемых по причине нарушения лизингополучателем условий лизинга.</w:t>
      </w:r>
    </w:p>
    <w:bookmarkEnd w:id="270"/>
    <w:bookmarkStart w:name="z280" w:id="271"/>
    <w:p>
      <w:pPr>
        <w:spacing w:after="0"/>
        <w:ind w:left="0"/>
        <w:jc w:val="both"/>
      </w:pPr>
      <w:r>
        <w:rPr>
          <w:rFonts w:ascii="Times New Roman"/>
          <w:b w:val="false"/>
          <w:i w:val="false"/>
          <w:color w:val="000000"/>
          <w:sz w:val="28"/>
        </w:rPr>
        <w:t>
      141. Возвратность лизинговых платежей для вузов обеспечивается за счет собственных средств вузов.</w:t>
      </w:r>
    </w:p>
    <w:bookmarkEnd w:id="271"/>
    <w:bookmarkStart w:name="z281" w:id="272"/>
    <w:p>
      <w:pPr>
        <w:spacing w:after="0"/>
        <w:ind w:left="0"/>
        <w:jc w:val="both"/>
      </w:pPr>
      <w:r>
        <w:rPr>
          <w:rFonts w:ascii="Times New Roman"/>
          <w:b w:val="false"/>
          <w:i w:val="false"/>
          <w:color w:val="000000"/>
          <w:sz w:val="28"/>
        </w:rPr>
        <w:t>
      142. Привлечение вузом зарубежного партнера (организации) расходы осуществляется за счет собственных средств.</w:t>
      </w:r>
    </w:p>
    <w:bookmarkEnd w:id="272"/>
    <w:bookmarkStart w:name="z282" w:id="273"/>
    <w:p>
      <w:pPr>
        <w:spacing w:after="0"/>
        <w:ind w:left="0"/>
        <w:jc w:val="both"/>
      </w:pPr>
      <w:r>
        <w:rPr>
          <w:rFonts w:ascii="Times New Roman"/>
          <w:b w:val="false"/>
          <w:i w:val="false"/>
          <w:color w:val="000000"/>
          <w:sz w:val="28"/>
        </w:rPr>
        <w:t>
      При закупе оборудования за счет собственных средств вузы самостоятельно заключают договоры на приобретение и поставку оборудования с поставщиками.</w:t>
      </w:r>
    </w:p>
    <w:bookmarkEnd w:id="273"/>
    <w:bookmarkStart w:name="z283" w:id="274"/>
    <w:p>
      <w:pPr>
        <w:spacing w:after="0"/>
        <w:ind w:left="0"/>
        <w:jc w:val="both"/>
      </w:pPr>
      <w:r>
        <w:rPr>
          <w:rFonts w:ascii="Times New Roman"/>
          <w:b w:val="false"/>
          <w:i w:val="false"/>
          <w:color w:val="000000"/>
          <w:sz w:val="28"/>
        </w:rPr>
        <w:t>
      При закупе оборудования через лизинговый механизм договор между вузом и лизинговой компанией заключается самостоятельно.</w:t>
      </w:r>
    </w:p>
    <w:bookmarkEnd w:id="274"/>
    <w:bookmarkStart w:name="z284" w:id="275"/>
    <w:p>
      <w:pPr>
        <w:spacing w:after="0"/>
        <w:ind w:left="0"/>
        <w:jc w:val="left"/>
      </w:pPr>
      <w:r>
        <w:rPr>
          <w:rFonts w:ascii="Times New Roman"/>
          <w:b/>
          <w:i w:val="false"/>
          <w:color w:val="000000"/>
        </w:rPr>
        <w:t xml:space="preserve"> Глава 7. Порядок организации и финансирования обучения основам предпринимательства в колледжах и ВУЗах</w:t>
      </w:r>
    </w:p>
    <w:bookmarkEnd w:id="275"/>
    <w:bookmarkStart w:name="z285" w:id="276"/>
    <w:p>
      <w:pPr>
        <w:spacing w:after="0"/>
        <w:ind w:left="0"/>
        <w:jc w:val="left"/>
      </w:pPr>
      <w:r>
        <w:rPr>
          <w:rFonts w:ascii="Times New Roman"/>
          <w:b/>
          <w:i w:val="false"/>
          <w:color w:val="000000"/>
        </w:rPr>
        <w:t xml:space="preserve"> Параграф 1. Порядок организации обучения основам предпринимательства в колледжах и ВУЗах</w:t>
      </w:r>
    </w:p>
    <w:bookmarkEnd w:id="276"/>
    <w:bookmarkStart w:name="z286" w:id="277"/>
    <w:p>
      <w:pPr>
        <w:spacing w:after="0"/>
        <w:ind w:left="0"/>
        <w:jc w:val="both"/>
      </w:pPr>
      <w:r>
        <w:rPr>
          <w:rFonts w:ascii="Times New Roman"/>
          <w:b w:val="false"/>
          <w:i w:val="false"/>
          <w:color w:val="000000"/>
          <w:sz w:val="28"/>
        </w:rPr>
        <w:t>
      143. Участниками обучения основам предпринимательства являются:</w:t>
      </w:r>
    </w:p>
    <w:bookmarkEnd w:id="277"/>
    <w:bookmarkStart w:name="z287" w:id="278"/>
    <w:p>
      <w:pPr>
        <w:spacing w:after="0"/>
        <w:ind w:left="0"/>
        <w:jc w:val="both"/>
      </w:pPr>
      <w:r>
        <w:rPr>
          <w:rFonts w:ascii="Times New Roman"/>
          <w:b w:val="false"/>
          <w:i w:val="false"/>
          <w:color w:val="000000"/>
          <w:sz w:val="28"/>
        </w:rPr>
        <w:t>
      1) студенты - обучающиеся выпускных групп ВУЗов и ТиПО;</w:t>
      </w:r>
    </w:p>
    <w:bookmarkEnd w:id="278"/>
    <w:bookmarkStart w:name="z288" w:id="279"/>
    <w:p>
      <w:pPr>
        <w:spacing w:after="0"/>
        <w:ind w:left="0"/>
        <w:jc w:val="both"/>
      </w:pPr>
      <w:r>
        <w:rPr>
          <w:rFonts w:ascii="Times New Roman"/>
          <w:b w:val="false"/>
          <w:i w:val="false"/>
          <w:color w:val="000000"/>
          <w:sz w:val="28"/>
        </w:rPr>
        <w:t>
      2) слушатели - преподаватели ВУЗов и ТиПО;</w:t>
      </w:r>
    </w:p>
    <w:bookmarkEnd w:id="279"/>
    <w:bookmarkStart w:name="z289" w:id="280"/>
    <w:p>
      <w:pPr>
        <w:spacing w:after="0"/>
        <w:ind w:left="0"/>
        <w:jc w:val="both"/>
      </w:pPr>
      <w:r>
        <w:rPr>
          <w:rFonts w:ascii="Times New Roman"/>
          <w:b w:val="false"/>
          <w:i w:val="false"/>
          <w:color w:val="000000"/>
          <w:sz w:val="28"/>
        </w:rPr>
        <w:t>
      3) бизнес-тренеры.</w:t>
      </w:r>
    </w:p>
    <w:bookmarkEnd w:id="280"/>
    <w:bookmarkStart w:name="z290" w:id="281"/>
    <w:p>
      <w:pPr>
        <w:spacing w:after="0"/>
        <w:ind w:left="0"/>
        <w:jc w:val="both"/>
      </w:pPr>
      <w:r>
        <w:rPr>
          <w:rFonts w:ascii="Times New Roman"/>
          <w:b w:val="false"/>
          <w:i w:val="false"/>
          <w:color w:val="000000"/>
          <w:sz w:val="28"/>
        </w:rPr>
        <w:t>
      144. Обучение студентов основам предпринимательства ведется преподавателями ВУЗов и ТиПО, с привлечением бизнес-тренеров.</w:t>
      </w:r>
    </w:p>
    <w:bookmarkEnd w:id="281"/>
    <w:bookmarkStart w:name="z291" w:id="282"/>
    <w:p>
      <w:pPr>
        <w:spacing w:after="0"/>
        <w:ind w:left="0"/>
        <w:jc w:val="both"/>
      </w:pPr>
      <w:r>
        <w:rPr>
          <w:rFonts w:ascii="Times New Roman"/>
          <w:b w:val="false"/>
          <w:i w:val="false"/>
          <w:color w:val="000000"/>
          <w:sz w:val="28"/>
        </w:rPr>
        <w:t>
      145. Координатором обучения основам предпринимательства является оператор нефинансовой поддержки – НПП "Атамекен". Оператор нефинансовой поддержки ведет отбор и формирует списки бизнес тренеров, обладающих профессиональными компетенциями и навыками, необходимыми для обучения слушателей.</w:t>
      </w:r>
    </w:p>
    <w:bookmarkEnd w:id="282"/>
    <w:bookmarkStart w:name="z292" w:id="283"/>
    <w:p>
      <w:pPr>
        <w:spacing w:after="0"/>
        <w:ind w:left="0"/>
        <w:jc w:val="both"/>
      </w:pPr>
      <w:r>
        <w:rPr>
          <w:rFonts w:ascii="Times New Roman"/>
          <w:b w:val="false"/>
          <w:i w:val="false"/>
          <w:color w:val="000000"/>
          <w:sz w:val="28"/>
        </w:rPr>
        <w:t>
      146. В качестве претендентов на бизнес-тренеров принимаются:</w:t>
      </w:r>
    </w:p>
    <w:bookmarkEnd w:id="283"/>
    <w:bookmarkStart w:name="z293" w:id="284"/>
    <w:p>
      <w:pPr>
        <w:spacing w:after="0"/>
        <w:ind w:left="0"/>
        <w:jc w:val="both"/>
      </w:pPr>
      <w:r>
        <w:rPr>
          <w:rFonts w:ascii="Times New Roman"/>
          <w:b w:val="false"/>
          <w:i w:val="false"/>
          <w:color w:val="000000"/>
          <w:sz w:val="28"/>
        </w:rPr>
        <w:t>
      - лица, имеющие опыт и стаж работы не менее 1 года в качестве бизнес-тренера в сфере предпринимательства и образования;</w:t>
      </w:r>
    </w:p>
    <w:bookmarkEnd w:id="284"/>
    <w:bookmarkStart w:name="z294" w:id="285"/>
    <w:p>
      <w:pPr>
        <w:spacing w:after="0"/>
        <w:ind w:left="0"/>
        <w:jc w:val="both"/>
      </w:pPr>
      <w:r>
        <w:rPr>
          <w:rFonts w:ascii="Times New Roman"/>
          <w:b w:val="false"/>
          <w:i w:val="false"/>
          <w:color w:val="000000"/>
          <w:sz w:val="28"/>
        </w:rPr>
        <w:t>
      - лица, имеющие сертификат тренера, выданные казахстанскими и зарубежными экспертами;</w:t>
      </w:r>
    </w:p>
    <w:bookmarkEnd w:id="285"/>
    <w:bookmarkStart w:name="z295" w:id="286"/>
    <w:p>
      <w:pPr>
        <w:spacing w:after="0"/>
        <w:ind w:left="0"/>
        <w:jc w:val="both"/>
      </w:pPr>
      <w:r>
        <w:rPr>
          <w:rFonts w:ascii="Times New Roman"/>
          <w:b w:val="false"/>
          <w:i w:val="false"/>
          <w:color w:val="000000"/>
          <w:sz w:val="28"/>
        </w:rPr>
        <w:t>
      - специалисты и работники производственных предприятий, имеющие опыт работы не менее 3-х лет.</w:t>
      </w:r>
    </w:p>
    <w:bookmarkEnd w:id="286"/>
    <w:bookmarkStart w:name="z296" w:id="287"/>
    <w:p>
      <w:pPr>
        <w:spacing w:after="0"/>
        <w:ind w:left="0"/>
        <w:jc w:val="both"/>
      </w:pPr>
      <w:r>
        <w:rPr>
          <w:rFonts w:ascii="Times New Roman"/>
          <w:b w:val="false"/>
          <w:i w:val="false"/>
          <w:color w:val="000000"/>
          <w:sz w:val="28"/>
        </w:rPr>
        <w:t>
      147. Объявления о начале этапа обучения слушателей размещается Оператором нефинансовой поддержки на казахском и русском языках на интернет-ресурсе, в официальных социальных сетях оператора нефинансовой поддержки за 10 (десять) календарных дней до начала обучения.</w:t>
      </w:r>
    </w:p>
    <w:bookmarkEnd w:id="287"/>
    <w:bookmarkStart w:name="z297" w:id="288"/>
    <w:p>
      <w:pPr>
        <w:spacing w:after="0"/>
        <w:ind w:left="0"/>
        <w:jc w:val="both"/>
      </w:pPr>
      <w:r>
        <w:rPr>
          <w:rFonts w:ascii="Times New Roman"/>
          <w:b w:val="false"/>
          <w:i w:val="false"/>
          <w:color w:val="000000"/>
          <w:sz w:val="28"/>
        </w:rPr>
        <w:t>
      148. Местный исполнительный орган в области образования предоставляет Оператору нефинансовой поддержки списки преподавателей для обучения основам предпринимательства и перечень организаций ТиПО, на базе которых будет осуществляться обучение слушателей и студентов.</w:t>
      </w:r>
    </w:p>
    <w:bookmarkEnd w:id="288"/>
    <w:bookmarkStart w:name="z298" w:id="289"/>
    <w:p>
      <w:pPr>
        <w:spacing w:after="0"/>
        <w:ind w:left="0"/>
        <w:jc w:val="both"/>
      </w:pPr>
      <w:r>
        <w:rPr>
          <w:rFonts w:ascii="Times New Roman"/>
          <w:b w:val="false"/>
          <w:i w:val="false"/>
          <w:color w:val="000000"/>
          <w:sz w:val="28"/>
        </w:rPr>
        <w:t>
      149. Структурное подразделение Министерства образования и науки Республики Казахстан, курирующее вопросы высшего образования (далее – структурное подразделение) предоставляет Оператору нефинансовой поддержки списки преподавателей для обучения основам предпринимательства и перечень ВУЗов, на базе которых будет осуществляться обучение слушателей и студентов.</w:t>
      </w:r>
    </w:p>
    <w:bookmarkEnd w:id="289"/>
    <w:bookmarkStart w:name="z299" w:id="290"/>
    <w:p>
      <w:pPr>
        <w:spacing w:after="0"/>
        <w:ind w:left="0"/>
        <w:jc w:val="both"/>
      </w:pPr>
      <w:r>
        <w:rPr>
          <w:rFonts w:ascii="Times New Roman"/>
          <w:b w:val="false"/>
          <w:i w:val="false"/>
          <w:color w:val="000000"/>
          <w:sz w:val="28"/>
        </w:rPr>
        <w:t>
      150. Оператор нефинансовой поддержки формирует группу участников обучения в количестве не менее 15 (пятнадцати) и не более 50 (пятидесяти) человек из числа преподавателей, совместно с местным исполнительным органам в области образования и структурным подразделением определяет график обучения слушателей.</w:t>
      </w:r>
    </w:p>
    <w:bookmarkEnd w:id="290"/>
    <w:bookmarkStart w:name="z300" w:id="291"/>
    <w:p>
      <w:pPr>
        <w:spacing w:after="0"/>
        <w:ind w:left="0"/>
        <w:jc w:val="both"/>
      </w:pPr>
      <w:r>
        <w:rPr>
          <w:rFonts w:ascii="Times New Roman"/>
          <w:b w:val="false"/>
          <w:i w:val="false"/>
          <w:color w:val="000000"/>
          <w:sz w:val="28"/>
        </w:rPr>
        <w:t>
      151. Организации образования, вошедшие в перечень, предоставляют аудитории, кабинеты для организации проведения обучения основам предпринимательства Оператору нефинансовой поддержки.</w:t>
      </w:r>
    </w:p>
    <w:bookmarkEnd w:id="291"/>
    <w:bookmarkStart w:name="z301" w:id="292"/>
    <w:p>
      <w:pPr>
        <w:spacing w:after="0"/>
        <w:ind w:left="0"/>
        <w:jc w:val="both"/>
      </w:pPr>
      <w:r>
        <w:rPr>
          <w:rFonts w:ascii="Times New Roman"/>
          <w:b w:val="false"/>
          <w:i w:val="false"/>
          <w:color w:val="000000"/>
          <w:sz w:val="28"/>
        </w:rPr>
        <w:t>
      152. Обучение основам предпринимательства для слушателей проводится бизнес-тренером в интерактивной и дистанционной формах с использованием современных методик обучения в соответствии с учебным планом, разработанным Оператором нефинансовой поддержки.</w:t>
      </w:r>
    </w:p>
    <w:bookmarkEnd w:id="292"/>
    <w:bookmarkStart w:name="z302" w:id="293"/>
    <w:p>
      <w:pPr>
        <w:spacing w:after="0"/>
        <w:ind w:left="0"/>
        <w:jc w:val="both"/>
      </w:pPr>
      <w:r>
        <w:rPr>
          <w:rFonts w:ascii="Times New Roman"/>
          <w:b w:val="false"/>
          <w:i w:val="false"/>
          <w:color w:val="000000"/>
          <w:sz w:val="28"/>
        </w:rPr>
        <w:t>
      153. Содержание обучения слушателей предусматривает изучение основ ведения предпринимательской деятельности в части определения режимов налогообложения, основ маркетинга, востребованных в соответствующем регионе бизнес-проектов. Общая продолжительность процесса обучения основам предпринимательства составляет 80 часов.</w:t>
      </w:r>
    </w:p>
    <w:bookmarkEnd w:id="293"/>
    <w:bookmarkStart w:name="z303" w:id="294"/>
    <w:p>
      <w:pPr>
        <w:spacing w:after="0"/>
        <w:ind w:left="0"/>
        <w:jc w:val="both"/>
      </w:pPr>
      <w:r>
        <w:rPr>
          <w:rFonts w:ascii="Times New Roman"/>
          <w:b w:val="false"/>
          <w:i w:val="false"/>
          <w:color w:val="000000"/>
          <w:sz w:val="28"/>
        </w:rPr>
        <w:t>
      154. Слушателям, завершившим обучение по основам предпринимательства и сдавшим индивидуальную работу, выдается сертификат установленного образца по форме утвержденной Оператором нефинансовой поддержки.</w:t>
      </w:r>
    </w:p>
    <w:bookmarkEnd w:id="294"/>
    <w:bookmarkStart w:name="z304" w:id="295"/>
    <w:p>
      <w:pPr>
        <w:spacing w:after="0"/>
        <w:ind w:left="0"/>
        <w:jc w:val="both"/>
      </w:pPr>
      <w:r>
        <w:rPr>
          <w:rFonts w:ascii="Times New Roman"/>
          <w:b w:val="false"/>
          <w:i w:val="false"/>
          <w:color w:val="000000"/>
          <w:sz w:val="28"/>
        </w:rPr>
        <w:t>
      155. Слушатели ВУЗов завершившие обучение заключают договор об оказании образовательных услуг студентам по обучению основам предпринимательства с Оператором нефинансовой поддержки.</w:t>
      </w:r>
    </w:p>
    <w:bookmarkEnd w:id="295"/>
    <w:bookmarkStart w:name="z305" w:id="296"/>
    <w:p>
      <w:pPr>
        <w:spacing w:after="0"/>
        <w:ind w:left="0"/>
        <w:jc w:val="both"/>
      </w:pPr>
      <w:r>
        <w:rPr>
          <w:rFonts w:ascii="Times New Roman"/>
          <w:b w:val="false"/>
          <w:i w:val="false"/>
          <w:color w:val="000000"/>
          <w:sz w:val="28"/>
        </w:rPr>
        <w:t>
      156. Слушатели прошедшие обучение проводят обучение студентов основам предпринимательства в ВУЗах и ТиПО.</w:t>
      </w:r>
    </w:p>
    <w:bookmarkEnd w:id="296"/>
    <w:bookmarkStart w:name="z306" w:id="297"/>
    <w:p>
      <w:pPr>
        <w:spacing w:after="0"/>
        <w:ind w:left="0"/>
        <w:jc w:val="both"/>
      </w:pPr>
      <w:r>
        <w:rPr>
          <w:rFonts w:ascii="Times New Roman"/>
          <w:b w:val="false"/>
          <w:i w:val="false"/>
          <w:color w:val="000000"/>
          <w:sz w:val="28"/>
        </w:rPr>
        <w:t>
      157. Содержание обучения студентов предусматривает изучение основ ведения предпринимательской деятельности в части определения режимов налогообложения, основ маркетинга, востребованных в соответствующем регионе бизнес-проектов. Общая продолжительность процесса обучения основам предпринимательства составляет 36 часов.</w:t>
      </w:r>
    </w:p>
    <w:bookmarkEnd w:id="297"/>
    <w:bookmarkStart w:name="z307" w:id="298"/>
    <w:p>
      <w:pPr>
        <w:spacing w:after="0"/>
        <w:ind w:left="0"/>
        <w:jc w:val="both"/>
      </w:pPr>
      <w:r>
        <w:rPr>
          <w:rFonts w:ascii="Times New Roman"/>
          <w:b w:val="false"/>
          <w:i w:val="false"/>
          <w:color w:val="000000"/>
          <w:sz w:val="28"/>
        </w:rPr>
        <w:t>
      158. Студентам, завершившим обучение по основам предпринимательства и защитившие бизнес-проекты, выдается сертификат установленного образца по форме утвержденной Оператором нефинансовой поддержки.</w:t>
      </w:r>
    </w:p>
    <w:bookmarkEnd w:id="298"/>
    <w:bookmarkStart w:name="z308" w:id="299"/>
    <w:p>
      <w:pPr>
        <w:spacing w:after="0"/>
        <w:ind w:left="0"/>
        <w:jc w:val="both"/>
      </w:pPr>
      <w:r>
        <w:rPr>
          <w:rFonts w:ascii="Times New Roman"/>
          <w:b w:val="false"/>
          <w:i w:val="false"/>
          <w:color w:val="000000"/>
          <w:sz w:val="28"/>
        </w:rPr>
        <w:t>
      159. По итогам завершения обучения слушателей и студентов основам предпринимательства Оператор нефинансовой поддержки представляет в уполномоченный орган в области образования отчет о количестве прошедших обучение в произвольной форме.</w:t>
      </w:r>
    </w:p>
    <w:bookmarkEnd w:id="299"/>
    <w:bookmarkStart w:name="z309" w:id="300"/>
    <w:p>
      <w:pPr>
        <w:spacing w:after="0"/>
        <w:ind w:left="0"/>
        <w:jc w:val="left"/>
      </w:pPr>
      <w:r>
        <w:rPr>
          <w:rFonts w:ascii="Times New Roman"/>
          <w:b/>
          <w:i w:val="false"/>
          <w:color w:val="000000"/>
        </w:rPr>
        <w:t xml:space="preserve"> Параграф 2. Порядок финансирования обучения основам предпринимательства в колледжах и ВУЗах</w:t>
      </w:r>
    </w:p>
    <w:bookmarkEnd w:id="300"/>
    <w:bookmarkStart w:name="z310" w:id="301"/>
    <w:p>
      <w:pPr>
        <w:spacing w:after="0"/>
        <w:ind w:left="0"/>
        <w:jc w:val="both"/>
      </w:pPr>
      <w:r>
        <w:rPr>
          <w:rFonts w:ascii="Times New Roman"/>
          <w:b w:val="false"/>
          <w:i w:val="false"/>
          <w:color w:val="000000"/>
          <w:sz w:val="28"/>
        </w:rPr>
        <w:t>
      160. Финансирование обучения основам предпринимательства колледжах и ВУЗах осуществляется в пределах средств, предусмотренных Программой.</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3" w:id="302"/>
    <w:p>
      <w:pPr>
        <w:spacing w:after="0"/>
        <w:ind w:left="0"/>
        <w:jc w:val="left"/>
      </w:pPr>
      <w:r>
        <w:rPr>
          <w:rFonts w:ascii="Times New Roman"/>
          <w:b/>
          <w:i w:val="false"/>
          <w:color w:val="000000"/>
        </w:rPr>
        <w:t xml:space="preserve"> Информация о претендентах на подготовку кадров с техническим и профессиональным образованием</w:t>
      </w:r>
    </w:p>
    <w:bookmarkEnd w:id="302"/>
    <w:bookmarkStart w:name="z314" w:id="303"/>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местного исполнительного органа района, города областного значения, городов республиканского значения)</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9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11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Выбранная специальность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полного обучения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304"/>
    <w:p>
      <w:pPr>
        <w:spacing w:after="0"/>
        <w:ind w:left="0"/>
        <w:jc w:val="left"/>
      </w:pPr>
      <w:r>
        <w:rPr>
          <w:rFonts w:ascii="Times New Roman"/>
          <w:b/>
          <w:i w:val="false"/>
          <w:color w:val="000000"/>
        </w:rPr>
        <w:t xml:space="preserve">                    Направление № _____ на обучение участника Программы</w:t>
      </w:r>
    </w:p>
    <w:bookmarkEnd w:id="304"/>
    <w:bookmarkStart w:name="z318" w:id="305"/>
    <w:p>
      <w:pPr>
        <w:spacing w:after="0"/>
        <w:ind w:left="0"/>
        <w:jc w:val="both"/>
      </w:pPr>
      <w:r>
        <w:rPr>
          <w:rFonts w:ascii="Times New Roman"/>
          <w:b w:val="false"/>
          <w:i w:val="false"/>
          <w:color w:val="000000"/>
          <w:sz w:val="28"/>
        </w:rPr>
        <w:t>
      Участник Программы ______________________________________________</w:t>
      </w:r>
    </w:p>
    <w:bookmarkEnd w:id="305"/>
    <w:bookmarkStart w:name="z319" w:id="306"/>
    <w:p>
      <w:pPr>
        <w:spacing w:after="0"/>
        <w:ind w:left="0"/>
        <w:jc w:val="both"/>
      </w:pPr>
      <w:r>
        <w:rPr>
          <w:rFonts w:ascii="Times New Roman"/>
          <w:b w:val="false"/>
          <w:i w:val="false"/>
          <w:color w:val="000000"/>
          <w:sz w:val="28"/>
        </w:rPr>
        <w:t>
                   (Фамилия, имя, отчество (при его наличии) участника)</w:t>
      </w:r>
    </w:p>
    <w:bookmarkEnd w:id="306"/>
    <w:bookmarkStart w:name="z320" w:id="307"/>
    <w:p>
      <w:pPr>
        <w:spacing w:after="0"/>
        <w:ind w:left="0"/>
        <w:jc w:val="both"/>
      </w:pPr>
      <w:r>
        <w:rPr>
          <w:rFonts w:ascii="Times New Roman"/>
          <w:b w:val="false"/>
          <w:i w:val="false"/>
          <w:color w:val="000000"/>
          <w:sz w:val="28"/>
        </w:rPr>
        <w:t>
      Местным исполнительным органом в области образования районного (городского) уровня/акимами поселков, сельских округов, городов районного значения и районов в составе городов</w:t>
      </w:r>
    </w:p>
    <w:bookmarkEnd w:id="307"/>
    <w:bookmarkStart w:name="z321" w:id="308"/>
    <w:p>
      <w:pPr>
        <w:spacing w:after="0"/>
        <w:ind w:left="0"/>
        <w:jc w:val="both"/>
      </w:pPr>
      <w:r>
        <w:rPr>
          <w:rFonts w:ascii="Times New Roman"/>
          <w:b w:val="false"/>
          <w:i w:val="false"/>
          <w:color w:val="000000"/>
          <w:sz w:val="28"/>
        </w:rPr>
        <w:t>
      __________________________________________________________________</w:t>
      </w:r>
    </w:p>
    <w:bookmarkEnd w:id="308"/>
    <w:bookmarkStart w:name="z322" w:id="309"/>
    <w:p>
      <w:pPr>
        <w:spacing w:after="0"/>
        <w:ind w:left="0"/>
        <w:jc w:val="both"/>
      </w:pPr>
      <w:r>
        <w:rPr>
          <w:rFonts w:ascii="Times New Roman"/>
          <w:b w:val="false"/>
          <w:i w:val="false"/>
          <w:color w:val="000000"/>
          <w:sz w:val="28"/>
        </w:rPr>
        <w:t>
             (города областного значения, города республиканского значения)</w:t>
      </w:r>
    </w:p>
    <w:bookmarkEnd w:id="309"/>
    <w:bookmarkStart w:name="z323" w:id="310"/>
    <w:p>
      <w:pPr>
        <w:spacing w:after="0"/>
        <w:ind w:left="0"/>
        <w:jc w:val="both"/>
      </w:pPr>
      <w:r>
        <w:rPr>
          <w:rFonts w:ascii="Times New Roman"/>
          <w:b w:val="false"/>
          <w:i w:val="false"/>
          <w:color w:val="000000"/>
          <w:sz w:val="28"/>
        </w:rPr>
        <w:t>
      _____________________________________________ области и на основании решения районной/городской Комиссии направляется для обучения в</w:t>
      </w:r>
    </w:p>
    <w:bookmarkEnd w:id="310"/>
    <w:bookmarkStart w:name="z324" w:id="311"/>
    <w:p>
      <w:pPr>
        <w:spacing w:after="0"/>
        <w:ind w:left="0"/>
        <w:jc w:val="both"/>
      </w:pPr>
      <w:r>
        <w:rPr>
          <w:rFonts w:ascii="Times New Roman"/>
          <w:b w:val="false"/>
          <w:i w:val="false"/>
          <w:color w:val="000000"/>
          <w:sz w:val="28"/>
        </w:rPr>
        <w:t>
      ___________________________________________________________________</w:t>
      </w:r>
    </w:p>
    <w:bookmarkEnd w:id="311"/>
    <w:bookmarkStart w:name="z325" w:id="312"/>
    <w:p>
      <w:pPr>
        <w:spacing w:after="0"/>
        <w:ind w:left="0"/>
        <w:jc w:val="both"/>
      </w:pPr>
      <w:r>
        <w:rPr>
          <w:rFonts w:ascii="Times New Roman"/>
          <w:b w:val="false"/>
          <w:i w:val="false"/>
          <w:color w:val="000000"/>
          <w:sz w:val="28"/>
        </w:rPr>
        <w:t>
             (наименование организации образования, адрес, контактный телефон)</w:t>
      </w:r>
    </w:p>
    <w:bookmarkEnd w:id="312"/>
    <w:bookmarkStart w:name="z326" w:id="313"/>
    <w:p>
      <w:pPr>
        <w:spacing w:after="0"/>
        <w:ind w:left="0"/>
        <w:jc w:val="both"/>
      </w:pPr>
      <w:r>
        <w:rPr>
          <w:rFonts w:ascii="Times New Roman"/>
          <w:b w:val="false"/>
          <w:i w:val="false"/>
          <w:color w:val="000000"/>
          <w:sz w:val="28"/>
        </w:rPr>
        <w:t>
      сроком на __________ месяцев с ______ по ____________________20____года</w:t>
      </w:r>
    </w:p>
    <w:bookmarkEnd w:id="313"/>
    <w:bookmarkStart w:name="z327" w:id="314"/>
    <w:p>
      <w:pPr>
        <w:spacing w:after="0"/>
        <w:ind w:left="0"/>
        <w:jc w:val="both"/>
      </w:pPr>
      <w:r>
        <w:rPr>
          <w:rFonts w:ascii="Times New Roman"/>
          <w:b w:val="false"/>
          <w:i w:val="false"/>
          <w:color w:val="000000"/>
          <w:sz w:val="28"/>
        </w:rPr>
        <w:t>
      Руководитель местного исполнительного органа в области</w:t>
      </w:r>
    </w:p>
    <w:bookmarkEnd w:id="314"/>
    <w:bookmarkStart w:name="z328" w:id="315"/>
    <w:p>
      <w:pPr>
        <w:spacing w:after="0"/>
        <w:ind w:left="0"/>
        <w:jc w:val="both"/>
      </w:pPr>
      <w:r>
        <w:rPr>
          <w:rFonts w:ascii="Times New Roman"/>
          <w:b w:val="false"/>
          <w:i w:val="false"/>
          <w:color w:val="000000"/>
          <w:sz w:val="28"/>
        </w:rPr>
        <w:t>
      образования районного (городского) уровня/Аким городов</w:t>
      </w:r>
    </w:p>
    <w:bookmarkEnd w:id="315"/>
    <w:bookmarkStart w:name="z329" w:id="316"/>
    <w:p>
      <w:pPr>
        <w:spacing w:after="0"/>
        <w:ind w:left="0"/>
        <w:jc w:val="both"/>
      </w:pPr>
      <w:r>
        <w:rPr>
          <w:rFonts w:ascii="Times New Roman"/>
          <w:b w:val="false"/>
          <w:i w:val="false"/>
          <w:color w:val="000000"/>
          <w:sz w:val="28"/>
        </w:rPr>
        <w:t>
      районного значения, сел, поселков, сельских округов,</w:t>
      </w:r>
    </w:p>
    <w:bookmarkEnd w:id="316"/>
    <w:bookmarkStart w:name="z330" w:id="317"/>
    <w:p>
      <w:pPr>
        <w:spacing w:after="0"/>
        <w:ind w:left="0"/>
        <w:jc w:val="both"/>
      </w:pPr>
      <w:r>
        <w:rPr>
          <w:rFonts w:ascii="Times New Roman"/>
          <w:b w:val="false"/>
          <w:i w:val="false"/>
          <w:color w:val="000000"/>
          <w:sz w:val="28"/>
        </w:rPr>
        <w:t>
      городов районного значения и районов в составе городов</w:t>
      </w:r>
    </w:p>
    <w:bookmarkEnd w:id="317"/>
    <w:bookmarkStart w:name="z331" w:id="318"/>
    <w:p>
      <w:pPr>
        <w:spacing w:after="0"/>
        <w:ind w:left="0"/>
        <w:jc w:val="both"/>
      </w:pPr>
      <w:r>
        <w:rPr>
          <w:rFonts w:ascii="Times New Roman"/>
          <w:b w:val="false"/>
          <w:i w:val="false"/>
          <w:color w:val="000000"/>
          <w:sz w:val="28"/>
        </w:rPr>
        <w:t>
      ____________________________________________________________________</w:t>
      </w:r>
    </w:p>
    <w:bookmarkEnd w:id="318"/>
    <w:bookmarkStart w:name="z332" w:id="319"/>
    <w:p>
      <w:pPr>
        <w:spacing w:after="0"/>
        <w:ind w:left="0"/>
        <w:jc w:val="both"/>
      </w:pPr>
      <w:r>
        <w:rPr>
          <w:rFonts w:ascii="Times New Roman"/>
          <w:b w:val="false"/>
          <w:i w:val="false"/>
          <w:color w:val="000000"/>
          <w:sz w:val="28"/>
        </w:rPr>
        <w:t>
                         (Фамилия, имя, отчество (при его наличии)</w:t>
      </w:r>
    </w:p>
    <w:bookmarkEnd w:id="319"/>
    <w:bookmarkStart w:name="z333" w:id="320"/>
    <w:p>
      <w:pPr>
        <w:spacing w:after="0"/>
        <w:ind w:left="0"/>
        <w:jc w:val="both"/>
      </w:pPr>
      <w:r>
        <w:rPr>
          <w:rFonts w:ascii="Times New Roman"/>
          <w:b w:val="false"/>
          <w:i w:val="false"/>
          <w:color w:val="000000"/>
          <w:sz w:val="28"/>
        </w:rPr>
        <w:t>
      __________________</w:t>
      </w:r>
    </w:p>
    <w:bookmarkEnd w:id="320"/>
    <w:bookmarkStart w:name="z334" w:id="321"/>
    <w:p>
      <w:pPr>
        <w:spacing w:after="0"/>
        <w:ind w:left="0"/>
        <w:jc w:val="both"/>
      </w:pPr>
      <w:r>
        <w:rPr>
          <w:rFonts w:ascii="Times New Roman"/>
          <w:b w:val="false"/>
          <w:i w:val="false"/>
          <w:color w:val="000000"/>
          <w:sz w:val="28"/>
        </w:rPr>
        <w:t>
             подпись</w:t>
      </w:r>
    </w:p>
    <w:bookmarkEnd w:id="321"/>
    <w:bookmarkStart w:name="z335" w:id="322"/>
    <w:p>
      <w:pPr>
        <w:spacing w:after="0"/>
        <w:ind w:left="0"/>
        <w:jc w:val="both"/>
      </w:pPr>
      <w:r>
        <w:rPr>
          <w:rFonts w:ascii="Times New Roman"/>
          <w:b w:val="false"/>
          <w:i w:val="false"/>
          <w:color w:val="000000"/>
          <w:sz w:val="28"/>
        </w:rPr>
        <w:t>
      Дата выдачи "_____"_______20___года.</w:t>
      </w:r>
    </w:p>
    <w:bookmarkEnd w:id="322"/>
    <w:bookmarkStart w:name="z336" w:id="323"/>
    <w:p>
      <w:pPr>
        <w:spacing w:after="0"/>
        <w:ind w:left="0"/>
        <w:jc w:val="both"/>
      </w:pPr>
      <w:r>
        <w:rPr>
          <w:rFonts w:ascii="Times New Roman"/>
          <w:b w:val="false"/>
          <w:i w:val="false"/>
          <w:color w:val="000000"/>
          <w:sz w:val="28"/>
        </w:rPr>
        <w:t>
      Место печати</w:t>
      </w:r>
    </w:p>
    <w:bookmarkEnd w:id="323"/>
    <w:bookmarkStart w:name="z337" w:id="324"/>
    <w:p>
      <w:pPr>
        <w:spacing w:after="0"/>
        <w:ind w:left="0"/>
        <w:jc w:val="both"/>
      </w:pPr>
      <w:r>
        <w:rPr>
          <w:rFonts w:ascii="Times New Roman"/>
          <w:b w:val="false"/>
          <w:i w:val="false"/>
          <w:color w:val="000000"/>
          <w:sz w:val="28"/>
        </w:rPr>
        <w:t xml:space="preserve">
      ------------------------------------------------------------------------------------------------------- </w:t>
      </w:r>
    </w:p>
    <w:bookmarkEnd w:id="324"/>
    <w:p>
      <w:pPr>
        <w:spacing w:after="0"/>
        <w:ind w:left="0"/>
        <w:jc w:val="both"/>
      </w:pPr>
      <w:r>
        <w:rPr>
          <w:rFonts w:ascii="Times New Roman"/>
          <w:b w:val="false"/>
          <w:i w:val="false"/>
          <w:color w:val="000000"/>
          <w:sz w:val="28"/>
        </w:rPr>
        <w:t>
                                     (линия отреза)</w:t>
      </w:r>
    </w:p>
    <w:bookmarkStart w:name="z338" w:id="325"/>
    <w:p>
      <w:pPr>
        <w:spacing w:after="0"/>
        <w:ind w:left="0"/>
        <w:jc w:val="both"/>
      </w:pPr>
      <w:r>
        <w:rPr>
          <w:rFonts w:ascii="Times New Roman"/>
          <w:b w:val="false"/>
          <w:i w:val="false"/>
          <w:color w:val="000000"/>
          <w:sz w:val="28"/>
        </w:rPr>
        <w:t>
      Возвращается в местный</w:t>
      </w:r>
    </w:p>
    <w:bookmarkEnd w:id="325"/>
    <w:bookmarkStart w:name="z339" w:id="326"/>
    <w:p>
      <w:pPr>
        <w:spacing w:after="0"/>
        <w:ind w:left="0"/>
        <w:jc w:val="both"/>
      </w:pPr>
      <w:r>
        <w:rPr>
          <w:rFonts w:ascii="Times New Roman"/>
          <w:b w:val="false"/>
          <w:i w:val="false"/>
          <w:color w:val="000000"/>
          <w:sz w:val="28"/>
        </w:rPr>
        <w:t>
      исполнительный орган в области</w:t>
      </w:r>
    </w:p>
    <w:bookmarkEnd w:id="326"/>
    <w:bookmarkStart w:name="z340" w:id="327"/>
    <w:p>
      <w:pPr>
        <w:spacing w:after="0"/>
        <w:ind w:left="0"/>
        <w:jc w:val="both"/>
      </w:pPr>
      <w:r>
        <w:rPr>
          <w:rFonts w:ascii="Times New Roman"/>
          <w:b w:val="false"/>
          <w:i w:val="false"/>
          <w:color w:val="000000"/>
          <w:sz w:val="28"/>
        </w:rPr>
        <w:t>
      образования районного (городского)</w:t>
      </w:r>
    </w:p>
    <w:bookmarkEnd w:id="327"/>
    <w:bookmarkStart w:name="z341" w:id="328"/>
    <w:p>
      <w:pPr>
        <w:spacing w:after="0"/>
        <w:ind w:left="0"/>
        <w:jc w:val="both"/>
      </w:pPr>
      <w:r>
        <w:rPr>
          <w:rFonts w:ascii="Times New Roman"/>
          <w:b w:val="false"/>
          <w:i w:val="false"/>
          <w:color w:val="000000"/>
          <w:sz w:val="28"/>
        </w:rPr>
        <w:t>
      уровня/акимат городов районного значения,</w:t>
      </w:r>
    </w:p>
    <w:bookmarkEnd w:id="328"/>
    <w:bookmarkStart w:name="z342" w:id="329"/>
    <w:p>
      <w:pPr>
        <w:spacing w:after="0"/>
        <w:ind w:left="0"/>
        <w:jc w:val="both"/>
      </w:pPr>
      <w:r>
        <w:rPr>
          <w:rFonts w:ascii="Times New Roman"/>
          <w:b w:val="false"/>
          <w:i w:val="false"/>
          <w:color w:val="000000"/>
          <w:sz w:val="28"/>
        </w:rPr>
        <w:t>
      сел, поселков, сельских округов,</w:t>
      </w:r>
    </w:p>
    <w:bookmarkEnd w:id="329"/>
    <w:bookmarkStart w:name="z343" w:id="330"/>
    <w:p>
      <w:pPr>
        <w:spacing w:after="0"/>
        <w:ind w:left="0"/>
        <w:jc w:val="both"/>
      </w:pPr>
      <w:r>
        <w:rPr>
          <w:rFonts w:ascii="Times New Roman"/>
          <w:b w:val="false"/>
          <w:i w:val="false"/>
          <w:color w:val="000000"/>
          <w:sz w:val="28"/>
        </w:rPr>
        <w:t>
      городов районного значения и районов</w:t>
      </w:r>
    </w:p>
    <w:bookmarkEnd w:id="330"/>
    <w:bookmarkStart w:name="z344" w:id="331"/>
    <w:p>
      <w:pPr>
        <w:spacing w:after="0"/>
        <w:ind w:left="0"/>
        <w:jc w:val="both"/>
      </w:pPr>
      <w:r>
        <w:rPr>
          <w:rFonts w:ascii="Times New Roman"/>
          <w:b w:val="false"/>
          <w:i w:val="false"/>
          <w:color w:val="000000"/>
          <w:sz w:val="28"/>
        </w:rPr>
        <w:t>
      в составе городов</w:t>
      </w:r>
    </w:p>
    <w:bookmarkEnd w:id="331"/>
    <w:bookmarkStart w:name="z345" w:id="332"/>
    <w:p>
      <w:pPr>
        <w:spacing w:after="0"/>
        <w:ind w:left="0"/>
        <w:jc w:val="left"/>
      </w:pPr>
      <w:r>
        <w:rPr>
          <w:rFonts w:ascii="Times New Roman"/>
          <w:b/>
          <w:i w:val="false"/>
          <w:color w:val="000000"/>
        </w:rPr>
        <w:t xml:space="preserve">                          Уведомление к направлению № ___</w:t>
      </w:r>
    </w:p>
    <w:bookmarkEnd w:id="332"/>
    <w:bookmarkStart w:name="z346" w:id="333"/>
    <w:p>
      <w:pPr>
        <w:spacing w:after="0"/>
        <w:ind w:left="0"/>
        <w:jc w:val="both"/>
      </w:pPr>
      <w:r>
        <w:rPr>
          <w:rFonts w:ascii="Times New Roman"/>
          <w:b w:val="false"/>
          <w:i w:val="false"/>
          <w:color w:val="000000"/>
          <w:sz w:val="28"/>
        </w:rPr>
        <w:t>
      ______________________________________________________________________</w:t>
      </w:r>
    </w:p>
    <w:bookmarkEnd w:id="333"/>
    <w:bookmarkStart w:name="z347" w:id="334"/>
    <w:p>
      <w:pPr>
        <w:spacing w:after="0"/>
        <w:ind w:left="0"/>
        <w:jc w:val="both"/>
      </w:pPr>
      <w:r>
        <w:rPr>
          <w:rFonts w:ascii="Times New Roman"/>
          <w:b w:val="false"/>
          <w:i w:val="false"/>
          <w:color w:val="000000"/>
          <w:sz w:val="28"/>
        </w:rPr>
        <w:t>
       (наименование организации образования)  сообщает, что Участник Программы</w:t>
      </w:r>
    </w:p>
    <w:bookmarkEnd w:id="334"/>
    <w:bookmarkStart w:name="z348" w:id="335"/>
    <w:p>
      <w:pPr>
        <w:spacing w:after="0"/>
        <w:ind w:left="0"/>
        <w:jc w:val="both"/>
      </w:pPr>
      <w:r>
        <w:rPr>
          <w:rFonts w:ascii="Times New Roman"/>
          <w:b w:val="false"/>
          <w:i w:val="false"/>
          <w:color w:val="000000"/>
          <w:sz w:val="28"/>
        </w:rPr>
        <w:t>
      _______________________________________________________________________</w:t>
      </w:r>
    </w:p>
    <w:bookmarkEnd w:id="335"/>
    <w:bookmarkStart w:name="z349" w:id="336"/>
    <w:p>
      <w:pPr>
        <w:spacing w:after="0"/>
        <w:ind w:left="0"/>
        <w:jc w:val="both"/>
      </w:pPr>
      <w:r>
        <w:rPr>
          <w:rFonts w:ascii="Times New Roman"/>
          <w:b w:val="false"/>
          <w:i w:val="false"/>
          <w:color w:val="000000"/>
          <w:sz w:val="28"/>
        </w:rPr>
        <w:t>
                         (Фамилия, имя, отчество (при его наличии)</w:t>
      </w:r>
    </w:p>
    <w:bookmarkEnd w:id="336"/>
    <w:bookmarkStart w:name="z350" w:id="337"/>
    <w:p>
      <w:pPr>
        <w:spacing w:after="0"/>
        <w:ind w:left="0"/>
        <w:jc w:val="both"/>
      </w:pPr>
      <w:r>
        <w:rPr>
          <w:rFonts w:ascii="Times New Roman"/>
          <w:b w:val="false"/>
          <w:i w:val="false"/>
          <w:color w:val="000000"/>
          <w:sz w:val="28"/>
        </w:rPr>
        <w:t>
      "_" ______ 20__ года в соответствии с приказом от "_" ______ 20__ года</w:t>
      </w:r>
    </w:p>
    <w:bookmarkEnd w:id="337"/>
    <w:bookmarkStart w:name="z351" w:id="338"/>
    <w:p>
      <w:pPr>
        <w:spacing w:after="0"/>
        <w:ind w:left="0"/>
        <w:jc w:val="both"/>
      </w:pPr>
      <w:r>
        <w:rPr>
          <w:rFonts w:ascii="Times New Roman"/>
          <w:b w:val="false"/>
          <w:i w:val="false"/>
          <w:color w:val="000000"/>
          <w:sz w:val="28"/>
        </w:rPr>
        <w:t>
      № ______ зачислен на обучение по специальности______________________________</w:t>
      </w:r>
    </w:p>
    <w:bookmarkEnd w:id="338"/>
    <w:bookmarkStart w:name="z352" w:id="339"/>
    <w:p>
      <w:pPr>
        <w:spacing w:after="0"/>
        <w:ind w:left="0"/>
        <w:jc w:val="both"/>
      </w:pPr>
      <w:r>
        <w:rPr>
          <w:rFonts w:ascii="Times New Roman"/>
          <w:b w:val="false"/>
          <w:i w:val="false"/>
          <w:color w:val="000000"/>
          <w:sz w:val="28"/>
        </w:rPr>
        <w:t>
      __________________________________________________________________________</w:t>
      </w:r>
    </w:p>
    <w:bookmarkEnd w:id="339"/>
    <w:bookmarkStart w:name="z353" w:id="340"/>
    <w:p>
      <w:pPr>
        <w:spacing w:after="0"/>
        <w:ind w:left="0"/>
        <w:jc w:val="both"/>
      </w:pPr>
      <w:r>
        <w:rPr>
          <w:rFonts w:ascii="Times New Roman"/>
          <w:b w:val="false"/>
          <w:i w:val="false"/>
          <w:color w:val="000000"/>
          <w:sz w:val="28"/>
        </w:rPr>
        <w:t>
                               (наименование специальности)</w:t>
      </w:r>
    </w:p>
    <w:bookmarkEnd w:id="340"/>
    <w:bookmarkStart w:name="z354" w:id="341"/>
    <w:p>
      <w:pPr>
        <w:spacing w:after="0"/>
        <w:ind w:left="0"/>
        <w:jc w:val="both"/>
      </w:pPr>
      <w:r>
        <w:rPr>
          <w:rFonts w:ascii="Times New Roman"/>
          <w:b w:val="false"/>
          <w:i w:val="false"/>
          <w:color w:val="000000"/>
          <w:sz w:val="28"/>
        </w:rPr>
        <w:t>
      сроком на ______ месяцев с ________по______________ 20_____ года.</w:t>
      </w:r>
    </w:p>
    <w:bookmarkEnd w:id="341"/>
    <w:bookmarkStart w:name="z355" w:id="342"/>
    <w:p>
      <w:pPr>
        <w:spacing w:after="0"/>
        <w:ind w:left="0"/>
        <w:jc w:val="both"/>
      </w:pPr>
      <w:r>
        <w:rPr>
          <w:rFonts w:ascii="Times New Roman"/>
          <w:b w:val="false"/>
          <w:i w:val="false"/>
          <w:color w:val="000000"/>
          <w:sz w:val="28"/>
        </w:rPr>
        <w:t>
      Ответственный представитель организации образования</w:t>
      </w:r>
    </w:p>
    <w:bookmarkEnd w:id="342"/>
    <w:bookmarkStart w:name="z356" w:id="343"/>
    <w:p>
      <w:pPr>
        <w:spacing w:after="0"/>
        <w:ind w:left="0"/>
        <w:jc w:val="both"/>
      </w:pPr>
      <w:r>
        <w:rPr>
          <w:rFonts w:ascii="Times New Roman"/>
          <w:b w:val="false"/>
          <w:i w:val="false"/>
          <w:color w:val="000000"/>
          <w:sz w:val="28"/>
        </w:rPr>
        <w:t>
      ___________________________________________________________ ______________</w:t>
      </w:r>
    </w:p>
    <w:bookmarkEnd w:id="343"/>
    <w:bookmarkStart w:name="z357" w:id="344"/>
    <w:p>
      <w:pPr>
        <w:spacing w:after="0"/>
        <w:ind w:left="0"/>
        <w:jc w:val="both"/>
      </w:pPr>
      <w:r>
        <w:rPr>
          <w:rFonts w:ascii="Times New Roman"/>
          <w:b w:val="false"/>
          <w:i w:val="false"/>
          <w:color w:val="000000"/>
          <w:sz w:val="28"/>
        </w:rPr>
        <w:t>
                         Фамилия, имя, отчество (при его наличии)       подпись</w:t>
      </w:r>
    </w:p>
    <w:bookmarkEnd w:id="344"/>
    <w:bookmarkStart w:name="z358" w:id="345"/>
    <w:p>
      <w:pPr>
        <w:spacing w:after="0"/>
        <w:ind w:left="0"/>
        <w:jc w:val="both"/>
      </w:pPr>
      <w:r>
        <w:rPr>
          <w:rFonts w:ascii="Times New Roman"/>
          <w:b w:val="false"/>
          <w:i w:val="false"/>
          <w:color w:val="000000"/>
          <w:sz w:val="28"/>
        </w:rPr>
        <w:t>
      Место печати</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учебного заведения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участника)</w:t>
            </w:r>
            <w:r>
              <w:br/>
            </w:r>
            <w:r>
              <w:rPr>
                <w:rFonts w:ascii="Times New Roman"/>
                <w:b w:val="false"/>
                <w:i w:val="false"/>
                <w:color w:val="000000"/>
                <w:sz w:val="20"/>
              </w:rPr>
              <w:t>проживающего по адресу: 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адреса проживания)</w:t>
            </w:r>
          </w:p>
        </w:tc>
      </w:tr>
    </w:tbl>
    <w:bookmarkStart w:name="z362" w:id="346"/>
    <w:p>
      <w:pPr>
        <w:spacing w:after="0"/>
        <w:ind w:left="0"/>
        <w:jc w:val="left"/>
      </w:pPr>
      <w:r>
        <w:rPr>
          <w:rFonts w:ascii="Times New Roman"/>
          <w:b/>
          <w:i w:val="false"/>
          <w:color w:val="000000"/>
        </w:rPr>
        <w:t xml:space="preserve">                                      Заявление</w:t>
      </w:r>
    </w:p>
    <w:bookmarkEnd w:id="346"/>
    <w:bookmarkStart w:name="z363" w:id="347"/>
    <w:p>
      <w:pPr>
        <w:spacing w:after="0"/>
        <w:ind w:left="0"/>
        <w:jc w:val="both"/>
      </w:pPr>
      <w:r>
        <w:rPr>
          <w:rFonts w:ascii="Times New Roman"/>
          <w:b w:val="false"/>
          <w:i w:val="false"/>
          <w:color w:val="000000"/>
          <w:sz w:val="28"/>
        </w:rPr>
        <w:t>
      Прошу включить меня в число участников Программы по первому направлению "Обеспечение участников Программы техническим и профессиональным образованием и краткосрочным профессиональным обучением".</w:t>
      </w:r>
    </w:p>
    <w:bookmarkEnd w:id="347"/>
    <w:bookmarkStart w:name="z364" w:id="348"/>
    <w:p>
      <w:pPr>
        <w:spacing w:after="0"/>
        <w:ind w:left="0"/>
        <w:jc w:val="both"/>
      </w:pPr>
      <w:r>
        <w:rPr>
          <w:rFonts w:ascii="Times New Roman"/>
          <w:b w:val="false"/>
          <w:i w:val="false"/>
          <w:color w:val="000000"/>
          <w:sz w:val="28"/>
        </w:rPr>
        <w:t>
      Приложение на ______ листах:</w:t>
      </w:r>
    </w:p>
    <w:bookmarkEnd w:id="348"/>
    <w:bookmarkStart w:name="z365" w:id="349"/>
    <w:p>
      <w:pPr>
        <w:spacing w:after="0"/>
        <w:ind w:left="0"/>
        <w:jc w:val="both"/>
      </w:pPr>
      <w:r>
        <w:rPr>
          <w:rFonts w:ascii="Times New Roman"/>
          <w:b w:val="false"/>
          <w:i w:val="false"/>
          <w:color w:val="000000"/>
          <w:sz w:val="28"/>
        </w:rPr>
        <w:t>
      1) копия документа, удостоверяющего личность;</w:t>
      </w:r>
    </w:p>
    <w:bookmarkEnd w:id="349"/>
    <w:bookmarkStart w:name="z366" w:id="350"/>
    <w:p>
      <w:pPr>
        <w:spacing w:after="0"/>
        <w:ind w:left="0"/>
        <w:jc w:val="both"/>
      </w:pPr>
      <w:r>
        <w:rPr>
          <w:rFonts w:ascii="Times New Roman"/>
          <w:b w:val="false"/>
          <w:i w:val="false"/>
          <w:color w:val="000000"/>
          <w:sz w:val="28"/>
        </w:rPr>
        <w:t>
      2) документ об образовании (аттестат, свидетельство, диплом), а также документов, подтверждающих прохождение обучения (удостоверение, сертификат) при наличии;</w:t>
      </w:r>
    </w:p>
    <w:bookmarkEnd w:id="350"/>
    <w:bookmarkStart w:name="z367" w:id="351"/>
    <w:p>
      <w:pPr>
        <w:spacing w:after="0"/>
        <w:ind w:left="0"/>
        <w:jc w:val="both"/>
      </w:pPr>
      <w:r>
        <w:rPr>
          <w:rFonts w:ascii="Times New Roman"/>
          <w:b w:val="false"/>
          <w:i w:val="false"/>
          <w:color w:val="000000"/>
          <w:sz w:val="28"/>
        </w:rPr>
        <w:t xml:space="preserve">
      3) справка о состоянии здоровья по форме 086-У,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351"/>
    <w:bookmarkStart w:name="z368" w:id="352"/>
    <w:p>
      <w:pPr>
        <w:spacing w:after="0"/>
        <w:ind w:left="0"/>
        <w:jc w:val="both"/>
      </w:pPr>
      <w:r>
        <w:rPr>
          <w:rFonts w:ascii="Times New Roman"/>
          <w:b w:val="false"/>
          <w:i w:val="false"/>
          <w:color w:val="000000"/>
          <w:sz w:val="28"/>
        </w:rPr>
        <w:t>
      4) справка, подтверждающая категорию граждан, которым оказывается социальная помощь (при наличии);</w:t>
      </w:r>
    </w:p>
    <w:bookmarkEnd w:id="352"/>
    <w:bookmarkStart w:name="z369" w:id="353"/>
    <w:p>
      <w:pPr>
        <w:spacing w:after="0"/>
        <w:ind w:left="0"/>
        <w:jc w:val="both"/>
      </w:pPr>
      <w:r>
        <w:rPr>
          <w:rFonts w:ascii="Times New Roman"/>
          <w:b w:val="false"/>
          <w:i w:val="false"/>
          <w:color w:val="000000"/>
          <w:sz w:val="28"/>
        </w:rPr>
        <w:t>
      5) направление.</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 20___года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bookmarkStart w:name="z372" w:id="354"/>
    <w:p>
      <w:pPr>
        <w:spacing w:after="0"/>
        <w:ind w:left="0"/>
        <w:jc w:val="both"/>
      </w:pPr>
      <w:r>
        <w:rPr>
          <w:rFonts w:ascii="Times New Roman"/>
          <w:b w:val="false"/>
          <w:i w:val="false"/>
          <w:color w:val="000000"/>
          <w:sz w:val="28"/>
        </w:rPr>
        <w:t xml:space="preserve">
      ------------------------------------------------------------------------------------------------------- </w:t>
      </w:r>
    </w:p>
    <w:bookmarkEnd w:id="354"/>
    <w:bookmarkStart w:name="z373" w:id="355"/>
    <w:p>
      <w:pPr>
        <w:spacing w:after="0"/>
        <w:ind w:left="0"/>
        <w:jc w:val="both"/>
      </w:pPr>
      <w:r>
        <w:rPr>
          <w:rFonts w:ascii="Times New Roman"/>
          <w:b w:val="false"/>
          <w:i w:val="false"/>
          <w:color w:val="000000"/>
          <w:sz w:val="28"/>
        </w:rPr>
        <w:t>
                               (линия отреза)</w:t>
      </w:r>
    </w:p>
    <w:bookmarkEnd w:id="355"/>
    <w:bookmarkStart w:name="z374" w:id="356"/>
    <w:p>
      <w:pPr>
        <w:spacing w:after="0"/>
        <w:ind w:left="0"/>
        <w:jc w:val="both"/>
      </w:pPr>
      <w:r>
        <w:rPr>
          <w:rFonts w:ascii="Times New Roman"/>
          <w:b w:val="false"/>
          <w:i w:val="false"/>
          <w:color w:val="000000"/>
          <w:sz w:val="28"/>
        </w:rPr>
        <w:t>
      Заявление гражданина (ки) ____________________________________</w:t>
      </w:r>
    </w:p>
    <w:bookmarkEnd w:id="356"/>
    <w:bookmarkStart w:name="z375" w:id="357"/>
    <w:p>
      <w:pPr>
        <w:spacing w:after="0"/>
        <w:ind w:left="0"/>
        <w:jc w:val="both"/>
      </w:pPr>
      <w:r>
        <w:rPr>
          <w:rFonts w:ascii="Times New Roman"/>
          <w:b w:val="false"/>
          <w:i w:val="false"/>
          <w:color w:val="000000"/>
          <w:sz w:val="28"/>
        </w:rPr>
        <w:t>
      принято "___" __________ 20___ г. зарегистрировано за № _____</w:t>
      </w:r>
    </w:p>
    <w:bookmarkEnd w:id="357"/>
    <w:bookmarkStart w:name="z376" w:id="358"/>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358"/>
    <w:bookmarkStart w:name="z377" w:id="359"/>
    <w:p>
      <w:pPr>
        <w:spacing w:after="0"/>
        <w:ind w:left="0"/>
        <w:jc w:val="both"/>
      </w:pPr>
      <w:r>
        <w:rPr>
          <w:rFonts w:ascii="Times New Roman"/>
          <w:b w:val="false"/>
          <w:i w:val="false"/>
          <w:color w:val="000000"/>
          <w:sz w:val="28"/>
        </w:rPr>
        <w:t>
      _____________________________________________________________________</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 20___года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bookmarkStart w:name="z380" w:id="360"/>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bookmarkStart w:name="z384" w:id="361"/>
    <w:p>
      <w:pPr>
        <w:spacing w:after="0"/>
        <w:ind w:left="0"/>
        <w:jc w:val="left"/>
      </w:pPr>
      <w:r>
        <w:rPr>
          <w:rFonts w:ascii="Times New Roman"/>
          <w:b/>
          <w:i w:val="false"/>
          <w:color w:val="000000"/>
        </w:rPr>
        <w:t xml:space="preserve">              Форма административных данных размещена на интернет ресурсе: </w:t>
      </w:r>
    </w:p>
    <w:bookmarkEnd w:id="361"/>
    <w:bookmarkStart w:name="z385" w:id="362"/>
    <w:p>
      <w:pPr>
        <w:spacing w:after="0"/>
        <w:ind w:left="0"/>
        <w:jc w:val="left"/>
      </w:pPr>
      <w:r>
        <w:rPr>
          <w:rFonts w:ascii="Times New Roman"/>
          <w:b/>
          <w:i w:val="false"/>
          <w:color w:val="000000"/>
        </w:rPr>
        <w:t xml:space="preserve">                                      www.edu.gov.kz</w:t>
      </w:r>
    </w:p>
    <w:bookmarkEnd w:id="362"/>
    <w:bookmarkStart w:name="z386" w:id="363"/>
    <w:p>
      <w:pPr>
        <w:spacing w:after="0"/>
        <w:ind w:left="0"/>
        <w:jc w:val="left"/>
      </w:pPr>
      <w:r>
        <w:rPr>
          <w:rFonts w:ascii="Times New Roman"/>
          <w:b/>
          <w:i w:val="false"/>
          <w:color w:val="000000"/>
        </w:rPr>
        <w:t xml:space="preserve">                          Отчет о зачисленных участниках Программы</w:t>
      </w:r>
    </w:p>
    <w:bookmarkEnd w:id="363"/>
    <w:bookmarkStart w:name="z387" w:id="364"/>
    <w:p>
      <w:pPr>
        <w:spacing w:after="0"/>
        <w:ind w:left="0"/>
        <w:jc w:val="left"/>
      </w:pPr>
      <w:r>
        <w:rPr>
          <w:rFonts w:ascii="Times New Roman"/>
          <w:b/>
          <w:i w:val="false"/>
          <w:color w:val="000000"/>
        </w:rPr>
        <w:t xml:space="preserve">                          Отчетный период 20 __ - 20__ учебный год</w:t>
      </w:r>
    </w:p>
    <w:bookmarkEnd w:id="364"/>
    <w:bookmarkStart w:name="z388" w:id="365"/>
    <w:p>
      <w:pPr>
        <w:spacing w:after="0"/>
        <w:ind w:left="0"/>
        <w:jc w:val="both"/>
      </w:pPr>
      <w:r>
        <w:rPr>
          <w:rFonts w:ascii="Times New Roman"/>
          <w:b w:val="false"/>
          <w:i w:val="false"/>
          <w:color w:val="000000"/>
          <w:sz w:val="28"/>
        </w:rPr>
        <w:t>
      Индекс: форма № ПК-1-1</w:t>
      </w:r>
    </w:p>
    <w:bookmarkEnd w:id="365"/>
    <w:bookmarkStart w:name="z389" w:id="366"/>
    <w:p>
      <w:pPr>
        <w:spacing w:after="0"/>
        <w:ind w:left="0"/>
        <w:jc w:val="both"/>
      </w:pPr>
      <w:r>
        <w:rPr>
          <w:rFonts w:ascii="Times New Roman"/>
          <w:b w:val="false"/>
          <w:i w:val="false"/>
          <w:color w:val="000000"/>
          <w:sz w:val="28"/>
        </w:rPr>
        <w:t>
      Периодичность: один раз в год</w:t>
      </w:r>
    </w:p>
    <w:bookmarkEnd w:id="366"/>
    <w:bookmarkStart w:name="z390" w:id="367"/>
    <w:p>
      <w:pPr>
        <w:spacing w:after="0"/>
        <w:ind w:left="0"/>
        <w:jc w:val="both"/>
      </w:pPr>
      <w:r>
        <w:rPr>
          <w:rFonts w:ascii="Times New Roman"/>
          <w:b w:val="false"/>
          <w:i w:val="false"/>
          <w:color w:val="000000"/>
          <w:sz w:val="28"/>
        </w:rPr>
        <w:t>
      Круг лиц, представляющих информацию: Учебные заведения в местный исполнительный орган в области образования областей и городов республиканского значения в срок до 1 октября</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68"/>
          <w:p>
            <w:pPr>
              <w:spacing w:after="20"/>
              <w:ind w:left="20"/>
              <w:jc w:val="both"/>
            </w:pPr>
            <w:r>
              <w:rPr>
                <w:rFonts w:ascii="Times New Roman"/>
                <w:b w:val="false"/>
                <w:i w:val="false"/>
                <w:color w:val="000000"/>
                <w:sz w:val="20"/>
              </w:rPr>
              <w:t>
Наименование</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9"/>
          <w:p>
            <w:pPr>
              <w:spacing w:after="20"/>
              <w:ind w:left="20"/>
              <w:jc w:val="both"/>
            </w:pPr>
            <w:r>
              <w:rPr>
                <w:rFonts w:ascii="Times New Roman"/>
                <w:b w:val="false"/>
                <w:i w:val="false"/>
                <w:color w:val="000000"/>
                <w:sz w:val="20"/>
              </w:rPr>
              <w:t>
Адрес</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0"/>
          <w:p>
            <w:pPr>
              <w:spacing w:after="20"/>
              <w:ind w:left="20"/>
              <w:jc w:val="both"/>
            </w:pPr>
            <w:r>
              <w:rPr>
                <w:rFonts w:ascii="Times New Roman"/>
                <w:b w:val="false"/>
                <w:i w:val="false"/>
                <w:color w:val="000000"/>
                <w:sz w:val="20"/>
              </w:rPr>
              <w:t xml:space="preserve">
Место для печати </w:t>
            </w:r>
          </w:p>
          <w:bookmarkEnd w:id="370"/>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зачисленных</w:t>
            </w:r>
            <w:r>
              <w:br/>
            </w:r>
            <w:r>
              <w:rPr>
                <w:rFonts w:ascii="Times New Roman"/>
                <w:b w:val="false"/>
                <w:i w:val="false"/>
                <w:color w:val="000000"/>
                <w:sz w:val="20"/>
              </w:rPr>
              <w:t>участниках Программы</w:t>
            </w:r>
          </w:p>
        </w:tc>
      </w:tr>
    </w:tbl>
    <w:bookmarkStart w:name="z397" w:id="371"/>
    <w:p>
      <w:pPr>
        <w:spacing w:after="0"/>
        <w:ind w:left="0"/>
        <w:jc w:val="left"/>
      </w:pPr>
      <w:r>
        <w:rPr>
          <w:rFonts w:ascii="Times New Roman"/>
          <w:b/>
          <w:i w:val="false"/>
          <w:color w:val="000000"/>
        </w:rPr>
        <w:t xml:space="preserve"> Пояснение по заполнению формы административных данных "Отчет о зачисленных участниках Программы" (Индекс ПК-1-1, периодичность один раз в год)</w:t>
      </w:r>
    </w:p>
    <w:bookmarkEnd w:id="371"/>
    <w:bookmarkStart w:name="z398" w:id="372"/>
    <w:p>
      <w:pPr>
        <w:spacing w:after="0"/>
        <w:ind w:left="0"/>
        <w:jc w:val="left"/>
      </w:pPr>
      <w:r>
        <w:rPr>
          <w:rFonts w:ascii="Times New Roman"/>
          <w:b/>
          <w:i w:val="false"/>
          <w:color w:val="000000"/>
        </w:rPr>
        <w:t xml:space="preserve"> Глава 1. Общие положения</w:t>
      </w:r>
    </w:p>
    <w:bookmarkEnd w:id="372"/>
    <w:bookmarkStart w:name="z399"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зачисленных участниках Программы" (далее - Форма).</w:t>
      </w:r>
    </w:p>
    <w:bookmarkEnd w:id="373"/>
    <w:bookmarkStart w:name="z400" w:id="374"/>
    <w:p>
      <w:pPr>
        <w:spacing w:after="0"/>
        <w:ind w:left="0"/>
        <w:jc w:val="both"/>
      </w:pPr>
      <w:r>
        <w:rPr>
          <w:rFonts w:ascii="Times New Roman"/>
          <w:b w:val="false"/>
          <w:i w:val="false"/>
          <w:color w:val="000000"/>
          <w:sz w:val="28"/>
        </w:rPr>
        <w:t>
      2. Форма заполняется учебными заведениями и предоставляется в местный исполнительный орган в области образования областей и городов республиканского значения.</w:t>
      </w:r>
    </w:p>
    <w:bookmarkEnd w:id="374"/>
    <w:bookmarkStart w:name="z401" w:id="375"/>
    <w:p>
      <w:pPr>
        <w:spacing w:after="0"/>
        <w:ind w:left="0"/>
        <w:jc w:val="both"/>
      </w:pPr>
      <w:r>
        <w:rPr>
          <w:rFonts w:ascii="Times New Roman"/>
          <w:b w:val="false"/>
          <w:i w:val="false"/>
          <w:color w:val="000000"/>
          <w:sz w:val="28"/>
        </w:rPr>
        <w:t>
      3. Форма подписывается руководителем учебного заведения, либо лицом, исполняющим его обязанности, с указанием его фамилии и инициалов.</w:t>
      </w:r>
    </w:p>
    <w:bookmarkEnd w:id="375"/>
    <w:bookmarkStart w:name="z402" w:id="376"/>
    <w:p>
      <w:pPr>
        <w:spacing w:after="0"/>
        <w:ind w:left="0"/>
        <w:jc w:val="both"/>
      </w:pPr>
      <w:r>
        <w:rPr>
          <w:rFonts w:ascii="Times New Roman"/>
          <w:b w:val="false"/>
          <w:i w:val="false"/>
          <w:color w:val="000000"/>
          <w:sz w:val="28"/>
        </w:rPr>
        <w:t>
      4. Форма предоставляется один раз в год до 1 октября</w:t>
      </w:r>
    </w:p>
    <w:bookmarkEnd w:id="376"/>
    <w:bookmarkStart w:name="z403" w:id="37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77"/>
    <w:bookmarkStart w:name="z404" w:id="378"/>
    <w:p>
      <w:pPr>
        <w:spacing w:after="0"/>
        <w:ind w:left="0"/>
        <w:jc w:val="left"/>
      </w:pPr>
      <w:r>
        <w:rPr>
          <w:rFonts w:ascii="Times New Roman"/>
          <w:b/>
          <w:i w:val="false"/>
          <w:color w:val="000000"/>
        </w:rPr>
        <w:t xml:space="preserve"> Глава 2. Пояснение по заполнению Формы</w:t>
      </w:r>
    </w:p>
    <w:bookmarkEnd w:id="378"/>
    <w:bookmarkStart w:name="z405" w:id="379"/>
    <w:p>
      <w:pPr>
        <w:spacing w:after="0"/>
        <w:ind w:left="0"/>
        <w:jc w:val="both"/>
      </w:pPr>
      <w:r>
        <w:rPr>
          <w:rFonts w:ascii="Times New Roman"/>
          <w:b w:val="false"/>
          <w:i w:val="false"/>
          <w:color w:val="000000"/>
          <w:sz w:val="28"/>
        </w:rPr>
        <w:t>
      1. В графе 1 Формы указывается порядковый номер.</w:t>
      </w:r>
    </w:p>
    <w:bookmarkEnd w:id="379"/>
    <w:bookmarkStart w:name="z406" w:id="380"/>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w:t>
      </w:r>
    </w:p>
    <w:bookmarkEnd w:id="380"/>
    <w:bookmarkStart w:name="z407" w:id="381"/>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381"/>
    <w:bookmarkStart w:name="z408" w:id="382"/>
    <w:p>
      <w:pPr>
        <w:spacing w:after="0"/>
        <w:ind w:left="0"/>
        <w:jc w:val="both"/>
      </w:pPr>
      <w:r>
        <w:rPr>
          <w:rFonts w:ascii="Times New Roman"/>
          <w:b w:val="false"/>
          <w:i w:val="false"/>
          <w:color w:val="000000"/>
          <w:sz w:val="28"/>
        </w:rPr>
        <w:t>
      4. В графе 4 Формы указывается возраст в годах зачисленного участника.</w:t>
      </w:r>
    </w:p>
    <w:bookmarkEnd w:id="382"/>
    <w:bookmarkStart w:name="z409" w:id="383"/>
    <w:p>
      <w:pPr>
        <w:spacing w:after="0"/>
        <w:ind w:left="0"/>
        <w:jc w:val="both"/>
      </w:pPr>
      <w:r>
        <w:rPr>
          <w:rFonts w:ascii="Times New Roman"/>
          <w:b w:val="false"/>
          <w:i w:val="false"/>
          <w:color w:val="000000"/>
          <w:sz w:val="28"/>
        </w:rPr>
        <w:t>
      5. В графе 5 Формы указывается наименование специальности, профессии.</w:t>
      </w:r>
    </w:p>
    <w:bookmarkEnd w:id="383"/>
    <w:bookmarkStart w:name="z410" w:id="384"/>
    <w:p>
      <w:pPr>
        <w:spacing w:after="0"/>
        <w:ind w:left="0"/>
        <w:jc w:val="both"/>
      </w:pPr>
      <w:r>
        <w:rPr>
          <w:rFonts w:ascii="Times New Roman"/>
          <w:b w:val="false"/>
          <w:i w:val="false"/>
          <w:color w:val="000000"/>
          <w:sz w:val="28"/>
        </w:rPr>
        <w:t>
      6. В графе 6 Формы указывается наименование группы обучения.</w:t>
      </w:r>
    </w:p>
    <w:bookmarkEnd w:id="384"/>
    <w:bookmarkStart w:name="z411" w:id="385"/>
    <w:p>
      <w:pPr>
        <w:spacing w:after="0"/>
        <w:ind w:left="0"/>
        <w:jc w:val="both"/>
      </w:pPr>
      <w:r>
        <w:rPr>
          <w:rFonts w:ascii="Times New Roman"/>
          <w:b w:val="false"/>
          <w:i w:val="false"/>
          <w:color w:val="000000"/>
          <w:sz w:val="28"/>
        </w:rPr>
        <w:t>
      7. В графе 7 Формы указываются сроки обучения.</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w:t>
            </w:r>
            <w:r>
              <w:br/>
            </w:r>
            <w:r>
              <w:rPr>
                <w:rFonts w:ascii="Times New Roman"/>
                <w:b w:val="false"/>
                <w:i w:val="false"/>
                <w:color w:val="000000"/>
                <w:sz w:val="20"/>
              </w:rPr>
              <w:t>сбора административных данных</w:t>
            </w:r>
          </w:p>
        </w:tc>
      </w:tr>
    </w:tbl>
    <w:bookmarkStart w:name="z414" w:id="386"/>
    <w:p>
      <w:pPr>
        <w:spacing w:after="0"/>
        <w:ind w:left="0"/>
        <w:jc w:val="left"/>
      </w:pPr>
      <w:r>
        <w:rPr>
          <w:rFonts w:ascii="Times New Roman"/>
          <w:b/>
          <w:i w:val="false"/>
          <w:color w:val="000000"/>
        </w:rPr>
        <w:t xml:space="preserve">              Форма административных данных размещена на интернет ресурсе: </w:t>
      </w:r>
      <w:r>
        <w:br/>
      </w:r>
      <w:r>
        <w:rPr>
          <w:rFonts w:ascii="Times New Roman"/>
          <w:b/>
          <w:i w:val="false"/>
          <w:color w:val="000000"/>
        </w:rPr>
        <w:t xml:space="preserve">                               www.edu.gov.kz</w:t>
      </w:r>
    </w:p>
    <w:bookmarkEnd w:id="386"/>
    <w:bookmarkStart w:name="z415" w:id="387"/>
    <w:p>
      <w:pPr>
        <w:spacing w:after="0"/>
        <w:ind w:left="0"/>
        <w:jc w:val="left"/>
      </w:pPr>
      <w:r>
        <w:rPr>
          <w:rFonts w:ascii="Times New Roman"/>
          <w:b/>
          <w:i w:val="false"/>
          <w:color w:val="000000"/>
        </w:rPr>
        <w:t xml:space="preserve">  Отчет о ходе подготовки кадров с техническим и профессиональным образованием</w:t>
      </w:r>
    </w:p>
    <w:bookmarkEnd w:id="387"/>
    <w:bookmarkStart w:name="z416" w:id="388"/>
    <w:p>
      <w:pPr>
        <w:spacing w:after="0"/>
        <w:ind w:left="0"/>
        <w:jc w:val="left"/>
      </w:pPr>
      <w:r>
        <w:rPr>
          <w:rFonts w:ascii="Times New Roman"/>
          <w:b/>
          <w:i w:val="false"/>
          <w:color w:val="000000"/>
        </w:rPr>
        <w:t xml:space="preserve">                    Отчетный период 20 __ - 20__ учебный год</w:t>
      </w:r>
    </w:p>
    <w:bookmarkEnd w:id="388"/>
    <w:bookmarkStart w:name="z417" w:id="389"/>
    <w:p>
      <w:pPr>
        <w:spacing w:after="0"/>
        <w:ind w:left="0"/>
        <w:jc w:val="both"/>
      </w:pPr>
      <w:r>
        <w:rPr>
          <w:rFonts w:ascii="Times New Roman"/>
          <w:b w:val="false"/>
          <w:i w:val="false"/>
          <w:color w:val="000000"/>
          <w:sz w:val="28"/>
        </w:rPr>
        <w:t>
      Индекс: форма № ПК-1</w:t>
      </w:r>
    </w:p>
    <w:bookmarkEnd w:id="389"/>
    <w:bookmarkStart w:name="z418" w:id="390"/>
    <w:p>
      <w:pPr>
        <w:spacing w:after="0"/>
        <w:ind w:left="0"/>
        <w:jc w:val="both"/>
      </w:pPr>
      <w:r>
        <w:rPr>
          <w:rFonts w:ascii="Times New Roman"/>
          <w:b w:val="false"/>
          <w:i w:val="false"/>
          <w:color w:val="000000"/>
          <w:sz w:val="28"/>
        </w:rPr>
        <w:t>
      Периодичность: ежемесячная</w:t>
      </w:r>
    </w:p>
    <w:bookmarkEnd w:id="390"/>
    <w:bookmarkStart w:name="z419" w:id="391"/>
    <w:p>
      <w:pPr>
        <w:spacing w:after="0"/>
        <w:ind w:left="0"/>
        <w:jc w:val="both"/>
      </w:pPr>
      <w:r>
        <w:rPr>
          <w:rFonts w:ascii="Times New Roman"/>
          <w:b w:val="false"/>
          <w:i w:val="false"/>
          <w:color w:val="000000"/>
          <w:sz w:val="28"/>
        </w:rPr>
        <w:t>
      Круг лиц, представляющих информацию: Учебные заведения в местный исполнительный орган в области образования областей и городов республиканского значения в срок до 1 числа месяца, следующего за отчетным</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(с учетом нового приема и переходящих с предыдущих курсов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392"/>
    <w:p>
      <w:pPr>
        <w:spacing w:after="0"/>
        <w:ind w:left="0"/>
        <w:jc w:val="both"/>
      </w:pPr>
      <w:r>
        <w:rPr>
          <w:rFonts w:ascii="Times New Roman"/>
          <w:b w:val="false"/>
          <w:i w:val="false"/>
          <w:color w:val="000000"/>
          <w:sz w:val="28"/>
        </w:rPr>
        <w:t>
      Продолжение таблицы: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3"/>
          <w:p>
            <w:pPr>
              <w:spacing w:after="20"/>
              <w:ind w:left="20"/>
              <w:jc w:val="both"/>
            </w:pPr>
            <w:r>
              <w:rPr>
                <w:rFonts w:ascii="Times New Roman"/>
                <w:b w:val="false"/>
                <w:i w:val="false"/>
                <w:color w:val="000000"/>
                <w:sz w:val="20"/>
              </w:rPr>
              <w:t>
Наименование</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4"/>
          <w:p>
            <w:pPr>
              <w:spacing w:after="20"/>
              <w:ind w:left="20"/>
              <w:jc w:val="both"/>
            </w:pPr>
            <w:r>
              <w:rPr>
                <w:rFonts w:ascii="Times New Roman"/>
                <w:b w:val="false"/>
                <w:i w:val="false"/>
                <w:color w:val="000000"/>
                <w:sz w:val="20"/>
              </w:rPr>
              <w:t xml:space="preserve">
Адрес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5"/>
          <w:p>
            <w:pPr>
              <w:spacing w:after="20"/>
              <w:ind w:left="20"/>
              <w:jc w:val="both"/>
            </w:pPr>
            <w:r>
              <w:rPr>
                <w:rFonts w:ascii="Times New Roman"/>
                <w:b w:val="false"/>
                <w:i w:val="false"/>
                <w:color w:val="000000"/>
                <w:sz w:val="20"/>
              </w:rPr>
              <w:t xml:space="preserve">
Место для печати </w:t>
            </w:r>
          </w:p>
          <w:bookmarkEnd w:id="395"/>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w:t>
            </w:r>
            <w:r>
              <w:br/>
            </w:r>
            <w:r>
              <w:rPr>
                <w:rFonts w:ascii="Times New Roman"/>
                <w:b w:val="false"/>
                <w:i w:val="false"/>
                <w:color w:val="000000"/>
                <w:sz w:val="20"/>
              </w:rPr>
              <w:t>подготовки кадров с</w:t>
            </w:r>
            <w:r>
              <w:br/>
            </w:r>
            <w:r>
              <w:rPr>
                <w:rFonts w:ascii="Times New Roman"/>
                <w:b w:val="false"/>
                <w:i w:val="false"/>
                <w:color w:val="000000"/>
                <w:sz w:val="20"/>
              </w:rPr>
              <w:t>техническим и</w:t>
            </w:r>
            <w:r>
              <w:br/>
            </w:r>
            <w:r>
              <w:rPr>
                <w:rFonts w:ascii="Times New Roman"/>
                <w:b w:val="false"/>
                <w:i w:val="false"/>
                <w:color w:val="000000"/>
                <w:sz w:val="20"/>
              </w:rPr>
              <w:t>профессиональным образованием</w:t>
            </w:r>
          </w:p>
        </w:tc>
      </w:tr>
    </w:tbl>
    <w:bookmarkStart w:name="z427" w:id="396"/>
    <w:p>
      <w:pPr>
        <w:spacing w:after="0"/>
        <w:ind w:left="0"/>
        <w:jc w:val="left"/>
      </w:pPr>
      <w:r>
        <w:rPr>
          <w:rFonts w:ascii="Times New Roman"/>
          <w:b/>
          <w:i w:val="false"/>
          <w:color w:val="000000"/>
        </w:rPr>
        <w:t xml:space="preserve"> Пояснение по заполнению формы административных данных "Отчет о ходе подготовки кадров с техническим и профессиональным образованием" (Индекс ПК-1, периодичность ежемесячная)</w:t>
      </w:r>
    </w:p>
    <w:bookmarkEnd w:id="396"/>
    <w:bookmarkStart w:name="z428" w:id="397"/>
    <w:p>
      <w:pPr>
        <w:spacing w:after="0"/>
        <w:ind w:left="0"/>
        <w:jc w:val="left"/>
      </w:pPr>
      <w:r>
        <w:rPr>
          <w:rFonts w:ascii="Times New Roman"/>
          <w:b/>
          <w:i w:val="false"/>
          <w:color w:val="000000"/>
        </w:rPr>
        <w:t xml:space="preserve"> Глава 1. Общие положения</w:t>
      </w:r>
    </w:p>
    <w:bookmarkEnd w:id="397"/>
    <w:bookmarkStart w:name="z429"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подготовки кадров с техническим и профессиональным образованием" (далее - Форма).</w:t>
      </w:r>
    </w:p>
    <w:bookmarkEnd w:id="398"/>
    <w:bookmarkStart w:name="z430" w:id="399"/>
    <w:p>
      <w:pPr>
        <w:spacing w:after="0"/>
        <w:ind w:left="0"/>
        <w:jc w:val="both"/>
      </w:pPr>
      <w:r>
        <w:rPr>
          <w:rFonts w:ascii="Times New Roman"/>
          <w:b w:val="false"/>
          <w:i w:val="false"/>
          <w:color w:val="000000"/>
          <w:sz w:val="28"/>
        </w:rPr>
        <w:t>
      2. Форма заполняется учебными заведениями и предоставляется в местный исполнительный орган в области образования областей и городов республиканского значения.</w:t>
      </w:r>
    </w:p>
    <w:bookmarkEnd w:id="399"/>
    <w:bookmarkStart w:name="z431" w:id="400"/>
    <w:p>
      <w:pPr>
        <w:spacing w:after="0"/>
        <w:ind w:left="0"/>
        <w:jc w:val="both"/>
      </w:pPr>
      <w:r>
        <w:rPr>
          <w:rFonts w:ascii="Times New Roman"/>
          <w:b w:val="false"/>
          <w:i w:val="false"/>
          <w:color w:val="000000"/>
          <w:sz w:val="28"/>
        </w:rPr>
        <w:t>
      3. Форма подписывается руководителем учебного заведения, либо лицом, исполняющим его обязанности, с указанием его фамилии и инициалов.</w:t>
      </w:r>
    </w:p>
    <w:bookmarkEnd w:id="400"/>
    <w:bookmarkStart w:name="z432" w:id="401"/>
    <w:p>
      <w:pPr>
        <w:spacing w:after="0"/>
        <w:ind w:left="0"/>
        <w:jc w:val="both"/>
      </w:pPr>
      <w:r>
        <w:rPr>
          <w:rFonts w:ascii="Times New Roman"/>
          <w:b w:val="false"/>
          <w:i w:val="false"/>
          <w:color w:val="000000"/>
          <w:sz w:val="28"/>
        </w:rPr>
        <w:t>
      4. Форма предоставляется ежемесячно, до 1 числа месяца, следующего за отчетным.</w:t>
      </w:r>
    </w:p>
    <w:bookmarkEnd w:id="401"/>
    <w:bookmarkStart w:name="z433" w:id="40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02"/>
    <w:bookmarkStart w:name="z434" w:id="403"/>
    <w:p>
      <w:pPr>
        <w:spacing w:after="0"/>
        <w:ind w:left="0"/>
        <w:jc w:val="left"/>
      </w:pPr>
      <w:r>
        <w:rPr>
          <w:rFonts w:ascii="Times New Roman"/>
          <w:b/>
          <w:i w:val="false"/>
          <w:color w:val="000000"/>
        </w:rPr>
        <w:t xml:space="preserve"> Глава 2. Пояснение по заполнению Формы</w:t>
      </w:r>
    </w:p>
    <w:bookmarkEnd w:id="403"/>
    <w:bookmarkStart w:name="z435" w:id="404"/>
    <w:p>
      <w:pPr>
        <w:spacing w:after="0"/>
        <w:ind w:left="0"/>
        <w:jc w:val="both"/>
      </w:pPr>
      <w:r>
        <w:rPr>
          <w:rFonts w:ascii="Times New Roman"/>
          <w:b w:val="false"/>
          <w:i w:val="false"/>
          <w:color w:val="000000"/>
          <w:sz w:val="28"/>
        </w:rPr>
        <w:t>
      1. В графе 1 Формы указывается наименование специальности.</w:t>
      </w:r>
    </w:p>
    <w:bookmarkEnd w:id="404"/>
    <w:bookmarkStart w:name="z436" w:id="405"/>
    <w:p>
      <w:pPr>
        <w:spacing w:after="0"/>
        <w:ind w:left="0"/>
        <w:jc w:val="both"/>
      </w:pPr>
      <w:r>
        <w:rPr>
          <w:rFonts w:ascii="Times New Roman"/>
          <w:b w:val="false"/>
          <w:i w:val="false"/>
          <w:color w:val="000000"/>
          <w:sz w:val="28"/>
        </w:rPr>
        <w:t>
      2. В графе 2 Формы указывается наименование квалификации.</w:t>
      </w:r>
    </w:p>
    <w:bookmarkEnd w:id="405"/>
    <w:bookmarkStart w:name="z437" w:id="406"/>
    <w:p>
      <w:pPr>
        <w:spacing w:after="0"/>
        <w:ind w:left="0"/>
        <w:jc w:val="both"/>
      </w:pPr>
      <w:r>
        <w:rPr>
          <w:rFonts w:ascii="Times New Roman"/>
          <w:b w:val="false"/>
          <w:i w:val="false"/>
          <w:color w:val="000000"/>
          <w:sz w:val="28"/>
        </w:rPr>
        <w:t>
      3. В графе 3 Формы указывается срок обучения.</w:t>
      </w:r>
    </w:p>
    <w:bookmarkEnd w:id="406"/>
    <w:bookmarkStart w:name="z438" w:id="407"/>
    <w:p>
      <w:pPr>
        <w:spacing w:after="0"/>
        <w:ind w:left="0"/>
        <w:jc w:val="both"/>
      </w:pPr>
      <w:r>
        <w:rPr>
          <w:rFonts w:ascii="Times New Roman"/>
          <w:b w:val="false"/>
          <w:i w:val="false"/>
          <w:color w:val="000000"/>
          <w:sz w:val="28"/>
        </w:rPr>
        <w:t>
      4. В графе 4 Формы указывается количество человек, подавших заявление.</w:t>
      </w:r>
    </w:p>
    <w:bookmarkEnd w:id="407"/>
    <w:bookmarkStart w:name="z439" w:id="408"/>
    <w:p>
      <w:pPr>
        <w:spacing w:after="0"/>
        <w:ind w:left="0"/>
        <w:jc w:val="both"/>
      </w:pPr>
      <w:r>
        <w:rPr>
          <w:rFonts w:ascii="Times New Roman"/>
          <w:b w:val="false"/>
          <w:i w:val="false"/>
          <w:color w:val="000000"/>
          <w:sz w:val="28"/>
        </w:rPr>
        <w:t>
      5. В графе 5 Формы указывается количество человек, принятых на обучение.</w:t>
      </w:r>
    </w:p>
    <w:bookmarkEnd w:id="408"/>
    <w:bookmarkStart w:name="z440" w:id="409"/>
    <w:p>
      <w:pPr>
        <w:spacing w:after="0"/>
        <w:ind w:left="0"/>
        <w:jc w:val="both"/>
      </w:pPr>
      <w:r>
        <w:rPr>
          <w:rFonts w:ascii="Times New Roman"/>
          <w:b w:val="false"/>
          <w:i w:val="false"/>
          <w:color w:val="000000"/>
          <w:sz w:val="28"/>
        </w:rPr>
        <w:t>
      6. В графе 6 Формы указывается количество обучающихся студентов (с учетом нового приема и переходящих с предыдущих курсов обучения).</w:t>
      </w:r>
    </w:p>
    <w:bookmarkEnd w:id="409"/>
    <w:bookmarkStart w:name="z441" w:id="410"/>
    <w:p>
      <w:pPr>
        <w:spacing w:after="0"/>
        <w:ind w:left="0"/>
        <w:jc w:val="both"/>
      </w:pPr>
      <w:r>
        <w:rPr>
          <w:rFonts w:ascii="Times New Roman"/>
          <w:b w:val="false"/>
          <w:i w:val="false"/>
          <w:color w:val="000000"/>
          <w:sz w:val="28"/>
        </w:rPr>
        <w:t>
      7. В графе 7 Формы указывается количество человек, завершивших обучение.</w:t>
      </w:r>
    </w:p>
    <w:bookmarkEnd w:id="410"/>
    <w:bookmarkStart w:name="z442" w:id="411"/>
    <w:p>
      <w:pPr>
        <w:spacing w:after="0"/>
        <w:ind w:left="0"/>
        <w:jc w:val="both"/>
      </w:pPr>
      <w:r>
        <w:rPr>
          <w:rFonts w:ascii="Times New Roman"/>
          <w:b w:val="false"/>
          <w:i w:val="false"/>
          <w:color w:val="000000"/>
          <w:sz w:val="28"/>
        </w:rPr>
        <w:t>
      8. В графе 8 Формы указывается общее количество отчисленных человек.</w:t>
      </w:r>
    </w:p>
    <w:bookmarkEnd w:id="411"/>
    <w:bookmarkStart w:name="z443" w:id="412"/>
    <w:p>
      <w:pPr>
        <w:spacing w:after="0"/>
        <w:ind w:left="0"/>
        <w:jc w:val="both"/>
      </w:pPr>
      <w:r>
        <w:rPr>
          <w:rFonts w:ascii="Times New Roman"/>
          <w:b w:val="false"/>
          <w:i w:val="false"/>
          <w:color w:val="000000"/>
          <w:sz w:val="28"/>
        </w:rPr>
        <w:t>
      9. В графе 9 Формы указывается количество человек, не завершивших обучение по причине пропусков из общего количества отчисленных.</w:t>
      </w:r>
    </w:p>
    <w:bookmarkEnd w:id="412"/>
    <w:bookmarkStart w:name="z444" w:id="413"/>
    <w:p>
      <w:pPr>
        <w:spacing w:after="0"/>
        <w:ind w:left="0"/>
        <w:jc w:val="both"/>
      </w:pPr>
      <w:r>
        <w:rPr>
          <w:rFonts w:ascii="Times New Roman"/>
          <w:b w:val="false"/>
          <w:i w:val="false"/>
          <w:color w:val="000000"/>
          <w:sz w:val="28"/>
        </w:rPr>
        <w:t>
      10. В графе 10 Формы указывается количество человек, не завершивших обучение по причине неуспеваемости из общего количества отчисленных.</w:t>
      </w:r>
    </w:p>
    <w:bookmarkEnd w:id="413"/>
    <w:bookmarkStart w:name="z445" w:id="414"/>
    <w:p>
      <w:pPr>
        <w:spacing w:after="0"/>
        <w:ind w:left="0"/>
        <w:jc w:val="both"/>
      </w:pPr>
      <w:r>
        <w:rPr>
          <w:rFonts w:ascii="Times New Roman"/>
          <w:b w:val="false"/>
          <w:i w:val="false"/>
          <w:color w:val="000000"/>
          <w:sz w:val="28"/>
        </w:rPr>
        <w:t>
      11.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414"/>
    <w:bookmarkStart w:name="z446" w:id="415"/>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собственному желанию из общего количества отчисленных.</w:t>
      </w:r>
    </w:p>
    <w:bookmarkEnd w:id="415"/>
    <w:bookmarkStart w:name="z447" w:id="416"/>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наличия заболевания из общего количества отчисленных.</w:t>
      </w:r>
    </w:p>
    <w:bookmarkEnd w:id="416"/>
    <w:bookmarkStart w:name="z448" w:id="417"/>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417"/>
    <w:bookmarkStart w:name="z449" w:id="418"/>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причине трудоустройства из общего количества отчисленных.</w:t>
      </w:r>
    </w:p>
    <w:bookmarkEnd w:id="418"/>
    <w:bookmarkStart w:name="z450" w:id="419"/>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причине смерти из общего количества отчисленных.</w:t>
      </w:r>
    </w:p>
    <w:bookmarkEnd w:id="419"/>
    <w:bookmarkStart w:name="z451" w:id="420"/>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420"/>
    <w:bookmarkStart w:name="z452" w:id="421"/>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421"/>
    <w:bookmarkStart w:name="z453" w:id="422"/>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по прочим причинам из общего количества отчисленных.</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w:t>
            </w:r>
            <w:r>
              <w:br/>
            </w:r>
            <w:r>
              <w:rPr>
                <w:rFonts w:ascii="Times New Roman"/>
                <w:b w:val="false"/>
                <w:i w:val="false"/>
                <w:color w:val="000000"/>
                <w:sz w:val="20"/>
              </w:rPr>
              <w:t>для сбора административных данных</w:t>
            </w:r>
          </w:p>
        </w:tc>
      </w:tr>
    </w:tbl>
    <w:bookmarkStart w:name="z456" w:id="423"/>
    <w:p>
      <w:pPr>
        <w:spacing w:after="0"/>
        <w:ind w:left="0"/>
        <w:jc w:val="left"/>
      </w:pPr>
      <w:r>
        <w:rPr>
          <w:rFonts w:ascii="Times New Roman"/>
          <w:b/>
          <w:i w:val="false"/>
          <w:color w:val="000000"/>
        </w:rPr>
        <w:t xml:space="preserve">              Форма административных данных размещена на интернет ресурсе:</w:t>
      </w:r>
    </w:p>
    <w:bookmarkEnd w:id="423"/>
    <w:bookmarkStart w:name="z457" w:id="424"/>
    <w:p>
      <w:pPr>
        <w:spacing w:after="0"/>
        <w:ind w:left="0"/>
        <w:jc w:val="left"/>
      </w:pPr>
      <w:r>
        <w:rPr>
          <w:rFonts w:ascii="Times New Roman"/>
          <w:b/>
          <w:i w:val="false"/>
          <w:color w:val="000000"/>
        </w:rPr>
        <w:t xml:space="preserve">                                      www.edu.gov.kz</w:t>
      </w:r>
    </w:p>
    <w:bookmarkEnd w:id="424"/>
    <w:bookmarkStart w:name="z458" w:id="425"/>
    <w:p>
      <w:pPr>
        <w:spacing w:after="0"/>
        <w:ind w:left="0"/>
        <w:jc w:val="left"/>
      </w:pPr>
      <w:r>
        <w:rPr>
          <w:rFonts w:ascii="Times New Roman"/>
          <w:b/>
          <w:i w:val="false"/>
          <w:color w:val="000000"/>
        </w:rPr>
        <w:t xml:space="preserve">  Отчет о ходе подготовки кадров с техническим и профессиональным образованием</w:t>
      </w:r>
    </w:p>
    <w:bookmarkEnd w:id="425"/>
    <w:bookmarkStart w:name="z459" w:id="426"/>
    <w:p>
      <w:pPr>
        <w:spacing w:after="0"/>
        <w:ind w:left="0"/>
        <w:jc w:val="left"/>
      </w:pPr>
      <w:r>
        <w:rPr>
          <w:rFonts w:ascii="Times New Roman"/>
          <w:b/>
          <w:i w:val="false"/>
          <w:color w:val="000000"/>
        </w:rPr>
        <w:t xml:space="preserve">                          Отчетный период 20 __ - 20__ учебный год</w:t>
      </w:r>
    </w:p>
    <w:bookmarkEnd w:id="426"/>
    <w:bookmarkStart w:name="z460" w:id="427"/>
    <w:p>
      <w:pPr>
        <w:spacing w:after="0"/>
        <w:ind w:left="0"/>
        <w:jc w:val="both"/>
      </w:pPr>
      <w:r>
        <w:rPr>
          <w:rFonts w:ascii="Times New Roman"/>
          <w:b w:val="false"/>
          <w:i w:val="false"/>
          <w:color w:val="000000"/>
          <w:sz w:val="28"/>
        </w:rPr>
        <w:t>
      Индекс: форма № ПК-2</w:t>
      </w:r>
    </w:p>
    <w:bookmarkEnd w:id="427"/>
    <w:bookmarkStart w:name="z461" w:id="428"/>
    <w:p>
      <w:pPr>
        <w:spacing w:after="0"/>
        <w:ind w:left="0"/>
        <w:jc w:val="both"/>
      </w:pPr>
      <w:r>
        <w:rPr>
          <w:rFonts w:ascii="Times New Roman"/>
          <w:b w:val="false"/>
          <w:i w:val="false"/>
          <w:color w:val="000000"/>
          <w:sz w:val="28"/>
        </w:rPr>
        <w:t>
      Периодичность: ежемесячная</w:t>
      </w:r>
    </w:p>
    <w:bookmarkEnd w:id="428"/>
    <w:bookmarkStart w:name="z462" w:id="429"/>
    <w:p>
      <w:pPr>
        <w:spacing w:after="0"/>
        <w:ind w:left="0"/>
        <w:jc w:val="both"/>
      </w:pPr>
      <w:r>
        <w:rPr>
          <w:rFonts w:ascii="Times New Roman"/>
          <w:b w:val="false"/>
          <w:i w:val="false"/>
          <w:color w:val="000000"/>
          <w:sz w:val="28"/>
        </w:rPr>
        <w:t>
      Круг лиц, представляющих информацию: Местный исполнительный орган в области образования областей и городов республиканского значения в Центры занятости населения в срок до 3 числа месяца, следующего за отчетным, в Уполномоченный орган в области образования до 5 числа месяца, следующего за отчетным</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приема на подготовку кадров с техническим и профессиональным образованием на отчетный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заведений, с которыми заключены договора на организацию подготовки кадров с техническим и профессиональным образованием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(с учетом нового приема и переходящих с предыдущих курсов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в текущем году из завершивших обучение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1"/>
          <w:p>
            <w:pPr>
              <w:spacing w:after="20"/>
              <w:ind w:left="20"/>
              <w:jc w:val="both"/>
            </w:pPr>
            <w:r>
              <w:rPr>
                <w:rFonts w:ascii="Times New Roman"/>
                <w:b w:val="false"/>
                <w:i w:val="false"/>
                <w:color w:val="000000"/>
                <w:sz w:val="20"/>
              </w:rPr>
              <w:t>
Наименование</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32"/>
          <w:p>
            <w:pPr>
              <w:spacing w:after="20"/>
              <w:ind w:left="20"/>
              <w:jc w:val="both"/>
            </w:pPr>
            <w:r>
              <w:rPr>
                <w:rFonts w:ascii="Times New Roman"/>
                <w:b w:val="false"/>
                <w:i w:val="false"/>
                <w:color w:val="000000"/>
                <w:sz w:val="20"/>
              </w:rPr>
              <w:t>
Адрес</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33"/>
          <w:p>
            <w:pPr>
              <w:spacing w:after="20"/>
              <w:ind w:left="20"/>
              <w:jc w:val="both"/>
            </w:pPr>
            <w:r>
              <w:rPr>
                <w:rFonts w:ascii="Times New Roman"/>
                <w:b w:val="false"/>
                <w:i w:val="false"/>
                <w:color w:val="000000"/>
                <w:sz w:val="20"/>
              </w:rPr>
              <w:t xml:space="preserve">
Место для печати </w:t>
            </w:r>
          </w:p>
          <w:bookmarkEnd w:id="433"/>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w:t>
            </w:r>
            <w:r>
              <w:br/>
            </w:r>
            <w:r>
              <w:rPr>
                <w:rFonts w:ascii="Times New Roman"/>
                <w:b w:val="false"/>
                <w:i w:val="false"/>
                <w:color w:val="000000"/>
                <w:sz w:val="20"/>
              </w:rPr>
              <w:t>подготовки кадров с</w:t>
            </w:r>
            <w:r>
              <w:br/>
            </w:r>
            <w:r>
              <w:rPr>
                <w:rFonts w:ascii="Times New Roman"/>
                <w:b w:val="false"/>
                <w:i w:val="false"/>
                <w:color w:val="000000"/>
                <w:sz w:val="20"/>
              </w:rPr>
              <w:t>техническим и</w:t>
            </w:r>
            <w:r>
              <w:br/>
            </w:r>
            <w:r>
              <w:rPr>
                <w:rFonts w:ascii="Times New Roman"/>
                <w:b w:val="false"/>
                <w:i w:val="false"/>
                <w:color w:val="000000"/>
                <w:sz w:val="20"/>
              </w:rPr>
              <w:t>профессиональным образованием</w:t>
            </w:r>
          </w:p>
        </w:tc>
      </w:tr>
    </w:tbl>
    <w:bookmarkStart w:name="z470" w:id="434"/>
    <w:p>
      <w:pPr>
        <w:spacing w:after="0"/>
        <w:ind w:left="0"/>
        <w:jc w:val="left"/>
      </w:pPr>
      <w:r>
        <w:rPr>
          <w:rFonts w:ascii="Times New Roman"/>
          <w:b/>
          <w:i w:val="false"/>
          <w:color w:val="000000"/>
        </w:rPr>
        <w:t xml:space="preserve"> Пояснение по заполнению формы административных данных "Отчет о ходе подготовки кадров с техническим и профессиональным образованием" (Индекс ПК-2, периодичность ежемесячная)</w:t>
      </w:r>
    </w:p>
    <w:bookmarkEnd w:id="434"/>
    <w:bookmarkStart w:name="z471" w:id="435"/>
    <w:p>
      <w:pPr>
        <w:spacing w:after="0"/>
        <w:ind w:left="0"/>
        <w:jc w:val="left"/>
      </w:pPr>
      <w:r>
        <w:rPr>
          <w:rFonts w:ascii="Times New Roman"/>
          <w:b/>
          <w:i w:val="false"/>
          <w:color w:val="000000"/>
        </w:rPr>
        <w:t xml:space="preserve"> Глава 1. Общие положения</w:t>
      </w:r>
    </w:p>
    <w:bookmarkEnd w:id="435"/>
    <w:bookmarkStart w:name="z472" w:id="4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подготовки кадров с техническим и профессиональным образованием" (далее - Форма).</w:t>
      </w:r>
    </w:p>
    <w:bookmarkEnd w:id="436"/>
    <w:bookmarkStart w:name="z473" w:id="437"/>
    <w:p>
      <w:pPr>
        <w:spacing w:after="0"/>
        <w:ind w:left="0"/>
        <w:jc w:val="both"/>
      </w:pPr>
      <w:r>
        <w:rPr>
          <w:rFonts w:ascii="Times New Roman"/>
          <w:b w:val="false"/>
          <w:i w:val="false"/>
          <w:color w:val="000000"/>
          <w:sz w:val="28"/>
        </w:rPr>
        <w:t>
      2. Форма заполняется местными исполнительными органами в области образования областей и городов республиканского значения и предоставляется в центры занятости населения, уполномоченный орган в области образования.</w:t>
      </w:r>
    </w:p>
    <w:bookmarkEnd w:id="437"/>
    <w:bookmarkStart w:name="z474" w:id="438"/>
    <w:p>
      <w:pPr>
        <w:spacing w:after="0"/>
        <w:ind w:left="0"/>
        <w:jc w:val="both"/>
      </w:pPr>
      <w:r>
        <w:rPr>
          <w:rFonts w:ascii="Times New Roman"/>
          <w:b w:val="false"/>
          <w:i w:val="false"/>
          <w:color w:val="000000"/>
          <w:sz w:val="28"/>
        </w:rPr>
        <w:t>
      3. Форма подписывается руководителем местного исполнительного органа в области образования областей и городов республиканского значения, либо лицом, исполняющим его обязанности, с указанием его фамилии и инициалов.</w:t>
      </w:r>
    </w:p>
    <w:bookmarkEnd w:id="438"/>
    <w:bookmarkStart w:name="z475" w:id="439"/>
    <w:p>
      <w:pPr>
        <w:spacing w:after="0"/>
        <w:ind w:left="0"/>
        <w:jc w:val="both"/>
      </w:pPr>
      <w:r>
        <w:rPr>
          <w:rFonts w:ascii="Times New Roman"/>
          <w:b w:val="false"/>
          <w:i w:val="false"/>
          <w:color w:val="000000"/>
          <w:sz w:val="28"/>
        </w:rPr>
        <w:t>
      4. Форма предоставляется до 3 числа месяца, следующего за отчетным - Центры занятости населения, до 5 числа месяца, следующего за отчетным - Уполномоченный орган в области образования.</w:t>
      </w:r>
    </w:p>
    <w:bookmarkEnd w:id="439"/>
    <w:bookmarkStart w:name="z476" w:id="44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40"/>
    <w:bookmarkStart w:name="z477" w:id="441"/>
    <w:p>
      <w:pPr>
        <w:spacing w:after="0"/>
        <w:ind w:left="0"/>
        <w:jc w:val="left"/>
      </w:pPr>
      <w:r>
        <w:rPr>
          <w:rFonts w:ascii="Times New Roman"/>
          <w:b/>
          <w:i w:val="false"/>
          <w:color w:val="000000"/>
        </w:rPr>
        <w:t xml:space="preserve"> Глава 2. Пояснение по заполнению Формы</w:t>
      </w:r>
    </w:p>
    <w:bookmarkEnd w:id="441"/>
    <w:bookmarkStart w:name="z478" w:id="442"/>
    <w:p>
      <w:pPr>
        <w:spacing w:after="0"/>
        <w:ind w:left="0"/>
        <w:jc w:val="both"/>
      </w:pPr>
      <w:r>
        <w:rPr>
          <w:rFonts w:ascii="Times New Roman"/>
          <w:b w:val="false"/>
          <w:i w:val="false"/>
          <w:color w:val="000000"/>
          <w:sz w:val="28"/>
        </w:rPr>
        <w:t>
      1. В графе 1 Формы указывается план приема на подготовку кадров с ТиПО на отчетный год.</w:t>
      </w:r>
    </w:p>
    <w:bookmarkEnd w:id="442"/>
    <w:bookmarkStart w:name="z479" w:id="443"/>
    <w:p>
      <w:pPr>
        <w:spacing w:after="0"/>
        <w:ind w:left="0"/>
        <w:jc w:val="both"/>
      </w:pPr>
      <w:r>
        <w:rPr>
          <w:rFonts w:ascii="Times New Roman"/>
          <w:b w:val="false"/>
          <w:i w:val="false"/>
          <w:color w:val="000000"/>
          <w:sz w:val="28"/>
        </w:rPr>
        <w:t>
      2. В графе 2 Формы указывается количество учебных заведений, с которыми заключены договора на организацию подготовки кадров с ТиПО.</w:t>
      </w:r>
    </w:p>
    <w:bookmarkEnd w:id="443"/>
    <w:bookmarkStart w:name="z480" w:id="444"/>
    <w:p>
      <w:pPr>
        <w:spacing w:after="0"/>
        <w:ind w:left="0"/>
        <w:jc w:val="both"/>
      </w:pPr>
      <w:r>
        <w:rPr>
          <w:rFonts w:ascii="Times New Roman"/>
          <w:b w:val="false"/>
          <w:i w:val="false"/>
          <w:color w:val="000000"/>
          <w:sz w:val="28"/>
        </w:rPr>
        <w:t>
      3. В графе 3 Формы указывается наименование специальности.</w:t>
      </w:r>
    </w:p>
    <w:bookmarkEnd w:id="444"/>
    <w:bookmarkStart w:name="z481" w:id="445"/>
    <w:p>
      <w:pPr>
        <w:spacing w:after="0"/>
        <w:ind w:left="0"/>
        <w:jc w:val="both"/>
      </w:pPr>
      <w:r>
        <w:rPr>
          <w:rFonts w:ascii="Times New Roman"/>
          <w:b w:val="false"/>
          <w:i w:val="false"/>
          <w:color w:val="000000"/>
          <w:sz w:val="28"/>
        </w:rPr>
        <w:t>
      4. В графе 4 Формы указывается наименование квалификации.</w:t>
      </w:r>
    </w:p>
    <w:bookmarkEnd w:id="445"/>
    <w:bookmarkStart w:name="z482" w:id="446"/>
    <w:p>
      <w:pPr>
        <w:spacing w:after="0"/>
        <w:ind w:left="0"/>
        <w:jc w:val="both"/>
      </w:pPr>
      <w:r>
        <w:rPr>
          <w:rFonts w:ascii="Times New Roman"/>
          <w:b w:val="false"/>
          <w:i w:val="false"/>
          <w:color w:val="000000"/>
          <w:sz w:val="28"/>
        </w:rPr>
        <w:t>
      5. В графе 5 Формы указывается срок обучения.</w:t>
      </w:r>
    </w:p>
    <w:bookmarkEnd w:id="446"/>
    <w:bookmarkStart w:name="z483" w:id="447"/>
    <w:p>
      <w:pPr>
        <w:spacing w:after="0"/>
        <w:ind w:left="0"/>
        <w:jc w:val="both"/>
      </w:pPr>
      <w:r>
        <w:rPr>
          <w:rFonts w:ascii="Times New Roman"/>
          <w:b w:val="false"/>
          <w:i w:val="false"/>
          <w:color w:val="000000"/>
          <w:sz w:val="28"/>
        </w:rPr>
        <w:t>
      6. В графе 6 Формы указывается количество человек, подавших заявление.</w:t>
      </w:r>
    </w:p>
    <w:bookmarkEnd w:id="447"/>
    <w:bookmarkStart w:name="z484" w:id="448"/>
    <w:p>
      <w:pPr>
        <w:spacing w:after="0"/>
        <w:ind w:left="0"/>
        <w:jc w:val="both"/>
      </w:pPr>
      <w:r>
        <w:rPr>
          <w:rFonts w:ascii="Times New Roman"/>
          <w:b w:val="false"/>
          <w:i w:val="false"/>
          <w:color w:val="000000"/>
          <w:sz w:val="28"/>
        </w:rPr>
        <w:t>
      7. В графе 7 Формы указывается количество человек, принятых на обучение.</w:t>
      </w:r>
    </w:p>
    <w:bookmarkEnd w:id="448"/>
    <w:bookmarkStart w:name="z485" w:id="449"/>
    <w:p>
      <w:pPr>
        <w:spacing w:after="0"/>
        <w:ind w:left="0"/>
        <w:jc w:val="both"/>
      </w:pPr>
      <w:r>
        <w:rPr>
          <w:rFonts w:ascii="Times New Roman"/>
          <w:b w:val="false"/>
          <w:i w:val="false"/>
          <w:color w:val="000000"/>
          <w:sz w:val="28"/>
        </w:rPr>
        <w:t>
      8. В графе 8 Формы указывается количество обучающихся студентов (с учетом нового приема и переходящих с предыдущих курсов обучения).</w:t>
      </w:r>
    </w:p>
    <w:bookmarkEnd w:id="449"/>
    <w:bookmarkStart w:name="z486" w:id="450"/>
    <w:p>
      <w:pPr>
        <w:spacing w:after="0"/>
        <w:ind w:left="0"/>
        <w:jc w:val="both"/>
      </w:pPr>
      <w:r>
        <w:rPr>
          <w:rFonts w:ascii="Times New Roman"/>
          <w:b w:val="false"/>
          <w:i w:val="false"/>
          <w:color w:val="000000"/>
          <w:sz w:val="28"/>
        </w:rPr>
        <w:t>
      9. В графе 9 Формы указывается количество человек, завершивших обучение.</w:t>
      </w:r>
    </w:p>
    <w:bookmarkEnd w:id="450"/>
    <w:bookmarkStart w:name="z487" w:id="451"/>
    <w:p>
      <w:pPr>
        <w:spacing w:after="0"/>
        <w:ind w:left="0"/>
        <w:jc w:val="both"/>
      </w:pPr>
      <w:r>
        <w:rPr>
          <w:rFonts w:ascii="Times New Roman"/>
          <w:b w:val="false"/>
          <w:i w:val="false"/>
          <w:color w:val="000000"/>
          <w:sz w:val="28"/>
        </w:rPr>
        <w:t>
      10. В графе 10 Формы указывается общее количество отчисленных человек.</w:t>
      </w:r>
    </w:p>
    <w:bookmarkEnd w:id="451"/>
    <w:bookmarkStart w:name="z488" w:id="452"/>
    <w:p>
      <w:pPr>
        <w:spacing w:after="0"/>
        <w:ind w:left="0"/>
        <w:jc w:val="both"/>
      </w:pPr>
      <w:r>
        <w:rPr>
          <w:rFonts w:ascii="Times New Roman"/>
          <w:b w:val="false"/>
          <w:i w:val="false"/>
          <w:color w:val="000000"/>
          <w:sz w:val="28"/>
        </w:rPr>
        <w:t>
      11. В графе 11 Формы указывается количество человек, трудоустроенных в текущем году из числа, завершивших обучение.</w:t>
      </w:r>
    </w:p>
    <w:bookmarkEnd w:id="452"/>
    <w:bookmarkStart w:name="z489" w:id="453"/>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причине пропусков из общего количества отчисленных.</w:t>
      </w:r>
    </w:p>
    <w:bookmarkEnd w:id="453"/>
    <w:bookmarkStart w:name="z490" w:id="454"/>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неуспеваемости из общего количества отчисленных.</w:t>
      </w:r>
    </w:p>
    <w:bookmarkEnd w:id="454"/>
    <w:bookmarkStart w:name="z491" w:id="455"/>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455"/>
    <w:bookmarkStart w:name="z492" w:id="456"/>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собственному желанию из общего количества отчисленных.</w:t>
      </w:r>
    </w:p>
    <w:bookmarkEnd w:id="456"/>
    <w:bookmarkStart w:name="z493" w:id="457"/>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по причине болезни из общего количества отчисленных.</w:t>
      </w:r>
    </w:p>
    <w:bookmarkEnd w:id="457"/>
    <w:bookmarkStart w:name="z494" w:id="458"/>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458"/>
    <w:bookmarkStart w:name="z495" w:id="459"/>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трудоустройства из общего количества отчисленных.</w:t>
      </w:r>
    </w:p>
    <w:bookmarkEnd w:id="459"/>
    <w:bookmarkStart w:name="z496" w:id="460"/>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причине смерти из общего количества отчисленных.</w:t>
      </w:r>
    </w:p>
    <w:bookmarkEnd w:id="460"/>
    <w:bookmarkStart w:name="z497" w:id="461"/>
    <w:p>
      <w:pPr>
        <w:spacing w:after="0"/>
        <w:ind w:left="0"/>
        <w:jc w:val="both"/>
      </w:pPr>
      <w:r>
        <w:rPr>
          <w:rFonts w:ascii="Times New Roman"/>
          <w:b w:val="false"/>
          <w:i w:val="false"/>
          <w:color w:val="000000"/>
          <w:sz w:val="28"/>
        </w:rPr>
        <w:t>
      20. В графе 20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461"/>
    <w:bookmarkStart w:name="z498" w:id="462"/>
    <w:p>
      <w:pPr>
        <w:spacing w:after="0"/>
        <w:ind w:left="0"/>
        <w:jc w:val="both"/>
      </w:pPr>
      <w:r>
        <w:rPr>
          <w:rFonts w:ascii="Times New Roman"/>
          <w:b w:val="false"/>
          <w:i w:val="false"/>
          <w:color w:val="000000"/>
          <w:sz w:val="28"/>
        </w:rPr>
        <w:t>
      21. В графе 21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462"/>
    <w:bookmarkStart w:name="z499" w:id="463"/>
    <w:p>
      <w:pPr>
        <w:spacing w:after="0"/>
        <w:ind w:left="0"/>
        <w:jc w:val="both"/>
      </w:pPr>
      <w:r>
        <w:rPr>
          <w:rFonts w:ascii="Times New Roman"/>
          <w:b w:val="false"/>
          <w:i w:val="false"/>
          <w:color w:val="000000"/>
          <w:sz w:val="28"/>
        </w:rPr>
        <w:t>
      22. В графе 22 Формы указывается количество человек, не завершивших обучение по прочим причинам из общего количества отчисленных.</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 для сбора </w:t>
            </w:r>
            <w:r>
              <w:br/>
            </w:r>
            <w:r>
              <w:rPr>
                <w:rFonts w:ascii="Times New Roman"/>
                <w:b w:val="false"/>
                <w:i w:val="false"/>
                <w:color w:val="000000"/>
                <w:sz w:val="20"/>
              </w:rPr>
              <w:t>административных данных</w:t>
            </w:r>
          </w:p>
        </w:tc>
      </w:tr>
    </w:tbl>
    <w:bookmarkStart w:name="z502" w:id="464"/>
    <w:p>
      <w:pPr>
        <w:spacing w:after="0"/>
        <w:ind w:left="0"/>
        <w:jc w:val="left"/>
      </w:pPr>
      <w:r>
        <w:rPr>
          <w:rFonts w:ascii="Times New Roman"/>
          <w:b/>
          <w:i w:val="false"/>
          <w:color w:val="000000"/>
        </w:rPr>
        <w:t xml:space="preserve">              Форма административных данных размещена на интернет ресурсе:</w:t>
      </w:r>
    </w:p>
    <w:bookmarkEnd w:id="464"/>
    <w:bookmarkStart w:name="z503" w:id="465"/>
    <w:p>
      <w:pPr>
        <w:spacing w:after="0"/>
        <w:ind w:left="0"/>
        <w:jc w:val="left"/>
      </w:pPr>
      <w:r>
        <w:rPr>
          <w:rFonts w:ascii="Times New Roman"/>
          <w:b/>
          <w:i w:val="false"/>
          <w:color w:val="000000"/>
        </w:rPr>
        <w:t xml:space="preserve">                                      www.edu.gov.kz</w:t>
      </w:r>
    </w:p>
    <w:bookmarkEnd w:id="465"/>
    <w:bookmarkStart w:name="z504" w:id="466"/>
    <w:p>
      <w:pPr>
        <w:spacing w:after="0"/>
        <w:ind w:left="0"/>
        <w:jc w:val="left"/>
      </w:pPr>
      <w:r>
        <w:rPr>
          <w:rFonts w:ascii="Times New Roman"/>
          <w:b/>
          <w:i w:val="false"/>
          <w:color w:val="000000"/>
        </w:rPr>
        <w:t xml:space="preserve">                    Информация о зачисленных участниках на подготовку кадров с</w:t>
      </w:r>
      <w:r>
        <w:br/>
      </w:r>
      <w:r>
        <w:rPr>
          <w:rFonts w:ascii="Times New Roman"/>
          <w:b/>
          <w:i w:val="false"/>
          <w:color w:val="000000"/>
        </w:rPr>
        <w:t xml:space="preserve">                         техническим и профессиональным образованием</w:t>
      </w:r>
    </w:p>
    <w:bookmarkEnd w:id="466"/>
    <w:bookmarkStart w:name="z505" w:id="467"/>
    <w:p>
      <w:pPr>
        <w:spacing w:after="0"/>
        <w:ind w:left="0"/>
        <w:jc w:val="left"/>
      </w:pPr>
      <w:r>
        <w:rPr>
          <w:rFonts w:ascii="Times New Roman"/>
          <w:b/>
          <w:i w:val="false"/>
          <w:color w:val="000000"/>
        </w:rPr>
        <w:t xml:space="preserve">                                Отчетный период 20 __ - 20__ учебный год</w:t>
      </w:r>
    </w:p>
    <w:bookmarkEnd w:id="467"/>
    <w:bookmarkStart w:name="z506" w:id="468"/>
    <w:p>
      <w:pPr>
        <w:spacing w:after="0"/>
        <w:ind w:left="0"/>
        <w:jc w:val="both"/>
      </w:pPr>
      <w:r>
        <w:rPr>
          <w:rFonts w:ascii="Times New Roman"/>
          <w:b w:val="false"/>
          <w:i w:val="false"/>
          <w:color w:val="000000"/>
          <w:sz w:val="28"/>
        </w:rPr>
        <w:t>
      Индекс: форма № ПК-2-2</w:t>
      </w:r>
    </w:p>
    <w:bookmarkEnd w:id="468"/>
    <w:bookmarkStart w:name="z507" w:id="469"/>
    <w:p>
      <w:pPr>
        <w:spacing w:after="0"/>
        <w:ind w:left="0"/>
        <w:jc w:val="both"/>
      </w:pPr>
      <w:r>
        <w:rPr>
          <w:rFonts w:ascii="Times New Roman"/>
          <w:b w:val="false"/>
          <w:i w:val="false"/>
          <w:color w:val="000000"/>
          <w:sz w:val="28"/>
        </w:rPr>
        <w:t>
      Периодичность: ежеквартальная, ежемесячная</w:t>
      </w:r>
    </w:p>
    <w:bookmarkEnd w:id="469"/>
    <w:bookmarkStart w:name="z508" w:id="470"/>
    <w:p>
      <w:pPr>
        <w:spacing w:after="0"/>
        <w:ind w:left="0"/>
        <w:jc w:val="both"/>
      </w:pPr>
      <w:r>
        <w:rPr>
          <w:rFonts w:ascii="Times New Roman"/>
          <w:b w:val="false"/>
          <w:i w:val="false"/>
          <w:color w:val="000000"/>
          <w:sz w:val="28"/>
        </w:rPr>
        <w:t>
      Круг лиц, представляющих информацию: Местный исполнительный орган в области образования областей и городов республиканского значения в Центры занятости населения в срок до 3 числа месяца, следующего за отчетным кварталом, в Уполномоченный орган в области образования в срок до 5 числа месяца, следующего за отчетным</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решения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Приступил к обучению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статус (направлен, приступил, самовольно прекратил, завершил)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Завершил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71"/>
          <w:p>
            <w:pPr>
              <w:spacing w:after="20"/>
              <w:ind w:left="20"/>
              <w:jc w:val="both"/>
            </w:pPr>
            <w:r>
              <w:rPr>
                <w:rFonts w:ascii="Times New Roman"/>
                <w:b w:val="false"/>
                <w:i w:val="false"/>
                <w:color w:val="000000"/>
                <w:sz w:val="20"/>
              </w:rPr>
              <w:t>
Наименование</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2"/>
          <w:p>
            <w:pPr>
              <w:spacing w:after="20"/>
              <w:ind w:left="20"/>
              <w:jc w:val="both"/>
            </w:pPr>
            <w:r>
              <w:rPr>
                <w:rFonts w:ascii="Times New Roman"/>
                <w:b w:val="false"/>
                <w:i w:val="false"/>
                <w:color w:val="000000"/>
                <w:sz w:val="20"/>
              </w:rPr>
              <w:t>
Адрес</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73"/>
          <w:p>
            <w:pPr>
              <w:spacing w:after="20"/>
              <w:ind w:left="20"/>
              <w:jc w:val="both"/>
            </w:pPr>
            <w:r>
              <w:rPr>
                <w:rFonts w:ascii="Times New Roman"/>
                <w:b w:val="false"/>
                <w:i w:val="false"/>
                <w:color w:val="000000"/>
                <w:sz w:val="20"/>
              </w:rPr>
              <w:t xml:space="preserve">
Место для печати </w:t>
            </w:r>
          </w:p>
          <w:bookmarkEnd w:id="473"/>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w:t>
            </w:r>
            <w:r>
              <w:br/>
            </w:r>
            <w:r>
              <w:rPr>
                <w:rFonts w:ascii="Times New Roman"/>
                <w:b w:val="false"/>
                <w:i w:val="false"/>
                <w:color w:val="000000"/>
                <w:sz w:val="20"/>
              </w:rPr>
              <w:t>зачисленных участниках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образованием</w:t>
            </w:r>
          </w:p>
        </w:tc>
      </w:tr>
    </w:tbl>
    <w:bookmarkStart w:name="z515" w:id="474"/>
    <w:p>
      <w:pPr>
        <w:spacing w:after="0"/>
        <w:ind w:left="0"/>
        <w:jc w:val="left"/>
      </w:pPr>
      <w:r>
        <w:rPr>
          <w:rFonts w:ascii="Times New Roman"/>
          <w:b/>
          <w:i w:val="false"/>
          <w:color w:val="000000"/>
        </w:rPr>
        <w:t xml:space="preserve"> Пояснение по заполнению формы административных данных "Информация о зачисленных участниках на подготовку кадров с техническим и профессиональным образованием" (Индекс форма № ПК-2-2, периодичность ежеквартальная, ежемесячная)</w:t>
      </w:r>
    </w:p>
    <w:bookmarkEnd w:id="474"/>
    <w:bookmarkStart w:name="z516" w:id="475"/>
    <w:p>
      <w:pPr>
        <w:spacing w:after="0"/>
        <w:ind w:left="0"/>
        <w:jc w:val="left"/>
      </w:pPr>
      <w:r>
        <w:rPr>
          <w:rFonts w:ascii="Times New Roman"/>
          <w:b/>
          <w:i w:val="false"/>
          <w:color w:val="000000"/>
        </w:rPr>
        <w:t xml:space="preserve"> Глава 1. Общие положения</w:t>
      </w:r>
    </w:p>
    <w:bookmarkEnd w:id="475"/>
    <w:bookmarkStart w:name="z517" w:id="4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"Информация о зачисленных участниках на подготовку кадров с техническим и профессиональным образованием" (далее - Форма).</w:t>
      </w:r>
    </w:p>
    <w:bookmarkEnd w:id="476"/>
    <w:bookmarkStart w:name="z518" w:id="477"/>
    <w:p>
      <w:pPr>
        <w:spacing w:after="0"/>
        <w:ind w:left="0"/>
        <w:jc w:val="both"/>
      </w:pPr>
      <w:r>
        <w:rPr>
          <w:rFonts w:ascii="Times New Roman"/>
          <w:b w:val="false"/>
          <w:i w:val="false"/>
          <w:color w:val="000000"/>
          <w:sz w:val="28"/>
        </w:rPr>
        <w:t>
      2. Форма заполняется местными исполнительными органами в области образования областей и городов республиканского значения и предоставляется в центры занятости населения, уполномоченный орган в области образования.</w:t>
      </w:r>
    </w:p>
    <w:bookmarkEnd w:id="477"/>
    <w:bookmarkStart w:name="z519" w:id="478"/>
    <w:p>
      <w:pPr>
        <w:spacing w:after="0"/>
        <w:ind w:left="0"/>
        <w:jc w:val="both"/>
      </w:pPr>
      <w:r>
        <w:rPr>
          <w:rFonts w:ascii="Times New Roman"/>
          <w:b w:val="false"/>
          <w:i w:val="false"/>
          <w:color w:val="000000"/>
          <w:sz w:val="28"/>
        </w:rPr>
        <w:t>
      3. Форма подписывается руководителем местного исполнительного органа в области образования областей и городов республиканского значения, либо лицом, исполняющим его обязанности, с указанием его фамилии и инициалов.</w:t>
      </w:r>
    </w:p>
    <w:bookmarkEnd w:id="478"/>
    <w:bookmarkStart w:name="z520" w:id="479"/>
    <w:p>
      <w:pPr>
        <w:spacing w:after="0"/>
        <w:ind w:left="0"/>
        <w:jc w:val="both"/>
      </w:pPr>
      <w:r>
        <w:rPr>
          <w:rFonts w:ascii="Times New Roman"/>
          <w:b w:val="false"/>
          <w:i w:val="false"/>
          <w:color w:val="000000"/>
          <w:sz w:val="28"/>
        </w:rPr>
        <w:t>
      4. Форма предоставляется ежеквартально до 3 числа месяца, следующего за отчетным - Центры занятости населения, ежемесячно до 5 числа месяца, следующего за отчетным - Уполномоченный орган в области образования.</w:t>
      </w:r>
    </w:p>
    <w:bookmarkEnd w:id="479"/>
    <w:bookmarkStart w:name="z521" w:id="48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80"/>
    <w:bookmarkStart w:name="z522" w:id="481"/>
    <w:p>
      <w:pPr>
        <w:spacing w:after="0"/>
        <w:ind w:left="0"/>
        <w:jc w:val="left"/>
      </w:pPr>
      <w:r>
        <w:rPr>
          <w:rFonts w:ascii="Times New Roman"/>
          <w:b/>
          <w:i w:val="false"/>
          <w:color w:val="000000"/>
        </w:rPr>
        <w:t xml:space="preserve"> Глава 2. Пояснение по заполнению Формы</w:t>
      </w:r>
    </w:p>
    <w:bookmarkEnd w:id="481"/>
    <w:bookmarkStart w:name="z523" w:id="482"/>
    <w:p>
      <w:pPr>
        <w:spacing w:after="0"/>
        <w:ind w:left="0"/>
        <w:jc w:val="both"/>
      </w:pPr>
      <w:r>
        <w:rPr>
          <w:rFonts w:ascii="Times New Roman"/>
          <w:b w:val="false"/>
          <w:i w:val="false"/>
          <w:color w:val="000000"/>
          <w:sz w:val="28"/>
        </w:rPr>
        <w:t>
      1. В графе 1 Формы указывается номер по порядку.</w:t>
      </w:r>
    </w:p>
    <w:bookmarkEnd w:id="482"/>
    <w:bookmarkStart w:name="z524" w:id="483"/>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w:t>
      </w:r>
    </w:p>
    <w:bookmarkEnd w:id="483"/>
    <w:bookmarkStart w:name="z525" w:id="484"/>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484"/>
    <w:bookmarkStart w:name="z526" w:id="485"/>
    <w:p>
      <w:pPr>
        <w:spacing w:after="0"/>
        <w:ind w:left="0"/>
        <w:jc w:val="both"/>
      </w:pPr>
      <w:r>
        <w:rPr>
          <w:rFonts w:ascii="Times New Roman"/>
          <w:b w:val="false"/>
          <w:i w:val="false"/>
          <w:color w:val="000000"/>
          <w:sz w:val="28"/>
        </w:rPr>
        <w:t>
      4. В графе 4 Формы указывается адрес места проживания зачисленного участника.</w:t>
      </w:r>
    </w:p>
    <w:bookmarkEnd w:id="485"/>
    <w:bookmarkStart w:name="z527" w:id="486"/>
    <w:p>
      <w:pPr>
        <w:spacing w:after="0"/>
        <w:ind w:left="0"/>
        <w:jc w:val="both"/>
      </w:pPr>
      <w:r>
        <w:rPr>
          <w:rFonts w:ascii="Times New Roman"/>
          <w:b w:val="false"/>
          <w:i w:val="false"/>
          <w:color w:val="000000"/>
          <w:sz w:val="28"/>
        </w:rPr>
        <w:t>
      5. В графе 5 Формы указывается номер и дата протокола решения комиссии зачисленного участника.</w:t>
      </w:r>
    </w:p>
    <w:bookmarkEnd w:id="486"/>
    <w:bookmarkStart w:name="z528" w:id="487"/>
    <w:p>
      <w:pPr>
        <w:spacing w:after="0"/>
        <w:ind w:left="0"/>
        <w:jc w:val="both"/>
      </w:pPr>
      <w:r>
        <w:rPr>
          <w:rFonts w:ascii="Times New Roman"/>
          <w:b w:val="false"/>
          <w:i w:val="false"/>
          <w:color w:val="000000"/>
          <w:sz w:val="28"/>
        </w:rPr>
        <w:t>
      6. В графе 6 Формы указывается номер договора обучения зачисленного участника.</w:t>
      </w:r>
    </w:p>
    <w:bookmarkEnd w:id="487"/>
    <w:bookmarkStart w:name="z529" w:id="488"/>
    <w:p>
      <w:pPr>
        <w:spacing w:after="0"/>
        <w:ind w:left="0"/>
        <w:jc w:val="both"/>
      </w:pPr>
      <w:r>
        <w:rPr>
          <w:rFonts w:ascii="Times New Roman"/>
          <w:b w:val="false"/>
          <w:i w:val="false"/>
          <w:color w:val="000000"/>
          <w:sz w:val="28"/>
        </w:rPr>
        <w:t>
      7. В графе 7 Формы указывается дата приступления к обучению зачисленного участника.</w:t>
      </w:r>
    </w:p>
    <w:bookmarkEnd w:id="488"/>
    <w:bookmarkStart w:name="z530" w:id="489"/>
    <w:p>
      <w:pPr>
        <w:spacing w:after="0"/>
        <w:ind w:left="0"/>
        <w:jc w:val="both"/>
      </w:pPr>
      <w:r>
        <w:rPr>
          <w:rFonts w:ascii="Times New Roman"/>
          <w:b w:val="false"/>
          <w:i w:val="false"/>
          <w:color w:val="000000"/>
          <w:sz w:val="28"/>
        </w:rPr>
        <w:t>
      8. В графе 8 Формы указывается текущий статус (направлен, приступил, самовольно прекратил, завершил) зачисленного участника</w:t>
      </w:r>
    </w:p>
    <w:bookmarkEnd w:id="489"/>
    <w:bookmarkStart w:name="z531" w:id="490"/>
    <w:p>
      <w:pPr>
        <w:spacing w:after="0"/>
        <w:ind w:left="0"/>
        <w:jc w:val="both"/>
      </w:pPr>
      <w:r>
        <w:rPr>
          <w:rFonts w:ascii="Times New Roman"/>
          <w:b w:val="false"/>
          <w:i w:val="false"/>
          <w:color w:val="000000"/>
          <w:sz w:val="28"/>
        </w:rPr>
        <w:t>
      9. В графе 9 Формы указывается дата завершения обучения зачисленного участника.</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центра занятости</w:t>
            </w:r>
            <w:r>
              <w:br/>
            </w:r>
            <w:r>
              <w:rPr>
                <w:rFonts w:ascii="Times New Roman"/>
                <w:b w:val="false"/>
                <w:i w:val="false"/>
                <w:color w:val="000000"/>
                <w:sz w:val="20"/>
              </w:rPr>
              <w:t>населения района (города)/</w:t>
            </w:r>
            <w:r>
              <w:br/>
            </w:r>
            <w:r>
              <w:rPr>
                <w:rFonts w:ascii="Times New Roman"/>
                <w:b w:val="false"/>
                <w:i w:val="false"/>
                <w:color w:val="000000"/>
                <w:sz w:val="20"/>
              </w:rPr>
              <w:t>организации образования/</w:t>
            </w:r>
            <w:r>
              <w:br/>
            </w:r>
            <w:r>
              <w:rPr>
                <w:rFonts w:ascii="Times New Roman"/>
                <w:b w:val="false"/>
                <w:i w:val="false"/>
                <w:color w:val="000000"/>
                <w:sz w:val="20"/>
              </w:rPr>
              <w:t>региональной палаты</w:t>
            </w:r>
            <w:r>
              <w:br/>
            </w:r>
            <w:r>
              <w:rPr>
                <w:rFonts w:ascii="Times New Roman"/>
                <w:b w:val="false"/>
                <w:i w:val="false"/>
                <w:color w:val="000000"/>
                <w:sz w:val="20"/>
              </w:rPr>
              <w:t>предпринимателей/ акиму</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r>
              <w:br/>
            </w:r>
            <w:r>
              <w:rPr>
                <w:rFonts w:ascii="Times New Roman"/>
                <w:b w:val="false"/>
                <w:i w:val="false"/>
                <w:color w:val="000000"/>
                <w:sz w:val="20"/>
              </w:rPr>
              <w:t>и районов в составе городов</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участника)</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адреса проживания)</w:t>
            </w:r>
          </w:p>
        </w:tc>
      </w:tr>
    </w:tbl>
    <w:bookmarkStart w:name="z535" w:id="491"/>
    <w:p>
      <w:pPr>
        <w:spacing w:after="0"/>
        <w:ind w:left="0"/>
        <w:jc w:val="left"/>
      </w:pPr>
      <w:r>
        <w:rPr>
          <w:rFonts w:ascii="Times New Roman"/>
          <w:b/>
          <w:i w:val="false"/>
          <w:color w:val="000000"/>
        </w:rPr>
        <w:t xml:space="preserve">                                      Заявление</w:t>
      </w:r>
    </w:p>
    <w:bookmarkEnd w:id="491"/>
    <w:bookmarkStart w:name="z536" w:id="492"/>
    <w:p>
      <w:pPr>
        <w:spacing w:after="0"/>
        <w:ind w:left="0"/>
        <w:jc w:val="both"/>
      </w:pPr>
      <w:r>
        <w:rPr>
          <w:rFonts w:ascii="Times New Roman"/>
          <w:b w:val="false"/>
          <w:i w:val="false"/>
          <w:color w:val="000000"/>
          <w:sz w:val="28"/>
        </w:rPr>
        <w:t>
      Прошу включить меня в число участников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 по первому направлению "Обеспечение участников Программы техническим и профессиональным образованием и краткосрочным профессиональным обучением".</w:t>
      </w:r>
    </w:p>
    <w:bookmarkEnd w:id="492"/>
    <w:bookmarkStart w:name="z537" w:id="493"/>
    <w:p>
      <w:pPr>
        <w:spacing w:after="0"/>
        <w:ind w:left="0"/>
        <w:jc w:val="both"/>
      </w:pPr>
      <w:r>
        <w:rPr>
          <w:rFonts w:ascii="Times New Roman"/>
          <w:b w:val="false"/>
          <w:i w:val="false"/>
          <w:color w:val="000000"/>
          <w:sz w:val="28"/>
        </w:rPr>
        <w:t>
      Приложение на ______ листах:</w:t>
      </w:r>
    </w:p>
    <w:bookmarkEnd w:id="493"/>
    <w:bookmarkStart w:name="z538" w:id="494"/>
    <w:p>
      <w:pPr>
        <w:spacing w:after="0"/>
        <w:ind w:left="0"/>
        <w:jc w:val="both"/>
      </w:pPr>
      <w:r>
        <w:rPr>
          <w:rFonts w:ascii="Times New Roman"/>
          <w:b w:val="false"/>
          <w:i w:val="false"/>
          <w:color w:val="000000"/>
          <w:sz w:val="28"/>
        </w:rPr>
        <w:t>
      1) копия документа, удостоверяющего личность;</w:t>
      </w:r>
    </w:p>
    <w:bookmarkEnd w:id="494"/>
    <w:bookmarkStart w:name="z539" w:id="495"/>
    <w:p>
      <w:pPr>
        <w:spacing w:after="0"/>
        <w:ind w:left="0"/>
        <w:jc w:val="both"/>
      </w:pPr>
      <w:r>
        <w:rPr>
          <w:rFonts w:ascii="Times New Roman"/>
          <w:b w:val="false"/>
          <w:i w:val="false"/>
          <w:color w:val="000000"/>
          <w:sz w:val="28"/>
        </w:rPr>
        <w:t>
      2) копия трудовой книжки (при наличии);</w:t>
      </w:r>
    </w:p>
    <w:bookmarkEnd w:id="495"/>
    <w:bookmarkStart w:name="z540" w:id="496"/>
    <w:p>
      <w:pPr>
        <w:spacing w:after="0"/>
        <w:ind w:left="0"/>
        <w:jc w:val="both"/>
      </w:pPr>
      <w:r>
        <w:rPr>
          <w:rFonts w:ascii="Times New Roman"/>
          <w:b w:val="false"/>
          <w:i w:val="false"/>
          <w:color w:val="000000"/>
          <w:sz w:val="28"/>
        </w:rPr>
        <w:t>
      3) копии документа об образовании (аттестат, свидетельство, диплом), а также документов, подтверждающих прохождение обучения (удостоверение, сертификат) при наличии;</w:t>
      </w:r>
    </w:p>
    <w:bookmarkEnd w:id="496"/>
    <w:bookmarkStart w:name="z541" w:id="497"/>
    <w:p>
      <w:pPr>
        <w:spacing w:after="0"/>
        <w:ind w:left="0"/>
        <w:jc w:val="both"/>
      </w:pPr>
      <w:r>
        <w:rPr>
          <w:rFonts w:ascii="Times New Roman"/>
          <w:b w:val="false"/>
          <w:i w:val="false"/>
          <w:color w:val="000000"/>
          <w:sz w:val="28"/>
        </w:rPr>
        <w:t xml:space="preserve">
      4) копия справки о состоянии здоровья по форме 086-У,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Копия справки о состоянии здоровья предъявляется после принятия решения о включении в состав участников.</w:t>
      </w:r>
    </w:p>
    <w:bookmarkEnd w:id="497"/>
    <w:bookmarkStart w:name="z542" w:id="498"/>
    <w:p>
      <w:pPr>
        <w:spacing w:after="0"/>
        <w:ind w:left="0"/>
        <w:jc w:val="both"/>
      </w:pPr>
      <w:r>
        <w:rPr>
          <w:rFonts w:ascii="Times New Roman"/>
          <w:b w:val="false"/>
          <w:i w:val="false"/>
          <w:color w:val="000000"/>
          <w:sz w:val="28"/>
        </w:rPr>
        <w:t>
      Дата "___"________ 20___года ________________</w:t>
      </w:r>
    </w:p>
    <w:bookmarkEnd w:id="498"/>
    <w:bookmarkStart w:name="z543" w:id="499"/>
    <w:p>
      <w:pPr>
        <w:spacing w:after="0"/>
        <w:ind w:left="0"/>
        <w:jc w:val="both"/>
      </w:pPr>
      <w:r>
        <w:rPr>
          <w:rFonts w:ascii="Times New Roman"/>
          <w:b w:val="false"/>
          <w:i w:val="false"/>
          <w:color w:val="000000"/>
          <w:sz w:val="28"/>
        </w:rPr>
        <w:t>
                                     подпись</w:t>
      </w:r>
    </w:p>
    <w:bookmarkEnd w:id="499"/>
    <w:bookmarkStart w:name="z544" w:id="500"/>
    <w:p>
      <w:pPr>
        <w:spacing w:after="0"/>
        <w:ind w:left="0"/>
        <w:jc w:val="both"/>
      </w:pPr>
      <w:r>
        <w:rPr>
          <w:rFonts w:ascii="Times New Roman"/>
          <w:b w:val="false"/>
          <w:i w:val="false"/>
          <w:color w:val="000000"/>
          <w:sz w:val="28"/>
        </w:rPr>
        <w:t>
      -------------------------------------------------------------------------------------------------------------</w:t>
      </w:r>
    </w:p>
    <w:bookmarkEnd w:id="500"/>
    <w:bookmarkStart w:name="z545" w:id="501"/>
    <w:p>
      <w:pPr>
        <w:spacing w:after="0"/>
        <w:ind w:left="0"/>
        <w:jc w:val="both"/>
      </w:pPr>
      <w:r>
        <w:rPr>
          <w:rFonts w:ascii="Times New Roman"/>
          <w:b w:val="false"/>
          <w:i w:val="false"/>
          <w:color w:val="000000"/>
          <w:sz w:val="28"/>
        </w:rPr>
        <w:t>
                                     (линия отреза)</w:t>
      </w:r>
    </w:p>
    <w:bookmarkEnd w:id="501"/>
    <w:bookmarkStart w:name="z546" w:id="502"/>
    <w:p>
      <w:pPr>
        <w:spacing w:after="0"/>
        <w:ind w:left="0"/>
        <w:jc w:val="both"/>
      </w:pPr>
      <w:r>
        <w:rPr>
          <w:rFonts w:ascii="Times New Roman"/>
          <w:b w:val="false"/>
          <w:i w:val="false"/>
          <w:color w:val="000000"/>
          <w:sz w:val="28"/>
        </w:rPr>
        <w:t>
      Заявление гражданина (ки) ____________________________________</w:t>
      </w:r>
    </w:p>
    <w:bookmarkEnd w:id="502"/>
    <w:bookmarkStart w:name="z547" w:id="503"/>
    <w:p>
      <w:pPr>
        <w:spacing w:after="0"/>
        <w:ind w:left="0"/>
        <w:jc w:val="both"/>
      </w:pPr>
      <w:r>
        <w:rPr>
          <w:rFonts w:ascii="Times New Roman"/>
          <w:b w:val="false"/>
          <w:i w:val="false"/>
          <w:color w:val="000000"/>
          <w:sz w:val="28"/>
        </w:rPr>
        <w:t>
      принято "___" __________ 20___ г. зарегистрировано за № _____</w:t>
      </w:r>
    </w:p>
    <w:bookmarkEnd w:id="503"/>
    <w:bookmarkStart w:name="z548" w:id="504"/>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504"/>
    <w:bookmarkStart w:name="z549" w:id="505"/>
    <w:p>
      <w:pPr>
        <w:spacing w:after="0"/>
        <w:ind w:left="0"/>
        <w:jc w:val="both"/>
      </w:pPr>
      <w:r>
        <w:rPr>
          <w:rFonts w:ascii="Times New Roman"/>
          <w:b w:val="false"/>
          <w:i w:val="false"/>
          <w:color w:val="000000"/>
          <w:sz w:val="28"/>
        </w:rPr>
        <w:t>
      _____________________________________________________________</w:t>
      </w:r>
    </w:p>
    <w:bookmarkEnd w:id="505"/>
    <w:bookmarkStart w:name="z550" w:id="506"/>
    <w:p>
      <w:pPr>
        <w:spacing w:after="0"/>
        <w:ind w:left="0"/>
        <w:jc w:val="both"/>
      </w:pPr>
      <w:r>
        <w:rPr>
          <w:rFonts w:ascii="Times New Roman"/>
          <w:b w:val="false"/>
          <w:i w:val="false"/>
          <w:color w:val="000000"/>
          <w:sz w:val="28"/>
        </w:rPr>
        <w:t>
      Дата "___"________ 20___года ____________</w:t>
      </w:r>
    </w:p>
    <w:bookmarkEnd w:id="506"/>
    <w:bookmarkStart w:name="z551" w:id="507"/>
    <w:p>
      <w:pPr>
        <w:spacing w:after="0"/>
        <w:ind w:left="0"/>
        <w:jc w:val="both"/>
      </w:pPr>
      <w:r>
        <w:rPr>
          <w:rFonts w:ascii="Times New Roman"/>
          <w:b w:val="false"/>
          <w:i w:val="false"/>
          <w:color w:val="000000"/>
          <w:sz w:val="28"/>
        </w:rPr>
        <w:t>
                                     подпись</w:t>
      </w:r>
    </w:p>
    <w:bookmarkEnd w:id="507"/>
    <w:bookmarkStart w:name="z552" w:id="508"/>
    <w:p>
      <w:pPr>
        <w:spacing w:after="0"/>
        <w:ind w:left="0"/>
        <w:jc w:val="both"/>
      </w:pPr>
      <w:r>
        <w:rPr>
          <w:rFonts w:ascii="Times New Roman"/>
          <w:b w:val="false"/>
          <w:i w:val="false"/>
          <w:color w:val="000000"/>
          <w:sz w:val="28"/>
        </w:rPr>
        <w:t>
      *за достоверность представленных документов несет ответственность заявитель.</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bookmarkStart w:name="z555" w:id="509"/>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End w:id="509"/>
    <w:bookmarkStart w:name="z556" w:id="510"/>
    <w:p>
      <w:pPr>
        <w:spacing w:after="0"/>
        <w:ind w:left="0"/>
        <w:jc w:val="left"/>
      </w:pPr>
      <w:r>
        <w:rPr>
          <w:rFonts w:ascii="Times New Roman"/>
          <w:b/>
          <w:i w:val="false"/>
          <w:color w:val="000000"/>
        </w:rPr>
        <w:t xml:space="preserve">              Сведения о претендентах на краткосрочное профессиональное обучение</w:t>
      </w:r>
    </w:p>
    <w:bookmarkEnd w:id="510"/>
    <w:bookmarkStart w:name="z557" w:id="511"/>
    <w:p>
      <w:pPr>
        <w:spacing w:after="0"/>
        <w:ind w:left="0"/>
        <w:jc w:val="left"/>
      </w:pPr>
      <w:r>
        <w:rPr>
          <w:rFonts w:ascii="Times New Roman"/>
          <w:b/>
          <w:i w:val="false"/>
          <w:color w:val="000000"/>
        </w:rPr>
        <w:t xml:space="preserve">                          Отчетный период 20 __ - 20__ учебный год</w:t>
      </w:r>
    </w:p>
    <w:bookmarkEnd w:id="511"/>
    <w:bookmarkStart w:name="z558" w:id="512"/>
    <w:p>
      <w:pPr>
        <w:spacing w:after="0"/>
        <w:ind w:left="0"/>
        <w:jc w:val="both"/>
      </w:pPr>
      <w:r>
        <w:rPr>
          <w:rFonts w:ascii="Times New Roman"/>
          <w:b w:val="false"/>
          <w:i w:val="false"/>
          <w:color w:val="000000"/>
          <w:sz w:val="28"/>
        </w:rPr>
        <w:t>
      Индекс: форма № ПК-2-3</w:t>
      </w:r>
    </w:p>
    <w:bookmarkEnd w:id="512"/>
    <w:bookmarkStart w:name="z559" w:id="513"/>
    <w:p>
      <w:pPr>
        <w:spacing w:after="0"/>
        <w:ind w:left="0"/>
        <w:jc w:val="both"/>
      </w:pPr>
      <w:r>
        <w:rPr>
          <w:rFonts w:ascii="Times New Roman"/>
          <w:b w:val="false"/>
          <w:i w:val="false"/>
          <w:color w:val="000000"/>
          <w:sz w:val="28"/>
        </w:rPr>
        <w:t>
      Периодичность: в течение 3 (трех) рабочих дней со дня принятия документов и заявлений</w:t>
      </w:r>
    </w:p>
    <w:bookmarkEnd w:id="513"/>
    <w:bookmarkStart w:name="z560" w:id="514"/>
    <w:p>
      <w:pPr>
        <w:spacing w:after="0"/>
        <w:ind w:left="0"/>
        <w:jc w:val="both"/>
      </w:pPr>
      <w:r>
        <w:rPr>
          <w:rFonts w:ascii="Times New Roman"/>
          <w:b w:val="false"/>
          <w:i w:val="false"/>
          <w:color w:val="000000"/>
          <w:sz w:val="28"/>
        </w:rPr>
        <w:t>
      Круг лиц, представляющих информацию: Организации образования, РПП "Атамекен", акимы городов районного значения, сел, поселков, сельских округов в составе городов в центры занятости населения в течение 3 (трех) рабочих дней со дня принятия документов и заявлений</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претендента (при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9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 11 класса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Выбранная специальность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полного обучения (в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15"/>
          <w:p>
            <w:pPr>
              <w:spacing w:after="20"/>
              <w:ind w:left="20"/>
              <w:jc w:val="both"/>
            </w:pPr>
            <w:r>
              <w:rPr>
                <w:rFonts w:ascii="Times New Roman"/>
                <w:b w:val="false"/>
                <w:i w:val="false"/>
                <w:color w:val="000000"/>
                <w:sz w:val="20"/>
              </w:rPr>
              <w:t>
Наименование</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6"/>
          <w:p>
            <w:pPr>
              <w:spacing w:after="20"/>
              <w:ind w:left="20"/>
              <w:jc w:val="both"/>
            </w:pPr>
            <w:r>
              <w:rPr>
                <w:rFonts w:ascii="Times New Roman"/>
                <w:b w:val="false"/>
                <w:i w:val="false"/>
                <w:color w:val="000000"/>
                <w:sz w:val="20"/>
              </w:rPr>
              <w:t>
Адрес</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17"/>
          <w:p>
            <w:pPr>
              <w:spacing w:after="20"/>
              <w:ind w:left="20"/>
              <w:jc w:val="both"/>
            </w:pPr>
            <w:r>
              <w:rPr>
                <w:rFonts w:ascii="Times New Roman"/>
                <w:b w:val="false"/>
                <w:i w:val="false"/>
                <w:color w:val="000000"/>
                <w:sz w:val="20"/>
              </w:rPr>
              <w:t xml:space="preserve">
Место для печати </w:t>
            </w:r>
          </w:p>
          <w:bookmarkEnd w:id="517"/>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претендентах</w:t>
            </w:r>
            <w:r>
              <w:br/>
            </w:r>
            <w:r>
              <w:rPr>
                <w:rFonts w:ascii="Times New Roman"/>
                <w:b w:val="false"/>
                <w:i w:val="false"/>
                <w:color w:val="000000"/>
                <w:sz w:val="20"/>
              </w:rPr>
              <w:t>на краткосрочное профессиональное обучение</w:t>
            </w:r>
          </w:p>
        </w:tc>
      </w:tr>
    </w:tbl>
    <w:bookmarkStart w:name="z567" w:id="518"/>
    <w:p>
      <w:pPr>
        <w:spacing w:after="0"/>
        <w:ind w:left="0"/>
        <w:jc w:val="left"/>
      </w:pPr>
      <w:r>
        <w:rPr>
          <w:rFonts w:ascii="Times New Roman"/>
          <w:b/>
          <w:i w:val="false"/>
          <w:color w:val="000000"/>
        </w:rPr>
        <w:t xml:space="preserve"> Пояснение по заполнению формы административных данных "Отчет о претендентах на краткосрочное профессиональное обучение" (Индекс ПК- 2-3, периодичность в течение 3 (трех) рабочих дней со дня принятия документов и заявлений)</w:t>
      </w:r>
    </w:p>
    <w:bookmarkEnd w:id="518"/>
    <w:bookmarkStart w:name="z568" w:id="519"/>
    <w:p>
      <w:pPr>
        <w:spacing w:after="0"/>
        <w:ind w:left="0"/>
        <w:jc w:val="left"/>
      </w:pPr>
      <w:r>
        <w:rPr>
          <w:rFonts w:ascii="Times New Roman"/>
          <w:b/>
          <w:i w:val="false"/>
          <w:color w:val="000000"/>
        </w:rPr>
        <w:t xml:space="preserve"> Глава 1. Общие положения</w:t>
      </w:r>
    </w:p>
    <w:bookmarkEnd w:id="519"/>
    <w:bookmarkStart w:name="z569" w:id="5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претендентах на краткосрочное профессиональное обучение" (далее - Форма).</w:t>
      </w:r>
    </w:p>
    <w:bookmarkEnd w:id="520"/>
    <w:bookmarkStart w:name="z570" w:id="521"/>
    <w:p>
      <w:pPr>
        <w:spacing w:after="0"/>
        <w:ind w:left="0"/>
        <w:jc w:val="both"/>
      </w:pPr>
      <w:r>
        <w:rPr>
          <w:rFonts w:ascii="Times New Roman"/>
          <w:b w:val="false"/>
          <w:i w:val="false"/>
          <w:color w:val="000000"/>
          <w:sz w:val="28"/>
        </w:rPr>
        <w:t>
      2. Форма заполняется организациями образования, РПП "Атамекен", акимами городов районного значения, сел, поселков, сельских округов в составе городов и предоставляется в центры занятости населения.</w:t>
      </w:r>
    </w:p>
    <w:bookmarkEnd w:id="521"/>
    <w:bookmarkStart w:name="z571" w:id="522"/>
    <w:p>
      <w:pPr>
        <w:spacing w:after="0"/>
        <w:ind w:left="0"/>
        <w:jc w:val="both"/>
      </w:pPr>
      <w:r>
        <w:rPr>
          <w:rFonts w:ascii="Times New Roman"/>
          <w:b w:val="false"/>
          <w:i w:val="false"/>
          <w:color w:val="000000"/>
          <w:sz w:val="28"/>
        </w:rPr>
        <w:t>
      3. Форма подписывается руководителем организации образования, РПП "Атамекен", акимата городов районного значения, сел, поселков, сельских округов в составе городов, либо лицом, исполняющим его обязанности, с указанием его фамилии и инициалов.</w:t>
      </w:r>
    </w:p>
    <w:bookmarkEnd w:id="522"/>
    <w:bookmarkStart w:name="z572" w:id="523"/>
    <w:p>
      <w:pPr>
        <w:spacing w:after="0"/>
        <w:ind w:left="0"/>
        <w:jc w:val="both"/>
      </w:pPr>
      <w:r>
        <w:rPr>
          <w:rFonts w:ascii="Times New Roman"/>
          <w:b w:val="false"/>
          <w:i w:val="false"/>
          <w:color w:val="000000"/>
          <w:sz w:val="28"/>
        </w:rPr>
        <w:t>
      4. Форма предоставляется в течение 3 (трех) рабочих дней со дня принятия документов и заявлении.</w:t>
      </w:r>
    </w:p>
    <w:bookmarkEnd w:id="523"/>
    <w:bookmarkStart w:name="z573" w:id="52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24"/>
    <w:bookmarkStart w:name="z574" w:id="525"/>
    <w:p>
      <w:pPr>
        <w:spacing w:after="0"/>
        <w:ind w:left="0"/>
        <w:jc w:val="left"/>
      </w:pPr>
      <w:r>
        <w:rPr>
          <w:rFonts w:ascii="Times New Roman"/>
          <w:b/>
          <w:i w:val="false"/>
          <w:color w:val="000000"/>
        </w:rPr>
        <w:t xml:space="preserve"> Глава 2. Пояснение по заполнению Формы</w:t>
      </w:r>
    </w:p>
    <w:bookmarkEnd w:id="525"/>
    <w:bookmarkStart w:name="z575" w:id="526"/>
    <w:p>
      <w:pPr>
        <w:spacing w:after="0"/>
        <w:ind w:left="0"/>
        <w:jc w:val="both"/>
      </w:pPr>
      <w:r>
        <w:rPr>
          <w:rFonts w:ascii="Times New Roman"/>
          <w:b w:val="false"/>
          <w:i w:val="false"/>
          <w:color w:val="000000"/>
          <w:sz w:val="28"/>
        </w:rPr>
        <w:t>
      1. В графе 1 Формы указывается номер по порядку.</w:t>
      </w:r>
    </w:p>
    <w:bookmarkEnd w:id="526"/>
    <w:bookmarkStart w:name="z576" w:id="527"/>
    <w:p>
      <w:pPr>
        <w:spacing w:after="0"/>
        <w:ind w:left="0"/>
        <w:jc w:val="both"/>
      </w:pPr>
      <w:r>
        <w:rPr>
          <w:rFonts w:ascii="Times New Roman"/>
          <w:b w:val="false"/>
          <w:i w:val="false"/>
          <w:color w:val="000000"/>
          <w:sz w:val="28"/>
        </w:rPr>
        <w:t>
      2. В графе 2 Формы указывается фамилия, имя, отчество (при его наличии) претендента на краткосрочное профессиональное обучение.</w:t>
      </w:r>
    </w:p>
    <w:bookmarkEnd w:id="527"/>
    <w:bookmarkStart w:name="z577" w:id="528"/>
    <w:p>
      <w:pPr>
        <w:spacing w:after="0"/>
        <w:ind w:left="0"/>
        <w:jc w:val="both"/>
      </w:pPr>
      <w:r>
        <w:rPr>
          <w:rFonts w:ascii="Times New Roman"/>
          <w:b w:val="false"/>
          <w:i w:val="false"/>
          <w:color w:val="000000"/>
          <w:sz w:val="28"/>
        </w:rPr>
        <w:t>
      3. В графе 3 Формы указывается дата рождения претендента на краткосрочное профессиональное обучение.</w:t>
      </w:r>
    </w:p>
    <w:bookmarkEnd w:id="528"/>
    <w:bookmarkStart w:name="z578" w:id="529"/>
    <w:p>
      <w:pPr>
        <w:spacing w:after="0"/>
        <w:ind w:left="0"/>
        <w:jc w:val="both"/>
      </w:pPr>
      <w:r>
        <w:rPr>
          <w:rFonts w:ascii="Times New Roman"/>
          <w:b w:val="false"/>
          <w:i w:val="false"/>
          <w:color w:val="000000"/>
          <w:sz w:val="28"/>
        </w:rPr>
        <w:t>
      4. В графе 4 Формы указывается адрес места проживания претендента на краткосрочное профессиональное обучение.</w:t>
      </w:r>
    </w:p>
    <w:bookmarkEnd w:id="529"/>
    <w:bookmarkStart w:name="z579" w:id="530"/>
    <w:p>
      <w:pPr>
        <w:spacing w:after="0"/>
        <w:ind w:left="0"/>
        <w:jc w:val="both"/>
      </w:pPr>
      <w:r>
        <w:rPr>
          <w:rFonts w:ascii="Times New Roman"/>
          <w:b w:val="false"/>
          <w:i w:val="false"/>
          <w:color w:val="000000"/>
          <w:sz w:val="28"/>
        </w:rPr>
        <w:t>
      5. В графе 5 Формы указывается является ли претендент на краткосрочное профессиональное обучение выпускником 9 класса.</w:t>
      </w:r>
    </w:p>
    <w:bookmarkEnd w:id="530"/>
    <w:bookmarkStart w:name="z580" w:id="531"/>
    <w:p>
      <w:pPr>
        <w:spacing w:after="0"/>
        <w:ind w:left="0"/>
        <w:jc w:val="both"/>
      </w:pPr>
      <w:r>
        <w:rPr>
          <w:rFonts w:ascii="Times New Roman"/>
          <w:b w:val="false"/>
          <w:i w:val="false"/>
          <w:color w:val="000000"/>
          <w:sz w:val="28"/>
        </w:rPr>
        <w:t>
      6. В графе 6 Формы указывается является ли претендент на краткосрочное профессиональное обучение выпускником 11 класса.</w:t>
      </w:r>
    </w:p>
    <w:bookmarkEnd w:id="531"/>
    <w:bookmarkStart w:name="z581" w:id="532"/>
    <w:p>
      <w:pPr>
        <w:spacing w:after="0"/>
        <w:ind w:left="0"/>
        <w:jc w:val="both"/>
      </w:pPr>
      <w:r>
        <w:rPr>
          <w:rFonts w:ascii="Times New Roman"/>
          <w:b w:val="false"/>
          <w:i w:val="false"/>
          <w:color w:val="000000"/>
          <w:sz w:val="28"/>
        </w:rPr>
        <w:t>
      7. В графе 7 Формы указывается место обучения претендента на краткосрочное профессиональное обучение.</w:t>
      </w:r>
    </w:p>
    <w:bookmarkEnd w:id="532"/>
    <w:bookmarkStart w:name="z582" w:id="533"/>
    <w:p>
      <w:pPr>
        <w:spacing w:after="0"/>
        <w:ind w:left="0"/>
        <w:jc w:val="both"/>
      </w:pPr>
      <w:r>
        <w:rPr>
          <w:rFonts w:ascii="Times New Roman"/>
          <w:b w:val="false"/>
          <w:i w:val="false"/>
          <w:color w:val="000000"/>
          <w:sz w:val="28"/>
        </w:rPr>
        <w:t>
      8. В графе 8 Формы указывается индивидуальный идентификационный номер претендента на краткосрочное профессиональное обучение.</w:t>
      </w:r>
    </w:p>
    <w:bookmarkEnd w:id="533"/>
    <w:bookmarkStart w:name="z583" w:id="534"/>
    <w:p>
      <w:pPr>
        <w:spacing w:after="0"/>
        <w:ind w:left="0"/>
        <w:jc w:val="both"/>
      </w:pPr>
      <w:r>
        <w:rPr>
          <w:rFonts w:ascii="Times New Roman"/>
          <w:b w:val="false"/>
          <w:i w:val="false"/>
          <w:color w:val="000000"/>
          <w:sz w:val="28"/>
        </w:rPr>
        <w:t>
      9. В графе 9 Формы указывается наименование учебного заведения, в котором претендент пройдет краткосрочное профессиональное обучение.</w:t>
      </w:r>
    </w:p>
    <w:bookmarkEnd w:id="534"/>
    <w:bookmarkStart w:name="z584" w:id="535"/>
    <w:p>
      <w:pPr>
        <w:spacing w:after="0"/>
        <w:ind w:left="0"/>
        <w:jc w:val="both"/>
      </w:pPr>
      <w:r>
        <w:rPr>
          <w:rFonts w:ascii="Times New Roman"/>
          <w:b w:val="false"/>
          <w:i w:val="false"/>
          <w:color w:val="000000"/>
          <w:sz w:val="28"/>
        </w:rPr>
        <w:t>
      10. В графе 10 Формы указывается выбранная специальность претендента на краткосрочное профессиональное обучение.</w:t>
      </w:r>
    </w:p>
    <w:bookmarkEnd w:id="535"/>
    <w:bookmarkStart w:name="z585" w:id="536"/>
    <w:p>
      <w:pPr>
        <w:spacing w:after="0"/>
        <w:ind w:left="0"/>
        <w:jc w:val="both"/>
      </w:pPr>
      <w:r>
        <w:rPr>
          <w:rFonts w:ascii="Times New Roman"/>
          <w:b w:val="false"/>
          <w:i w:val="false"/>
          <w:color w:val="000000"/>
          <w:sz w:val="28"/>
        </w:rPr>
        <w:t>
      11. В графе 11 Формы указывается срок обучения претендента на краткосрочное профессиональное обучение.</w:t>
      </w:r>
    </w:p>
    <w:bookmarkEnd w:id="536"/>
    <w:bookmarkStart w:name="z586" w:id="537"/>
    <w:p>
      <w:pPr>
        <w:spacing w:after="0"/>
        <w:ind w:left="0"/>
        <w:jc w:val="both"/>
      </w:pPr>
      <w:r>
        <w:rPr>
          <w:rFonts w:ascii="Times New Roman"/>
          <w:b w:val="false"/>
          <w:i w:val="false"/>
          <w:color w:val="000000"/>
          <w:sz w:val="28"/>
        </w:rPr>
        <w:t>
      12. В графе 12 Формы указывается стоимость полного обучения (в тенге) претендента на краткосрочное профессиональное обучение.</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538"/>
    <w:p>
      <w:pPr>
        <w:spacing w:after="0"/>
        <w:ind w:left="0"/>
        <w:jc w:val="left"/>
      </w:pPr>
      <w:r>
        <w:rPr>
          <w:rFonts w:ascii="Times New Roman"/>
          <w:b/>
          <w:i w:val="false"/>
          <w:color w:val="000000"/>
        </w:rPr>
        <w:t xml:space="preserve">                    Направление № ____ на обучение участника Программы</w:t>
      </w:r>
    </w:p>
    <w:bookmarkEnd w:id="538"/>
    <w:bookmarkStart w:name="z590" w:id="539"/>
    <w:p>
      <w:pPr>
        <w:spacing w:after="0"/>
        <w:ind w:left="0"/>
        <w:jc w:val="both"/>
      </w:pPr>
      <w:r>
        <w:rPr>
          <w:rFonts w:ascii="Times New Roman"/>
          <w:b w:val="false"/>
          <w:i w:val="false"/>
          <w:color w:val="000000"/>
          <w:sz w:val="28"/>
        </w:rPr>
        <w:t>
      Участник Программы ___________________________________________________</w:t>
      </w:r>
    </w:p>
    <w:bookmarkEnd w:id="539"/>
    <w:bookmarkStart w:name="z591" w:id="540"/>
    <w:p>
      <w:pPr>
        <w:spacing w:after="0"/>
        <w:ind w:left="0"/>
        <w:jc w:val="both"/>
      </w:pPr>
      <w:r>
        <w:rPr>
          <w:rFonts w:ascii="Times New Roman"/>
          <w:b w:val="false"/>
          <w:i w:val="false"/>
          <w:color w:val="000000"/>
          <w:sz w:val="28"/>
        </w:rPr>
        <w:t>
                         (Фамилия, имя, отчество (при его наличии) участника)</w:t>
      </w:r>
    </w:p>
    <w:bookmarkEnd w:id="540"/>
    <w:bookmarkStart w:name="z592" w:id="541"/>
    <w:p>
      <w:pPr>
        <w:spacing w:after="0"/>
        <w:ind w:left="0"/>
        <w:jc w:val="both"/>
      </w:pPr>
      <w:r>
        <w:rPr>
          <w:rFonts w:ascii="Times New Roman"/>
          <w:b w:val="false"/>
          <w:i w:val="false"/>
          <w:color w:val="000000"/>
          <w:sz w:val="28"/>
        </w:rPr>
        <w:t>
      Центром занятости населения/Местным исполнительным органом в области образования районного (городского) уровня/акимами городов районного значения, сел, поселков, сельских округов в составе городов</w:t>
      </w:r>
    </w:p>
    <w:bookmarkEnd w:id="541"/>
    <w:bookmarkStart w:name="z593" w:id="542"/>
    <w:p>
      <w:pPr>
        <w:spacing w:after="0"/>
        <w:ind w:left="0"/>
        <w:jc w:val="both"/>
      </w:pPr>
      <w:r>
        <w:rPr>
          <w:rFonts w:ascii="Times New Roman"/>
          <w:b w:val="false"/>
          <w:i w:val="false"/>
          <w:color w:val="000000"/>
          <w:sz w:val="28"/>
        </w:rPr>
        <w:t>
      _______________________________________________________________________</w:t>
      </w:r>
    </w:p>
    <w:bookmarkEnd w:id="542"/>
    <w:bookmarkStart w:name="z594" w:id="543"/>
    <w:p>
      <w:pPr>
        <w:spacing w:after="0"/>
        <w:ind w:left="0"/>
        <w:jc w:val="both"/>
      </w:pPr>
      <w:r>
        <w:rPr>
          <w:rFonts w:ascii="Times New Roman"/>
          <w:b w:val="false"/>
          <w:i w:val="false"/>
          <w:color w:val="000000"/>
          <w:sz w:val="28"/>
        </w:rPr>
        <w:t>
                   (города областного значения, города республиканского значения)</w:t>
      </w:r>
    </w:p>
    <w:bookmarkEnd w:id="543"/>
    <w:bookmarkStart w:name="z595" w:id="544"/>
    <w:p>
      <w:pPr>
        <w:spacing w:after="0"/>
        <w:ind w:left="0"/>
        <w:jc w:val="both"/>
      </w:pPr>
      <w:r>
        <w:rPr>
          <w:rFonts w:ascii="Times New Roman"/>
          <w:b w:val="false"/>
          <w:i w:val="false"/>
          <w:color w:val="000000"/>
          <w:sz w:val="28"/>
        </w:rPr>
        <w:t>
      ________________________________________________________________________</w:t>
      </w:r>
    </w:p>
    <w:bookmarkEnd w:id="544"/>
    <w:bookmarkStart w:name="z596" w:id="545"/>
    <w:p>
      <w:pPr>
        <w:spacing w:after="0"/>
        <w:ind w:left="0"/>
        <w:jc w:val="both"/>
      </w:pPr>
      <w:r>
        <w:rPr>
          <w:rFonts w:ascii="Times New Roman"/>
          <w:b w:val="false"/>
          <w:i w:val="false"/>
          <w:color w:val="000000"/>
          <w:sz w:val="28"/>
        </w:rPr>
        <w:t>
      области и на основании решения районной/Городской Комиссии направляется для обучения в</w:t>
      </w:r>
    </w:p>
    <w:bookmarkEnd w:id="545"/>
    <w:bookmarkStart w:name="z597" w:id="546"/>
    <w:p>
      <w:pPr>
        <w:spacing w:after="0"/>
        <w:ind w:left="0"/>
        <w:jc w:val="both"/>
      </w:pPr>
      <w:r>
        <w:rPr>
          <w:rFonts w:ascii="Times New Roman"/>
          <w:b w:val="false"/>
          <w:i w:val="false"/>
          <w:color w:val="000000"/>
          <w:sz w:val="28"/>
        </w:rPr>
        <w:t>
      ________________________________________________________________________</w:t>
      </w:r>
    </w:p>
    <w:bookmarkEnd w:id="546"/>
    <w:bookmarkStart w:name="z598" w:id="547"/>
    <w:p>
      <w:pPr>
        <w:spacing w:after="0"/>
        <w:ind w:left="0"/>
        <w:jc w:val="both"/>
      </w:pPr>
      <w:r>
        <w:rPr>
          <w:rFonts w:ascii="Times New Roman"/>
          <w:b w:val="false"/>
          <w:i w:val="false"/>
          <w:color w:val="000000"/>
          <w:sz w:val="28"/>
        </w:rPr>
        <w:t>
             (наименование организации образования, адрес, контактный телефон)</w:t>
      </w:r>
    </w:p>
    <w:bookmarkEnd w:id="547"/>
    <w:bookmarkStart w:name="z599" w:id="548"/>
    <w:p>
      <w:pPr>
        <w:spacing w:after="0"/>
        <w:ind w:left="0"/>
        <w:jc w:val="both"/>
      </w:pPr>
      <w:r>
        <w:rPr>
          <w:rFonts w:ascii="Times New Roman"/>
          <w:b w:val="false"/>
          <w:i w:val="false"/>
          <w:color w:val="000000"/>
          <w:sz w:val="28"/>
        </w:rPr>
        <w:t>
      сроком на __________ месяцев с ______ по ___________________________.</w:t>
      </w:r>
    </w:p>
    <w:bookmarkEnd w:id="548"/>
    <w:bookmarkStart w:name="z600" w:id="549"/>
    <w:p>
      <w:pPr>
        <w:spacing w:after="0"/>
        <w:ind w:left="0"/>
        <w:jc w:val="both"/>
      </w:pPr>
      <w:r>
        <w:rPr>
          <w:rFonts w:ascii="Times New Roman"/>
          <w:b w:val="false"/>
          <w:i w:val="false"/>
          <w:color w:val="000000"/>
          <w:sz w:val="28"/>
        </w:rPr>
        <w:t>
      Директор Центра занятости/</w:t>
      </w:r>
    </w:p>
    <w:bookmarkEnd w:id="549"/>
    <w:bookmarkStart w:name="z601" w:id="550"/>
    <w:p>
      <w:pPr>
        <w:spacing w:after="0"/>
        <w:ind w:left="0"/>
        <w:jc w:val="both"/>
      </w:pPr>
      <w:r>
        <w:rPr>
          <w:rFonts w:ascii="Times New Roman"/>
          <w:b w:val="false"/>
          <w:i w:val="false"/>
          <w:color w:val="000000"/>
          <w:sz w:val="28"/>
        </w:rPr>
        <w:t>
      Руководитель местного</w:t>
      </w:r>
    </w:p>
    <w:bookmarkEnd w:id="550"/>
    <w:bookmarkStart w:name="z602" w:id="551"/>
    <w:p>
      <w:pPr>
        <w:spacing w:after="0"/>
        <w:ind w:left="0"/>
        <w:jc w:val="both"/>
      </w:pPr>
      <w:r>
        <w:rPr>
          <w:rFonts w:ascii="Times New Roman"/>
          <w:b w:val="false"/>
          <w:i w:val="false"/>
          <w:color w:val="000000"/>
          <w:sz w:val="28"/>
        </w:rPr>
        <w:t>
      исполнительного органа в области</w:t>
      </w:r>
    </w:p>
    <w:bookmarkEnd w:id="551"/>
    <w:bookmarkStart w:name="z603" w:id="552"/>
    <w:p>
      <w:pPr>
        <w:spacing w:after="0"/>
        <w:ind w:left="0"/>
        <w:jc w:val="both"/>
      </w:pPr>
      <w:r>
        <w:rPr>
          <w:rFonts w:ascii="Times New Roman"/>
          <w:b w:val="false"/>
          <w:i w:val="false"/>
          <w:color w:val="000000"/>
          <w:sz w:val="28"/>
        </w:rPr>
        <w:t>
      образования районного (городского)</w:t>
      </w:r>
    </w:p>
    <w:bookmarkEnd w:id="552"/>
    <w:bookmarkStart w:name="z604" w:id="553"/>
    <w:p>
      <w:pPr>
        <w:spacing w:after="0"/>
        <w:ind w:left="0"/>
        <w:jc w:val="both"/>
      </w:pPr>
      <w:r>
        <w:rPr>
          <w:rFonts w:ascii="Times New Roman"/>
          <w:b w:val="false"/>
          <w:i w:val="false"/>
          <w:color w:val="000000"/>
          <w:sz w:val="28"/>
        </w:rPr>
        <w:t>
      уровня/Аким городов районного значения,</w:t>
      </w:r>
    </w:p>
    <w:bookmarkEnd w:id="553"/>
    <w:bookmarkStart w:name="z605" w:id="554"/>
    <w:p>
      <w:pPr>
        <w:spacing w:after="0"/>
        <w:ind w:left="0"/>
        <w:jc w:val="both"/>
      </w:pPr>
      <w:r>
        <w:rPr>
          <w:rFonts w:ascii="Times New Roman"/>
          <w:b w:val="false"/>
          <w:i w:val="false"/>
          <w:color w:val="000000"/>
          <w:sz w:val="28"/>
        </w:rPr>
        <w:t>
      сел, поселков, сельских округов и районов</w:t>
      </w:r>
    </w:p>
    <w:bookmarkEnd w:id="554"/>
    <w:bookmarkStart w:name="z606" w:id="555"/>
    <w:p>
      <w:pPr>
        <w:spacing w:after="0"/>
        <w:ind w:left="0"/>
        <w:jc w:val="both"/>
      </w:pPr>
      <w:r>
        <w:rPr>
          <w:rFonts w:ascii="Times New Roman"/>
          <w:b w:val="false"/>
          <w:i w:val="false"/>
          <w:color w:val="000000"/>
          <w:sz w:val="28"/>
        </w:rPr>
        <w:t>
      в составе городов _________________________________________________________</w:t>
      </w:r>
    </w:p>
    <w:bookmarkEnd w:id="555"/>
    <w:bookmarkStart w:name="z607" w:id="556"/>
    <w:p>
      <w:pPr>
        <w:spacing w:after="0"/>
        <w:ind w:left="0"/>
        <w:jc w:val="both"/>
      </w:pPr>
      <w:r>
        <w:rPr>
          <w:rFonts w:ascii="Times New Roman"/>
          <w:b w:val="false"/>
          <w:i w:val="false"/>
          <w:color w:val="000000"/>
          <w:sz w:val="28"/>
        </w:rPr>
        <w:t>
                               (Фамилия, имя, отчество (при его наличии) руководителя</w:t>
      </w:r>
    </w:p>
    <w:bookmarkEnd w:id="556"/>
    <w:bookmarkStart w:name="z608" w:id="557"/>
    <w:p>
      <w:pPr>
        <w:spacing w:after="0"/>
        <w:ind w:left="0"/>
        <w:jc w:val="both"/>
      </w:pPr>
      <w:r>
        <w:rPr>
          <w:rFonts w:ascii="Times New Roman"/>
          <w:b w:val="false"/>
          <w:i w:val="false"/>
          <w:color w:val="000000"/>
          <w:sz w:val="28"/>
        </w:rPr>
        <w:t>
      _________</w:t>
      </w:r>
    </w:p>
    <w:bookmarkEnd w:id="557"/>
    <w:bookmarkStart w:name="z609" w:id="558"/>
    <w:p>
      <w:pPr>
        <w:spacing w:after="0"/>
        <w:ind w:left="0"/>
        <w:jc w:val="both"/>
      </w:pPr>
      <w:r>
        <w:rPr>
          <w:rFonts w:ascii="Times New Roman"/>
          <w:b w:val="false"/>
          <w:i w:val="false"/>
          <w:color w:val="000000"/>
          <w:sz w:val="28"/>
        </w:rPr>
        <w:t>
      подпись</w:t>
      </w:r>
    </w:p>
    <w:bookmarkEnd w:id="558"/>
    <w:bookmarkStart w:name="z610" w:id="559"/>
    <w:p>
      <w:pPr>
        <w:spacing w:after="0"/>
        <w:ind w:left="0"/>
        <w:jc w:val="both"/>
      </w:pPr>
      <w:r>
        <w:rPr>
          <w:rFonts w:ascii="Times New Roman"/>
          <w:b w:val="false"/>
          <w:i w:val="false"/>
          <w:color w:val="000000"/>
          <w:sz w:val="28"/>
        </w:rPr>
        <w:t>
      Дата выдачи</w:t>
      </w:r>
    </w:p>
    <w:bookmarkEnd w:id="559"/>
    <w:bookmarkStart w:name="z611" w:id="560"/>
    <w:p>
      <w:pPr>
        <w:spacing w:after="0"/>
        <w:ind w:left="0"/>
        <w:jc w:val="both"/>
      </w:pPr>
      <w:r>
        <w:rPr>
          <w:rFonts w:ascii="Times New Roman"/>
          <w:b w:val="false"/>
          <w:i w:val="false"/>
          <w:color w:val="000000"/>
          <w:sz w:val="28"/>
        </w:rPr>
        <w:t>
      Место печати</w:t>
      </w:r>
    </w:p>
    <w:bookmarkEnd w:id="560"/>
    <w:bookmarkStart w:name="z612" w:id="561"/>
    <w:p>
      <w:pPr>
        <w:spacing w:after="0"/>
        <w:ind w:left="0"/>
        <w:jc w:val="both"/>
      </w:pPr>
      <w:r>
        <w:rPr>
          <w:rFonts w:ascii="Times New Roman"/>
          <w:b w:val="false"/>
          <w:i w:val="false"/>
          <w:color w:val="000000"/>
          <w:sz w:val="28"/>
        </w:rPr>
        <w:t>
      ---------------------------------------------------------------------------------------------------------------</w:t>
      </w:r>
    </w:p>
    <w:bookmarkEnd w:id="561"/>
    <w:bookmarkStart w:name="z613" w:id="562"/>
    <w:p>
      <w:pPr>
        <w:spacing w:after="0"/>
        <w:ind w:left="0"/>
        <w:jc w:val="both"/>
      </w:pPr>
      <w:r>
        <w:rPr>
          <w:rFonts w:ascii="Times New Roman"/>
          <w:b w:val="false"/>
          <w:i w:val="false"/>
          <w:color w:val="000000"/>
          <w:sz w:val="28"/>
        </w:rPr>
        <w:t>
                                     (линия отреза)</w:t>
      </w:r>
    </w:p>
    <w:bookmarkEnd w:id="562"/>
    <w:bookmarkStart w:name="z614" w:id="563"/>
    <w:p>
      <w:pPr>
        <w:spacing w:after="0"/>
        <w:ind w:left="0"/>
        <w:jc w:val="left"/>
      </w:pPr>
      <w:r>
        <w:rPr>
          <w:rFonts w:ascii="Times New Roman"/>
          <w:b/>
          <w:i w:val="false"/>
          <w:color w:val="000000"/>
        </w:rPr>
        <w:t xml:space="preserve">                                Возвращается в Центр занятости</w:t>
      </w:r>
    </w:p>
    <w:bookmarkEnd w:id="563"/>
    <w:bookmarkStart w:name="z615" w:id="564"/>
    <w:p>
      <w:pPr>
        <w:spacing w:after="0"/>
        <w:ind w:left="0"/>
        <w:jc w:val="left"/>
      </w:pPr>
      <w:r>
        <w:rPr>
          <w:rFonts w:ascii="Times New Roman"/>
          <w:b/>
          <w:i w:val="false"/>
          <w:color w:val="000000"/>
        </w:rPr>
        <w:t xml:space="preserve">                                Уведомление к направлению № ___</w:t>
      </w:r>
    </w:p>
    <w:bookmarkEnd w:id="564"/>
    <w:bookmarkStart w:name="z616" w:id="565"/>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xml:space="preserve">                         (наименование организации образования)</w:t>
      </w:r>
    </w:p>
    <w:bookmarkEnd w:id="565"/>
    <w:bookmarkStart w:name="z617" w:id="566"/>
    <w:p>
      <w:pPr>
        <w:spacing w:after="0"/>
        <w:ind w:left="0"/>
        <w:jc w:val="both"/>
      </w:pPr>
      <w:r>
        <w:rPr>
          <w:rFonts w:ascii="Times New Roman"/>
          <w:b w:val="false"/>
          <w:i w:val="false"/>
          <w:color w:val="000000"/>
          <w:sz w:val="28"/>
        </w:rPr>
        <w:t xml:space="preserve">
      сообщает, что Участник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2017-2021 годы "Еңбек"</w:t>
      </w:r>
    </w:p>
    <w:bookmarkEnd w:id="566"/>
    <w:bookmarkStart w:name="z618" w:id="567"/>
    <w:p>
      <w:pPr>
        <w:spacing w:after="0"/>
        <w:ind w:left="0"/>
        <w:jc w:val="both"/>
      </w:pPr>
      <w:r>
        <w:rPr>
          <w:rFonts w:ascii="Times New Roman"/>
          <w:b w:val="false"/>
          <w:i w:val="false"/>
          <w:color w:val="000000"/>
          <w:sz w:val="28"/>
        </w:rPr>
        <w:t>
      _____________________________________________________________________</w:t>
      </w:r>
    </w:p>
    <w:bookmarkEnd w:id="567"/>
    <w:bookmarkStart w:name="z619" w:id="568"/>
    <w:p>
      <w:pPr>
        <w:spacing w:after="0"/>
        <w:ind w:left="0"/>
        <w:jc w:val="both"/>
      </w:pPr>
      <w:r>
        <w:rPr>
          <w:rFonts w:ascii="Times New Roman"/>
          <w:b w:val="false"/>
          <w:i w:val="false"/>
          <w:color w:val="000000"/>
          <w:sz w:val="28"/>
        </w:rPr>
        <w:t>
                   (Фамилия, имя, отчество (при его наличии) участника)</w:t>
      </w:r>
    </w:p>
    <w:bookmarkEnd w:id="568"/>
    <w:bookmarkStart w:name="z620" w:id="569"/>
    <w:p>
      <w:pPr>
        <w:spacing w:after="0"/>
        <w:ind w:left="0"/>
        <w:jc w:val="both"/>
      </w:pPr>
      <w:r>
        <w:rPr>
          <w:rFonts w:ascii="Times New Roman"/>
          <w:b w:val="false"/>
          <w:i w:val="false"/>
          <w:color w:val="000000"/>
          <w:sz w:val="28"/>
        </w:rPr>
        <w:t>
      ___ _________ 20__ года в соответствии с приказом от ___ ________ 20____ года № ______ зачислен на обучение по профессии</w:t>
      </w:r>
    </w:p>
    <w:bookmarkEnd w:id="569"/>
    <w:bookmarkStart w:name="z621" w:id="570"/>
    <w:p>
      <w:pPr>
        <w:spacing w:after="0"/>
        <w:ind w:left="0"/>
        <w:jc w:val="both"/>
      </w:pPr>
      <w:r>
        <w:rPr>
          <w:rFonts w:ascii="Times New Roman"/>
          <w:b w:val="false"/>
          <w:i w:val="false"/>
          <w:color w:val="000000"/>
          <w:sz w:val="28"/>
        </w:rPr>
        <w:t>
      ______________________________________________________________________</w:t>
      </w:r>
    </w:p>
    <w:bookmarkEnd w:id="570"/>
    <w:bookmarkStart w:name="z622" w:id="571"/>
    <w:p>
      <w:pPr>
        <w:spacing w:after="0"/>
        <w:ind w:left="0"/>
        <w:jc w:val="both"/>
      </w:pPr>
      <w:r>
        <w:rPr>
          <w:rFonts w:ascii="Times New Roman"/>
          <w:b w:val="false"/>
          <w:i w:val="false"/>
          <w:color w:val="000000"/>
          <w:sz w:val="28"/>
        </w:rPr>
        <w:t>
                               (наименование профессии)</w:t>
      </w:r>
    </w:p>
    <w:bookmarkEnd w:id="571"/>
    <w:bookmarkStart w:name="z623" w:id="572"/>
    <w:p>
      <w:pPr>
        <w:spacing w:after="0"/>
        <w:ind w:left="0"/>
        <w:jc w:val="both"/>
      </w:pPr>
      <w:r>
        <w:rPr>
          <w:rFonts w:ascii="Times New Roman"/>
          <w:b w:val="false"/>
          <w:i w:val="false"/>
          <w:color w:val="000000"/>
          <w:sz w:val="28"/>
        </w:rPr>
        <w:t>
      сроком на ______ месяцев на время до ___ ______ 20__ года</w:t>
      </w:r>
    </w:p>
    <w:bookmarkEnd w:id="572"/>
    <w:bookmarkStart w:name="z624" w:id="573"/>
    <w:p>
      <w:pPr>
        <w:spacing w:after="0"/>
        <w:ind w:left="0"/>
        <w:jc w:val="both"/>
      </w:pPr>
      <w:r>
        <w:rPr>
          <w:rFonts w:ascii="Times New Roman"/>
          <w:b w:val="false"/>
          <w:i w:val="false"/>
          <w:color w:val="000000"/>
          <w:sz w:val="28"/>
        </w:rPr>
        <w:t>
      Ответственный представитель организации образования</w:t>
      </w:r>
    </w:p>
    <w:bookmarkEnd w:id="573"/>
    <w:bookmarkStart w:name="z625" w:id="574"/>
    <w:p>
      <w:pPr>
        <w:spacing w:after="0"/>
        <w:ind w:left="0"/>
        <w:jc w:val="both"/>
      </w:pPr>
      <w:r>
        <w:rPr>
          <w:rFonts w:ascii="Times New Roman"/>
          <w:b w:val="false"/>
          <w:i w:val="false"/>
          <w:color w:val="000000"/>
          <w:sz w:val="28"/>
        </w:rPr>
        <w:t>
      _______________________________________________________________________</w:t>
      </w:r>
    </w:p>
    <w:bookmarkEnd w:id="574"/>
    <w:bookmarkStart w:name="z626" w:id="575"/>
    <w:p>
      <w:pPr>
        <w:spacing w:after="0"/>
        <w:ind w:left="0"/>
        <w:jc w:val="both"/>
      </w:pPr>
      <w:r>
        <w:rPr>
          <w:rFonts w:ascii="Times New Roman"/>
          <w:b w:val="false"/>
          <w:i w:val="false"/>
          <w:color w:val="000000"/>
          <w:sz w:val="28"/>
        </w:rPr>
        <w:t>
                         (Фамилия, имя, отчество (при его наличии) подпись</w:t>
      </w:r>
    </w:p>
    <w:bookmarkEnd w:id="575"/>
    <w:bookmarkStart w:name="z627" w:id="576"/>
    <w:p>
      <w:pPr>
        <w:spacing w:after="0"/>
        <w:ind w:left="0"/>
        <w:jc w:val="both"/>
      </w:pPr>
      <w:r>
        <w:rPr>
          <w:rFonts w:ascii="Times New Roman"/>
          <w:b w:val="false"/>
          <w:i w:val="false"/>
          <w:color w:val="000000"/>
          <w:sz w:val="28"/>
        </w:rPr>
        <w:t>
      Место печати</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предназначена для сбора </w:t>
            </w:r>
            <w:r>
              <w:br/>
            </w:r>
            <w:r>
              <w:rPr>
                <w:rFonts w:ascii="Times New Roman"/>
                <w:b w:val="false"/>
                <w:i w:val="false"/>
                <w:color w:val="000000"/>
                <w:sz w:val="20"/>
              </w:rPr>
              <w:t>административных данных</w:t>
            </w:r>
          </w:p>
        </w:tc>
      </w:tr>
    </w:tbl>
    <w:bookmarkStart w:name="z630" w:id="577"/>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End w:id="577"/>
    <w:bookmarkStart w:name="z631" w:id="578"/>
    <w:p>
      <w:pPr>
        <w:spacing w:after="0"/>
        <w:ind w:left="0"/>
        <w:jc w:val="left"/>
      </w:pPr>
      <w:r>
        <w:rPr>
          <w:rFonts w:ascii="Times New Roman"/>
          <w:b/>
          <w:i w:val="false"/>
          <w:color w:val="000000"/>
        </w:rPr>
        <w:t xml:space="preserve">                          Отчет о зачисленных участниках Программы</w:t>
      </w:r>
    </w:p>
    <w:bookmarkEnd w:id="578"/>
    <w:bookmarkStart w:name="z632" w:id="579"/>
    <w:p>
      <w:pPr>
        <w:spacing w:after="0"/>
        <w:ind w:left="0"/>
        <w:jc w:val="left"/>
      </w:pPr>
      <w:r>
        <w:rPr>
          <w:rFonts w:ascii="Times New Roman"/>
          <w:b/>
          <w:i w:val="false"/>
          <w:color w:val="000000"/>
        </w:rPr>
        <w:t xml:space="preserve">                          Отчетный период 20 __ - 20__ учебный год</w:t>
      </w:r>
    </w:p>
    <w:bookmarkEnd w:id="579"/>
    <w:bookmarkStart w:name="z633" w:id="580"/>
    <w:p>
      <w:pPr>
        <w:spacing w:after="0"/>
        <w:ind w:left="0"/>
        <w:jc w:val="both"/>
      </w:pPr>
      <w:r>
        <w:rPr>
          <w:rFonts w:ascii="Times New Roman"/>
          <w:b w:val="false"/>
          <w:i w:val="false"/>
          <w:color w:val="000000"/>
          <w:sz w:val="28"/>
        </w:rPr>
        <w:t>
      Индекс: форма № ПК-3-1</w:t>
      </w:r>
    </w:p>
    <w:bookmarkEnd w:id="580"/>
    <w:bookmarkStart w:name="z634" w:id="581"/>
    <w:p>
      <w:pPr>
        <w:spacing w:after="0"/>
        <w:ind w:left="0"/>
        <w:jc w:val="both"/>
      </w:pPr>
      <w:r>
        <w:rPr>
          <w:rFonts w:ascii="Times New Roman"/>
          <w:b w:val="false"/>
          <w:i w:val="false"/>
          <w:color w:val="000000"/>
          <w:sz w:val="28"/>
        </w:rPr>
        <w:t xml:space="preserve">
      Периодичность: ежемесячная </w:t>
      </w:r>
    </w:p>
    <w:bookmarkEnd w:id="581"/>
    <w:bookmarkStart w:name="z635" w:id="582"/>
    <w:p>
      <w:pPr>
        <w:spacing w:after="0"/>
        <w:ind w:left="0"/>
        <w:jc w:val="both"/>
      </w:pPr>
      <w:r>
        <w:rPr>
          <w:rFonts w:ascii="Times New Roman"/>
          <w:b w:val="false"/>
          <w:i w:val="false"/>
          <w:color w:val="000000"/>
          <w:sz w:val="28"/>
        </w:rPr>
        <w:t>
      Круг лиц, представляющих информацию: Организации образования в центры занятости населения в срок не позднее 5 (пяти) рабочих дней после зачисления обучаемых, а также в срок до 1 (первого) числа месяца, следующего за отчетным ежемесячно</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зачисленного участника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профессии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3"/>
          <w:p>
            <w:pPr>
              <w:spacing w:after="20"/>
              <w:ind w:left="20"/>
              <w:jc w:val="both"/>
            </w:pPr>
            <w:r>
              <w:rPr>
                <w:rFonts w:ascii="Times New Roman"/>
                <w:b w:val="false"/>
                <w:i w:val="false"/>
                <w:color w:val="000000"/>
                <w:sz w:val="20"/>
              </w:rPr>
              <w:t>
Наименование</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4"/>
          <w:p>
            <w:pPr>
              <w:spacing w:after="20"/>
              <w:ind w:left="20"/>
              <w:jc w:val="both"/>
            </w:pPr>
            <w:r>
              <w:rPr>
                <w:rFonts w:ascii="Times New Roman"/>
                <w:b w:val="false"/>
                <w:i w:val="false"/>
                <w:color w:val="000000"/>
                <w:sz w:val="20"/>
              </w:rPr>
              <w:t>
Адрес</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подпись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5"/>
          <w:p>
            <w:pPr>
              <w:spacing w:after="20"/>
              <w:ind w:left="20"/>
              <w:jc w:val="both"/>
            </w:pPr>
            <w:r>
              <w:rPr>
                <w:rFonts w:ascii="Times New Roman"/>
                <w:b w:val="false"/>
                <w:i w:val="false"/>
                <w:color w:val="000000"/>
                <w:sz w:val="20"/>
              </w:rPr>
              <w:t xml:space="preserve">
Место для печати </w:t>
            </w:r>
          </w:p>
          <w:bookmarkEnd w:id="585"/>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зачисленных</w:t>
            </w:r>
            <w:r>
              <w:br/>
            </w:r>
            <w:r>
              <w:rPr>
                <w:rFonts w:ascii="Times New Roman"/>
                <w:b w:val="false"/>
                <w:i w:val="false"/>
                <w:color w:val="000000"/>
                <w:sz w:val="20"/>
              </w:rPr>
              <w:t>участниках Программы</w:t>
            </w:r>
          </w:p>
        </w:tc>
      </w:tr>
    </w:tbl>
    <w:bookmarkStart w:name="z642" w:id="586"/>
    <w:p>
      <w:pPr>
        <w:spacing w:after="0"/>
        <w:ind w:left="0"/>
        <w:jc w:val="left"/>
      </w:pPr>
      <w:r>
        <w:rPr>
          <w:rFonts w:ascii="Times New Roman"/>
          <w:b/>
          <w:i w:val="false"/>
          <w:color w:val="000000"/>
        </w:rPr>
        <w:t xml:space="preserve"> Пояснение по заполнению формы административных данных "Отчет о зачисленных участниках Программы" (Индекс: ПК-3-1, периодичность ежемесячная)</w:t>
      </w:r>
    </w:p>
    <w:bookmarkEnd w:id="586"/>
    <w:bookmarkStart w:name="z643" w:id="587"/>
    <w:p>
      <w:pPr>
        <w:spacing w:after="0"/>
        <w:ind w:left="0"/>
        <w:jc w:val="left"/>
      </w:pPr>
      <w:r>
        <w:rPr>
          <w:rFonts w:ascii="Times New Roman"/>
          <w:b/>
          <w:i w:val="false"/>
          <w:color w:val="000000"/>
        </w:rPr>
        <w:t xml:space="preserve"> Глава 1. Общие положения</w:t>
      </w:r>
    </w:p>
    <w:bookmarkEnd w:id="587"/>
    <w:bookmarkStart w:name="z644" w:id="58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зачисленных участниках Программы" (далее - Форма).</w:t>
      </w:r>
    </w:p>
    <w:bookmarkEnd w:id="588"/>
    <w:bookmarkStart w:name="z645" w:id="589"/>
    <w:p>
      <w:pPr>
        <w:spacing w:after="0"/>
        <w:ind w:left="0"/>
        <w:jc w:val="both"/>
      </w:pPr>
      <w:r>
        <w:rPr>
          <w:rFonts w:ascii="Times New Roman"/>
          <w:b w:val="false"/>
          <w:i w:val="false"/>
          <w:color w:val="000000"/>
          <w:sz w:val="28"/>
        </w:rPr>
        <w:t>
      2. Форма заполняется организацией образования и предоставляется в центры занятости населения.</w:t>
      </w:r>
    </w:p>
    <w:bookmarkEnd w:id="589"/>
    <w:bookmarkStart w:name="z646" w:id="590"/>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590"/>
    <w:bookmarkStart w:name="z647" w:id="591"/>
    <w:p>
      <w:pPr>
        <w:spacing w:after="0"/>
        <w:ind w:left="0"/>
        <w:jc w:val="both"/>
      </w:pPr>
      <w:r>
        <w:rPr>
          <w:rFonts w:ascii="Times New Roman"/>
          <w:b w:val="false"/>
          <w:i w:val="false"/>
          <w:color w:val="000000"/>
          <w:sz w:val="28"/>
        </w:rPr>
        <w:t>
      4. Форма предоставляется в срок не позднее 5 (пяти) рабочих дней после зачисления обучаемых и на ежемесячной основе в срок до 1 (первого) числа месяца, следующего за отчетным.</w:t>
      </w:r>
    </w:p>
    <w:bookmarkEnd w:id="591"/>
    <w:bookmarkStart w:name="z648" w:id="59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92"/>
    <w:bookmarkStart w:name="z649" w:id="593"/>
    <w:p>
      <w:pPr>
        <w:spacing w:after="0"/>
        <w:ind w:left="0"/>
        <w:jc w:val="left"/>
      </w:pPr>
      <w:r>
        <w:rPr>
          <w:rFonts w:ascii="Times New Roman"/>
          <w:b/>
          <w:i w:val="false"/>
          <w:color w:val="000000"/>
        </w:rPr>
        <w:t xml:space="preserve"> Глава 2. Пояснение по заполнению Формы</w:t>
      </w:r>
    </w:p>
    <w:bookmarkEnd w:id="593"/>
    <w:bookmarkStart w:name="z650" w:id="594"/>
    <w:p>
      <w:pPr>
        <w:spacing w:after="0"/>
        <w:ind w:left="0"/>
        <w:jc w:val="both"/>
      </w:pPr>
      <w:r>
        <w:rPr>
          <w:rFonts w:ascii="Times New Roman"/>
          <w:b w:val="false"/>
          <w:i w:val="false"/>
          <w:color w:val="000000"/>
          <w:sz w:val="28"/>
        </w:rPr>
        <w:t>
      1. В графе 1 Формы указывается номер по порядку.</w:t>
      </w:r>
    </w:p>
    <w:bookmarkEnd w:id="594"/>
    <w:bookmarkStart w:name="z651" w:id="595"/>
    <w:p>
      <w:pPr>
        <w:spacing w:after="0"/>
        <w:ind w:left="0"/>
        <w:jc w:val="both"/>
      </w:pPr>
      <w:r>
        <w:rPr>
          <w:rFonts w:ascii="Times New Roman"/>
          <w:b w:val="false"/>
          <w:i w:val="false"/>
          <w:color w:val="000000"/>
          <w:sz w:val="28"/>
        </w:rPr>
        <w:t>
      2. В графе 2 Формы указывается фамилия, имя, отчество (при его наличии) зачисленного участника на краткосрочное профессиональное обучение.</w:t>
      </w:r>
    </w:p>
    <w:bookmarkEnd w:id="595"/>
    <w:bookmarkStart w:name="z652" w:id="596"/>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зачисленного участника.</w:t>
      </w:r>
    </w:p>
    <w:bookmarkEnd w:id="596"/>
    <w:bookmarkStart w:name="z653" w:id="597"/>
    <w:p>
      <w:pPr>
        <w:spacing w:after="0"/>
        <w:ind w:left="0"/>
        <w:jc w:val="both"/>
      </w:pPr>
      <w:r>
        <w:rPr>
          <w:rFonts w:ascii="Times New Roman"/>
          <w:b w:val="false"/>
          <w:i w:val="false"/>
          <w:color w:val="000000"/>
          <w:sz w:val="28"/>
        </w:rPr>
        <w:t>
      4. В графе 4 Формы указывается возраст зачисленного участника.</w:t>
      </w:r>
    </w:p>
    <w:bookmarkEnd w:id="597"/>
    <w:bookmarkStart w:name="z654" w:id="598"/>
    <w:p>
      <w:pPr>
        <w:spacing w:after="0"/>
        <w:ind w:left="0"/>
        <w:jc w:val="both"/>
      </w:pPr>
      <w:r>
        <w:rPr>
          <w:rFonts w:ascii="Times New Roman"/>
          <w:b w:val="false"/>
          <w:i w:val="false"/>
          <w:color w:val="000000"/>
          <w:sz w:val="28"/>
        </w:rPr>
        <w:t>
      5. В графе 5 Формы указывается наименование специальности, профессии зачисленного участника.</w:t>
      </w:r>
    </w:p>
    <w:bookmarkEnd w:id="598"/>
    <w:bookmarkStart w:name="z655" w:id="599"/>
    <w:p>
      <w:pPr>
        <w:spacing w:after="0"/>
        <w:ind w:left="0"/>
        <w:jc w:val="both"/>
      </w:pPr>
      <w:r>
        <w:rPr>
          <w:rFonts w:ascii="Times New Roman"/>
          <w:b w:val="false"/>
          <w:i w:val="false"/>
          <w:color w:val="000000"/>
          <w:sz w:val="28"/>
        </w:rPr>
        <w:t>
      6. В графе 6 Формы указывается наименование группы обучения зачисленного участника.</w:t>
      </w:r>
    </w:p>
    <w:bookmarkEnd w:id="599"/>
    <w:bookmarkStart w:name="z656" w:id="600"/>
    <w:p>
      <w:pPr>
        <w:spacing w:after="0"/>
        <w:ind w:left="0"/>
        <w:jc w:val="both"/>
      </w:pPr>
      <w:r>
        <w:rPr>
          <w:rFonts w:ascii="Times New Roman"/>
          <w:b w:val="false"/>
          <w:i w:val="false"/>
          <w:color w:val="000000"/>
          <w:sz w:val="28"/>
        </w:rPr>
        <w:t>
      7. В графе 7 Формы указывается сроки обучения зачисленного участника.</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bookmarkStart w:name="z659" w:id="601"/>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End w:id="601"/>
    <w:bookmarkStart w:name="z660" w:id="602"/>
    <w:p>
      <w:pPr>
        <w:spacing w:after="0"/>
        <w:ind w:left="0"/>
        <w:jc w:val="left"/>
      </w:pPr>
      <w:r>
        <w:rPr>
          <w:rFonts w:ascii="Times New Roman"/>
          <w:b/>
          <w:i w:val="false"/>
          <w:color w:val="000000"/>
        </w:rPr>
        <w:t xml:space="preserve">                    Отчет о ходе краткосрочного профессионального обучения</w:t>
      </w:r>
    </w:p>
    <w:bookmarkEnd w:id="602"/>
    <w:bookmarkStart w:name="z661" w:id="603"/>
    <w:p>
      <w:pPr>
        <w:spacing w:after="0"/>
        <w:ind w:left="0"/>
        <w:jc w:val="left"/>
      </w:pPr>
      <w:r>
        <w:rPr>
          <w:rFonts w:ascii="Times New Roman"/>
          <w:b/>
          <w:i w:val="false"/>
          <w:color w:val="000000"/>
        </w:rPr>
        <w:t xml:space="preserve">                          Отчетный период 20 __ - 20__ учебный год</w:t>
      </w:r>
    </w:p>
    <w:bookmarkEnd w:id="603"/>
    <w:bookmarkStart w:name="z662" w:id="604"/>
    <w:p>
      <w:pPr>
        <w:spacing w:after="0"/>
        <w:ind w:left="0"/>
        <w:jc w:val="both"/>
      </w:pPr>
      <w:r>
        <w:rPr>
          <w:rFonts w:ascii="Times New Roman"/>
          <w:b w:val="false"/>
          <w:i w:val="false"/>
          <w:color w:val="000000"/>
          <w:sz w:val="28"/>
        </w:rPr>
        <w:t>
      Индекс: форма № ПК-4</w:t>
      </w:r>
    </w:p>
    <w:bookmarkEnd w:id="604"/>
    <w:bookmarkStart w:name="z663" w:id="605"/>
    <w:p>
      <w:pPr>
        <w:spacing w:after="0"/>
        <w:ind w:left="0"/>
        <w:jc w:val="both"/>
      </w:pPr>
      <w:r>
        <w:rPr>
          <w:rFonts w:ascii="Times New Roman"/>
          <w:b w:val="false"/>
          <w:i w:val="false"/>
          <w:color w:val="000000"/>
          <w:sz w:val="28"/>
        </w:rPr>
        <w:t>
      Периодичность: ежемесячная</w:t>
      </w:r>
    </w:p>
    <w:bookmarkEnd w:id="605"/>
    <w:bookmarkStart w:name="z664" w:id="606"/>
    <w:p>
      <w:pPr>
        <w:spacing w:after="0"/>
        <w:ind w:left="0"/>
        <w:jc w:val="both"/>
      </w:pPr>
      <w:r>
        <w:rPr>
          <w:rFonts w:ascii="Times New Roman"/>
          <w:b w:val="false"/>
          <w:i w:val="false"/>
          <w:color w:val="000000"/>
          <w:sz w:val="28"/>
        </w:rPr>
        <w:t>
      Круг лиц, представляющих информацию: Организации образования в центры занятости населения в срок до 1 числа месяца, следующего за отчетным</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607"/>
    <w:p>
      <w:pPr>
        <w:spacing w:after="0"/>
        <w:ind w:left="0"/>
        <w:jc w:val="both"/>
      </w:pPr>
      <w:r>
        <w:rPr>
          <w:rFonts w:ascii="Times New Roman"/>
          <w:b w:val="false"/>
          <w:i w:val="false"/>
          <w:color w:val="000000"/>
          <w:sz w:val="28"/>
        </w:rPr>
        <w:t>
      Продолжение таблицы: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08"/>
          <w:p>
            <w:pPr>
              <w:spacing w:after="20"/>
              <w:ind w:left="20"/>
              <w:jc w:val="both"/>
            </w:pPr>
            <w:r>
              <w:rPr>
                <w:rFonts w:ascii="Times New Roman"/>
                <w:b w:val="false"/>
                <w:i w:val="false"/>
                <w:color w:val="000000"/>
                <w:sz w:val="20"/>
              </w:rPr>
              <w:t>
Наименование</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9"/>
          <w:p>
            <w:pPr>
              <w:spacing w:after="20"/>
              <w:ind w:left="20"/>
              <w:jc w:val="both"/>
            </w:pPr>
            <w:r>
              <w:rPr>
                <w:rFonts w:ascii="Times New Roman"/>
                <w:b w:val="false"/>
                <w:i w:val="false"/>
                <w:color w:val="000000"/>
                <w:sz w:val="20"/>
              </w:rPr>
              <w:t>
Адрес</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_________________________ подпись 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подпись 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10"/>
          <w:p>
            <w:pPr>
              <w:spacing w:after="20"/>
              <w:ind w:left="20"/>
              <w:jc w:val="both"/>
            </w:pPr>
            <w:r>
              <w:rPr>
                <w:rFonts w:ascii="Times New Roman"/>
                <w:b w:val="false"/>
                <w:i w:val="false"/>
                <w:color w:val="000000"/>
                <w:sz w:val="20"/>
              </w:rPr>
              <w:t xml:space="preserve">
Место для печати </w:t>
            </w:r>
          </w:p>
          <w:bookmarkEnd w:id="610"/>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 краткосрочного</w:t>
            </w:r>
            <w:r>
              <w:br/>
            </w:r>
            <w:r>
              <w:rPr>
                <w:rFonts w:ascii="Times New Roman"/>
                <w:b w:val="false"/>
                <w:i w:val="false"/>
                <w:color w:val="000000"/>
                <w:sz w:val="20"/>
              </w:rPr>
              <w:t>профессионального обучения</w:t>
            </w:r>
          </w:p>
        </w:tc>
      </w:tr>
    </w:tbl>
    <w:bookmarkStart w:name="z672" w:id="611"/>
    <w:p>
      <w:pPr>
        <w:spacing w:after="0"/>
        <w:ind w:left="0"/>
        <w:jc w:val="left"/>
      </w:pPr>
      <w:r>
        <w:rPr>
          <w:rFonts w:ascii="Times New Roman"/>
          <w:b/>
          <w:i w:val="false"/>
          <w:color w:val="000000"/>
        </w:rPr>
        <w:t xml:space="preserve"> Пояснение по заполнению формы административных данных "Отчет о ходе краткосрочного профессионального обучения" (Индекс ПК-4, периодичность ежемесячная)</w:t>
      </w:r>
    </w:p>
    <w:bookmarkEnd w:id="611"/>
    <w:bookmarkStart w:name="z673" w:id="612"/>
    <w:p>
      <w:pPr>
        <w:spacing w:after="0"/>
        <w:ind w:left="0"/>
        <w:jc w:val="left"/>
      </w:pPr>
      <w:r>
        <w:rPr>
          <w:rFonts w:ascii="Times New Roman"/>
          <w:b/>
          <w:i w:val="false"/>
          <w:color w:val="000000"/>
        </w:rPr>
        <w:t xml:space="preserve"> Глава 1. Общие положения</w:t>
      </w:r>
    </w:p>
    <w:bookmarkEnd w:id="612"/>
    <w:bookmarkStart w:name="z674" w:id="6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краткосрочного профессионального обучения" (далее - Форма).</w:t>
      </w:r>
    </w:p>
    <w:bookmarkEnd w:id="613"/>
    <w:bookmarkStart w:name="z675" w:id="614"/>
    <w:p>
      <w:pPr>
        <w:spacing w:after="0"/>
        <w:ind w:left="0"/>
        <w:jc w:val="both"/>
      </w:pPr>
      <w:r>
        <w:rPr>
          <w:rFonts w:ascii="Times New Roman"/>
          <w:b w:val="false"/>
          <w:i w:val="false"/>
          <w:color w:val="000000"/>
          <w:sz w:val="28"/>
        </w:rPr>
        <w:t>
      2. Форма заполняется организацией образования и предоставляется в центры занятости населения.</w:t>
      </w:r>
    </w:p>
    <w:bookmarkEnd w:id="614"/>
    <w:bookmarkStart w:name="z676" w:id="615"/>
    <w:p>
      <w:pPr>
        <w:spacing w:after="0"/>
        <w:ind w:left="0"/>
        <w:jc w:val="both"/>
      </w:pPr>
      <w:r>
        <w:rPr>
          <w:rFonts w:ascii="Times New Roman"/>
          <w:b w:val="false"/>
          <w:i w:val="false"/>
          <w:color w:val="000000"/>
          <w:sz w:val="28"/>
        </w:rPr>
        <w:t>
      3. Форма подписывается руководителем организацией образования, либо лицом, исполняющим его обязанности, с указанием его фамилии и инициалов.</w:t>
      </w:r>
    </w:p>
    <w:bookmarkEnd w:id="615"/>
    <w:bookmarkStart w:name="z677" w:id="616"/>
    <w:p>
      <w:pPr>
        <w:spacing w:after="0"/>
        <w:ind w:left="0"/>
        <w:jc w:val="both"/>
      </w:pPr>
      <w:r>
        <w:rPr>
          <w:rFonts w:ascii="Times New Roman"/>
          <w:b w:val="false"/>
          <w:i w:val="false"/>
          <w:color w:val="000000"/>
          <w:sz w:val="28"/>
        </w:rPr>
        <w:t>
      4. Форма предоставляется в срок до 1 числа месяца, следующего за отчетным.</w:t>
      </w:r>
    </w:p>
    <w:bookmarkEnd w:id="616"/>
    <w:bookmarkStart w:name="z678" w:id="61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17"/>
    <w:bookmarkStart w:name="z679" w:id="618"/>
    <w:p>
      <w:pPr>
        <w:spacing w:after="0"/>
        <w:ind w:left="0"/>
        <w:jc w:val="left"/>
      </w:pPr>
      <w:r>
        <w:rPr>
          <w:rFonts w:ascii="Times New Roman"/>
          <w:b/>
          <w:i w:val="false"/>
          <w:color w:val="000000"/>
        </w:rPr>
        <w:t xml:space="preserve"> Глава 2. Пояснение по заполнению Формы</w:t>
      </w:r>
    </w:p>
    <w:bookmarkEnd w:id="618"/>
    <w:bookmarkStart w:name="z680" w:id="619"/>
    <w:p>
      <w:pPr>
        <w:spacing w:after="0"/>
        <w:ind w:left="0"/>
        <w:jc w:val="both"/>
      </w:pPr>
      <w:r>
        <w:rPr>
          <w:rFonts w:ascii="Times New Roman"/>
          <w:b w:val="false"/>
          <w:i w:val="false"/>
          <w:color w:val="000000"/>
          <w:sz w:val="28"/>
        </w:rPr>
        <w:t>
      1. В графе 1 Формы указывается наименование специальности.</w:t>
      </w:r>
    </w:p>
    <w:bookmarkEnd w:id="619"/>
    <w:bookmarkStart w:name="z681" w:id="620"/>
    <w:p>
      <w:pPr>
        <w:spacing w:after="0"/>
        <w:ind w:left="0"/>
        <w:jc w:val="both"/>
      </w:pPr>
      <w:r>
        <w:rPr>
          <w:rFonts w:ascii="Times New Roman"/>
          <w:b w:val="false"/>
          <w:i w:val="false"/>
          <w:color w:val="000000"/>
          <w:sz w:val="28"/>
        </w:rPr>
        <w:t>
      2. В графе 2 Формы указывается наименование квалификации.</w:t>
      </w:r>
    </w:p>
    <w:bookmarkEnd w:id="620"/>
    <w:bookmarkStart w:name="z682" w:id="621"/>
    <w:p>
      <w:pPr>
        <w:spacing w:after="0"/>
        <w:ind w:left="0"/>
        <w:jc w:val="both"/>
      </w:pPr>
      <w:r>
        <w:rPr>
          <w:rFonts w:ascii="Times New Roman"/>
          <w:b w:val="false"/>
          <w:i w:val="false"/>
          <w:color w:val="000000"/>
          <w:sz w:val="28"/>
        </w:rPr>
        <w:t>
      3. В графе 3 Формы указывается срок обучения.</w:t>
      </w:r>
    </w:p>
    <w:bookmarkEnd w:id="621"/>
    <w:bookmarkStart w:name="z683" w:id="622"/>
    <w:p>
      <w:pPr>
        <w:spacing w:after="0"/>
        <w:ind w:left="0"/>
        <w:jc w:val="both"/>
      </w:pPr>
      <w:r>
        <w:rPr>
          <w:rFonts w:ascii="Times New Roman"/>
          <w:b w:val="false"/>
          <w:i w:val="false"/>
          <w:color w:val="000000"/>
          <w:sz w:val="28"/>
        </w:rPr>
        <w:t>
      4. В графе 4 Формы указывается количество человек, подавших заявление.</w:t>
      </w:r>
    </w:p>
    <w:bookmarkEnd w:id="622"/>
    <w:bookmarkStart w:name="z684" w:id="623"/>
    <w:p>
      <w:pPr>
        <w:spacing w:after="0"/>
        <w:ind w:left="0"/>
        <w:jc w:val="both"/>
      </w:pPr>
      <w:r>
        <w:rPr>
          <w:rFonts w:ascii="Times New Roman"/>
          <w:b w:val="false"/>
          <w:i w:val="false"/>
          <w:color w:val="000000"/>
          <w:sz w:val="28"/>
        </w:rPr>
        <w:t>
      5. В графе 5 Формы указывается количество человек, принятых на обучение.</w:t>
      </w:r>
    </w:p>
    <w:bookmarkEnd w:id="623"/>
    <w:bookmarkStart w:name="z685" w:id="624"/>
    <w:p>
      <w:pPr>
        <w:spacing w:after="0"/>
        <w:ind w:left="0"/>
        <w:jc w:val="both"/>
      </w:pPr>
      <w:r>
        <w:rPr>
          <w:rFonts w:ascii="Times New Roman"/>
          <w:b w:val="false"/>
          <w:i w:val="false"/>
          <w:color w:val="000000"/>
          <w:sz w:val="28"/>
        </w:rPr>
        <w:t>
      6. В графе 6 Формы указывается количество обучающихся студентов/лиц.</w:t>
      </w:r>
    </w:p>
    <w:bookmarkEnd w:id="624"/>
    <w:bookmarkStart w:name="z686" w:id="625"/>
    <w:p>
      <w:pPr>
        <w:spacing w:after="0"/>
        <w:ind w:left="0"/>
        <w:jc w:val="both"/>
      </w:pPr>
      <w:r>
        <w:rPr>
          <w:rFonts w:ascii="Times New Roman"/>
          <w:b w:val="false"/>
          <w:i w:val="false"/>
          <w:color w:val="000000"/>
          <w:sz w:val="28"/>
        </w:rPr>
        <w:t>
      7. В графе 7 Формы указывается количество человек, завершивших обучение.</w:t>
      </w:r>
    </w:p>
    <w:bookmarkEnd w:id="625"/>
    <w:bookmarkStart w:name="z687" w:id="626"/>
    <w:p>
      <w:pPr>
        <w:spacing w:after="0"/>
        <w:ind w:left="0"/>
        <w:jc w:val="both"/>
      </w:pPr>
      <w:r>
        <w:rPr>
          <w:rFonts w:ascii="Times New Roman"/>
          <w:b w:val="false"/>
          <w:i w:val="false"/>
          <w:color w:val="000000"/>
          <w:sz w:val="28"/>
        </w:rPr>
        <w:t>
      8. В графе 8 Формы указывается общее количество отчисленных человек.</w:t>
      </w:r>
    </w:p>
    <w:bookmarkEnd w:id="626"/>
    <w:bookmarkStart w:name="z688" w:id="627"/>
    <w:p>
      <w:pPr>
        <w:spacing w:after="0"/>
        <w:ind w:left="0"/>
        <w:jc w:val="both"/>
      </w:pPr>
      <w:r>
        <w:rPr>
          <w:rFonts w:ascii="Times New Roman"/>
          <w:b w:val="false"/>
          <w:i w:val="false"/>
          <w:color w:val="000000"/>
          <w:sz w:val="28"/>
        </w:rPr>
        <w:t>
      9. В графе 9 Формы указывается количество человек, не завершивших обучение по причине пропусков из общего количества отчисленных.</w:t>
      </w:r>
    </w:p>
    <w:bookmarkEnd w:id="627"/>
    <w:bookmarkStart w:name="z689" w:id="628"/>
    <w:p>
      <w:pPr>
        <w:spacing w:after="0"/>
        <w:ind w:left="0"/>
        <w:jc w:val="both"/>
      </w:pPr>
      <w:r>
        <w:rPr>
          <w:rFonts w:ascii="Times New Roman"/>
          <w:b w:val="false"/>
          <w:i w:val="false"/>
          <w:color w:val="000000"/>
          <w:sz w:val="28"/>
        </w:rPr>
        <w:t>
      10. В графе 10 Формы указывается количество человек, не завершивших обучение по причине неуспеваемости из общего количества отчисленных.</w:t>
      </w:r>
    </w:p>
    <w:bookmarkEnd w:id="628"/>
    <w:bookmarkStart w:name="z690" w:id="629"/>
    <w:p>
      <w:pPr>
        <w:spacing w:after="0"/>
        <w:ind w:left="0"/>
        <w:jc w:val="both"/>
      </w:pPr>
      <w:r>
        <w:rPr>
          <w:rFonts w:ascii="Times New Roman"/>
          <w:b w:val="false"/>
          <w:i w:val="false"/>
          <w:color w:val="000000"/>
          <w:sz w:val="28"/>
        </w:rPr>
        <w:t>
      11. В графе 11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629"/>
    <w:bookmarkStart w:name="z691" w:id="630"/>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собственному желанию из общего количества отчисленных.</w:t>
      </w:r>
    </w:p>
    <w:bookmarkEnd w:id="630"/>
    <w:bookmarkStart w:name="z692" w:id="631"/>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болезни из общего количества отчисленных.</w:t>
      </w:r>
    </w:p>
    <w:bookmarkEnd w:id="631"/>
    <w:bookmarkStart w:name="z693" w:id="632"/>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632"/>
    <w:bookmarkStart w:name="z694" w:id="633"/>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причине трудоустройства из общего количества отчисленных.</w:t>
      </w:r>
    </w:p>
    <w:bookmarkEnd w:id="633"/>
    <w:bookmarkStart w:name="z695" w:id="634"/>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причине смерти из общего количества отчисленных.</w:t>
      </w:r>
    </w:p>
    <w:bookmarkEnd w:id="634"/>
    <w:bookmarkStart w:name="z696" w:id="635"/>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635"/>
    <w:bookmarkStart w:name="z697" w:id="636"/>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636"/>
    <w:bookmarkStart w:name="z698" w:id="637"/>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по прочим причинам из общего количества отчисленных.</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предназначена для сбора</w:t>
            </w:r>
            <w:r>
              <w:br/>
            </w:r>
            <w:r>
              <w:rPr>
                <w:rFonts w:ascii="Times New Roman"/>
                <w:b w:val="false"/>
                <w:i w:val="false"/>
                <w:color w:val="000000"/>
                <w:sz w:val="20"/>
              </w:rPr>
              <w:t>административных данных</w:t>
            </w:r>
          </w:p>
        </w:tc>
      </w:tr>
    </w:tbl>
    <w:bookmarkStart w:name="z701" w:id="638"/>
    <w:p>
      <w:pPr>
        <w:spacing w:after="0"/>
        <w:ind w:left="0"/>
        <w:jc w:val="left"/>
      </w:pPr>
      <w:r>
        <w:rPr>
          <w:rFonts w:ascii="Times New Roman"/>
          <w:b/>
          <w:i w:val="false"/>
          <w:color w:val="000000"/>
        </w:rPr>
        <w:t xml:space="preserve">              Форма административных данных размещена на интернет ресурсе:</w:t>
      </w:r>
      <w:r>
        <w:br/>
      </w:r>
      <w:r>
        <w:rPr>
          <w:rFonts w:ascii="Times New Roman"/>
          <w:b/>
          <w:i w:val="false"/>
          <w:color w:val="000000"/>
        </w:rPr>
        <w:t xml:space="preserve">                                     www.edu.gov.kz</w:t>
      </w:r>
    </w:p>
    <w:bookmarkEnd w:id="638"/>
    <w:bookmarkStart w:name="z702" w:id="639"/>
    <w:p>
      <w:pPr>
        <w:spacing w:after="0"/>
        <w:ind w:left="0"/>
        <w:jc w:val="left"/>
      </w:pPr>
      <w:r>
        <w:rPr>
          <w:rFonts w:ascii="Times New Roman"/>
          <w:b/>
          <w:i w:val="false"/>
          <w:color w:val="000000"/>
        </w:rPr>
        <w:t xml:space="preserve">                    Отчет о ходе краткосрочного профессионального обучения</w:t>
      </w:r>
    </w:p>
    <w:bookmarkEnd w:id="639"/>
    <w:bookmarkStart w:name="z703" w:id="640"/>
    <w:p>
      <w:pPr>
        <w:spacing w:after="0"/>
        <w:ind w:left="0"/>
        <w:jc w:val="left"/>
      </w:pPr>
      <w:r>
        <w:rPr>
          <w:rFonts w:ascii="Times New Roman"/>
          <w:b/>
          <w:i w:val="false"/>
          <w:color w:val="000000"/>
        </w:rPr>
        <w:t xml:space="preserve">                          Отчетный период 20 __ - 20__ учебный год</w:t>
      </w:r>
    </w:p>
    <w:bookmarkEnd w:id="640"/>
    <w:bookmarkStart w:name="z704" w:id="641"/>
    <w:p>
      <w:pPr>
        <w:spacing w:after="0"/>
        <w:ind w:left="0"/>
        <w:jc w:val="both"/>
      </w:pPr>
      <w:r>
        <w:rPr>
          <w:rFonts w:ascii="Times New Roman"/>
          <w:b w:val="false"/>
          <w:i w:val="false"/>
          <w:color w:val="000000"/>
          <w:sz w:val="28"/>
        </w:rPr>
        <w:t>
      Индекс: форма № ПК-5</w:t>
      </w:r>
    </w:p>
    <w:bookmarkEnd w:id="641"/>
    <w:bookmarkStart w:name="z705" w:id="642"/>
    <w:p>
      <w:pPr>
        <w:spacing w:after="0"/>
        <w:ind w:left="0"/>
        <w:jc w:val="both"/>
      </w:pPr>
      <w:r>
        <w:rPr>
          <w:rFonts w:ascii="Times New Roman"/>
          <w:b w:val="false"/>
          <w:i w:val="false"/>
          <w:color w:val="000000"/>
          <w:sz w:val="28"/>
        </w:rPr>
        <w:t>
      Периодичность: ежемесячная</w:t>
      </w:r>
    </w:p>
    <w:bookmarkEnd w:id="642"/>
    <w:bookmarkStart w:name="z706" w:id="643"/>
    <w:p>
      <w:pPr>
        <w:spacing w:after="0"/>
        <w:ind w:left="0"/>
        <w:jc w:val="both"/>
      </w:pPr>
      <w:r>
        <w:rPr>
          <w:rFonts w:ascii="Times New Roman"/>
          <w:b w:val="false"/>
          <w:i w:val="false"/>
          <w:color w:val="000000"/>
          <w:sz w:val="28"/>
        </w:rPr>
        <w:t>
      Круг лиц, представляющих информацию: Центры занятости населения в местные исполнительные органы по вопросам занятости населения области, городов республиканского значения в срок до 3 числа месяца, следующего за отчетным; местные исполнительные органы по вопросам занятости населения области, городов республиканского значения в акционерное общество "Центр развития трудовых ресурсов" в срок до 5 числа месяца, следующего за отчетным</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квалификации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подавших заявление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принятых на обучение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студентов/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обучение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отчисленных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трудоустроенных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44"/>
    <w:p>
      <w:pPr>
        <w:spacing w:after="0"/>
        <w:ind w:left="0"/>
        <w:jc w:val="both"/>
      </w:pPr>
      <w:r>
        <w:rPr>
          <w:rFonts w:ascii="Times New Roman"/>
          <w:b w:val="false"/>
          <w:i w:val="false"/>
          <w:color w:val="000000"/>
          <w:sz w:val="28"/>
        </w:rPr>
        <w:t>
      Продолжение таблицы:</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не завершивших обучение по видам причин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Неуспеваемость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внутреннего распорядка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45"/>
          <w:p>
            <w:pPr>
              <w:spacing w:after="20"/>
              <w:ind w:left="20"/>
              <w:jc w:val="both"/>
            </w:pPr>
            <w:r>
              <w:rPr>
                <w:rFonts w:ascii="Times New Roman"/>
                <w:b w:val="false"/>
                <w:i w:val="false"/>
                <w:color w:val="000000"/>
                <w:sz w:val="20"/>
              </w:rPr>
              <w:t>
Наименование</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6"/>
          <w:p>
            <w:pPr>
              <w:spacing w:after="20"/>
              <w:ind w:left="20"/>
              <w:jc w:val="both"/>
            </w:pPr>
            <w:r>
              <w:rPr>
                <w:rFonts w:ascii="Times New Roman"/>
                <w:b w:val="false"/>
                <w:i w:val="false"/>
                <w:color w:val="000000"/>
                <w:sz w:val="20"/>
              </w:rPr>
              <w:t>
Адрес</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лицо _________________________ подпись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 подпись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47"/>
          <w:p>
            <w:pPr>
              <w:spacing w:after="20"/>
              <w:ind w:left="20"/>
              <w:jc w:val="both"/>
            </w:pPr>
            <w:r>
              <w:rPr>
                <w:rFonts w:ascii="Times New Roman"/>
                <w:b w:val="false"/>
                <w:i w:val="false"/>
                <w:color w:val="000000"/>
                <w:sz w:val="20"/>
              </w:rPr>
              <w:t xml:space="preserve">
Место для печати </w:t>
            </w:r>
          </w:p>
          <w:bookmarkEnd w:id="647"/>
          <w:p>
            <w:pPr>
              <w:spacing w:after="20"/>
              <w:ind w:left="20"/>
              <w:jc w:val="both"/>
            </w:pPr>
            <w:r>
              <w:rPr>
                <w:rFonts w:ascii="Times New Roman"/>
                <w:b w:val="false"/>
                <w:i w:val="false"/>
                <w:color w:val="000000"/>
                <w:sz w:val="20"/>
              </w:rPr>
              <w:t>
(за исключением лиц, являющихся субъектами частного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ходе краткосрочного</w:t>
            </w:r>
            <w:r>
              <w:br/>
            </w:r>
            <w:r>
              <w:rPr>
                <w:rFonts w:ascii="Times New Roman"/>
                <w:b w:val="false"/>
                <w:i w:val="false"/>
                <w:color w:val="000000"/>
                <w:sz w:val="20"/>
              </w:rPr>
              <w:t>профессионального обучения</w:t>
            </w:r>
          </w:p>
        </w:tc>
      </w:tr>
    </w:tbl>
    <w:bookmarkStart w:name="z714" w:id="648"/>
    <w:p>
      <w:pPr>
        <w:spacing w:after="0"/>
        <w:ind w:left="0"/>
        <w:jc w:val="left"/>
      </w:pPr>
      <w:r>
        <w:rPr>
          <w:rFonts w:ascii="Times New Roman"/>
          <w:b/>
          <w:i w:val="false"/>
          <w:color w:val="000000"/>
        </w:rPr>
        <w:t xml:space="preserve"> Пояснение по заполнению формы административных данных "Отчет о ходе краткосрочного профессионального обучения" (Индекс ПК-5, периодичность ежемесячная)</w:t>
      </w:r>
    </w:p>
    <w:bookmarkEnd w:id="648"/>
    <w:bookmarkStart w:name="z715" w:id="649"/>
    <w:p>
      <w:pPr>
        <w:spacing w:after="0"/>
        <w:ind w:left="0"/>
        <w:jc w:val="left"/>
      </w:pPr>
      <w:r>
        <w:rPr>
          <w:rFonts w:ascii="Times New Roman"/>
          <w:b/>
          <w:i w:val="false"/>
          <w:color w:val="000000"/>
        </w:rPr>
        <w:t xml:space="preserve"> Глава 1. Общие положения</w:t>
      </w:r>
    </w:p>
    <w:bookmarkEnd w:id="649"/>
    <w:bookmarkStart w:name="z716" w:id="6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 ходе краткосрочного профессионального обучения" (далее - Форма).</w:t>
      </w:r>
    </w:p>
    <w:bookmarkEnd w:id="650"/>
    <w:bookmarkStart w:name="z717" w:id="651"/>
    <w:p>
      <w:pPr>
        <w:spacing w:after="0"/>
        <w:ind w:left="0"/>
        <w:jc w:val="both"/>
      </w:pPr>
      <w:r>
        <w:rPr>
          <w:rFonts w:ascii="Times New Roman"/>
          <w:b w:val="false"/>
          <w:i w:val="false"/>
          <w:color w:val="000000"/>
          <w:sz w:val="28"/>
        </w:rPr>
        <w:t>
      2. Форма заполняется центрами занятости населения и предоставляется в местные исполнительные органы по вопросам занятости населения области, городов республиканского значения. После форма заполняется местными исполнительными органами по вопросам занятости населения области, городов республиканского значения и предоставляется в акционерное общество "Центр развития трудовых ресурсов".</w:t>
      </w:r>
    </w:p>
    <w:bookmarkEnd w:id="651"/>
    <w:bookmarkStart w:name="z718" w:id="652"/>
    <w:p>
      <w:pPr>
        <w:spacing w:after="0"/>
        <w:ind w:left="0"/>
        <w:jc w:val="both"/>
      </w:pPr>
      <w:r>
        <w:rPr>
          <w:rFonts w:ascii="Times New Roman"/>
          <w:b w:val="false"/>
          <w:i w:val="false"/>
          <w:color w:val="000000"/>
          <w:sz w:val="28"/>
        </w:rPr>
        <w:t>
      3. Форма подписывается руководителем центра занятости населения и местного исполнительного органа по вопросам занятости населения области, городов республиканского значения, либо лицом, исполняющим его обязанности, с указанием его фамилии и инициалов.</w:t>
      </w:r>
    </w:p>
    <w:bookmarkEnd w:id="652"/>
    <w:bookmarkStart w:name="z719" w:id="653"/>
    <w:p>
      <w:pPr>
        <w:spacing w:after="0"/>
        <w:ind w:left="0"/>
        <w:jc w:val="both"/>
      </w:pPr>
      <w:r>
        <w:rPr>
          <w:rFonts w:ascii="Times New Roman"/>
          <w:b w:val="false"/>
          <w:i w:val="false"/>
          <w:color w:val="000000"/>
          <w:sz w:val="28"/>
        </w:rPr>
        <w:t>
      4. Форма предоставляется до 3 числа месяца, следующего за отчетным в местные исполнительные органы по вопросам занятости населения области, городов республиканского значения, до 5 числа месяца, следующего за отчетным в акционерное общество "Центр развития трудовых ресурсов".</w:t>
      </w:r>
    </w:p>
    <w:bookmarkEnd w:id="653"/>
    <w:bookmarkStart w:name="z720" w:id="6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54"/>
    <w:bookmarkStart w:name="z721" w:id="655"/>
    <w:p>
      <w:pPr>
        <w:spacing w:after="0"/>
        <w:ind w:left="0"/>
        <w:jc w:val="left"/>
      </w:pPr>
      <w:r>
        <w:rPr>
          <w:rFonts w:ascii="Times New Roman"/>
          <w:b/>
          <w:i w:val="false"/>
          <w:color w:val="000000"/>
        </w:rPr>
        <w:t xml:space="preserve"> Глава 2. Пояснение по заполнению Формы</w:t>
      </w:r>
    </w:p>
    <w:bookmarkEnd w:id="655"/>
    <w:bookmarkStart w:name="z722" w:id="656"/>
    <w:p>
      <w:pPr>
        <w:spacing w:after="0"/>
        <w:ind w:left="0"/>
        <w:jc w:val="both"/>
      </w:pPr>
      <w:r>
        <w:rPr>
          <w:rFonts w:ascii="Times New Roman"/>
          <w:b w:val="false"/>
          <w:i w:val="false"/>
          <w:color w:val="000000"/>
          <w:sz w:val="28"/>
        </w:rPr>
        <w:t>
      1. В графе 1 Формы указывается порядковый номер строки.</w:t>
      </w:r>
    </w:p>
    <w:bookmarkEnd w:id="656"/>
    <w:bookmarkStart w:name="z723" w:id="657"/>
    <w:p>
      <w:pPr>
        <w:spacing w:after="0"/>
        <w:ind w:left="0"/>
        <w:jc w:val="both"/>
      </w:pPr>
      <w:r>
        <w:rPr>
          <w:rFonts w:ascii="Times New Roman"/>
          <w:b w:val="false"/>
          <w:i w:val="false"/>
          <w:color w:val="000000"/>
          <w:sz w:val="28"/>
        </w:rPr>
        <w:t>
      2. В графе 2 Формы указывается наименование организации образования.</w:t>
      </w:r>
    </w:p>
    <w:bookmarkEnd w:id="657"/>
    <w:bookmarkStart w:name="z724" w:id="658"/>
    <w:p>
      <w:pPr>
        <w:spacing w:after="0"/>
        <w:ind w:left="0"/>
        <w:jc w:val="both"/>
      </w:pPr>
      <w:r>
        <w:rPr>
          <w:rFonts w:ascii="Times New Roman"/>
          <w:b w:val="false"/>
          <w:i w:val="false"/>
          <w:color w:val="000000"/>
          <w:sz w:val="28"/>
        </w:rPr>
        <w:t>
      3. В графе 3 Формы указывается наименование специальности.</w:t>
      </w:r>
    </w:p>
    <w:bookmarkEnd w:id="658"/>
    <w:bookmarkStart w:name="z725" w:id="659"/>
    <w:p>
      <w:pPr>
        <w:spacing w:after="0"/>
        <w:ind w:left="0"/>
        <w:jc w:val="both"/>
      </w:pPr>
      <w:r>
        <w:rPr>
          <w:rFonts w:ascii="Times New Roman"/>
          <w:b w:val="false"/>
          <w:i w:val="false"/>
          <w:color w:val="000000"/>
          <w:sz w:val="28"/>
        </w:rPr>
        <w:t>
      4. В графе 4 Формы указывается наименование квалификации.</w:t>
      </w:r>
    </w:p>
    <w:bookmarkEnd w:id="659"/>
    <w:bookmarkStart w:name="z726" w:id="660"/>
    <w:p>
      <w:pPr>
        <w:spacing w:after="0"/>
        <w:ind w:left="0"/>
        <w:jc w:val="both"/>
      </w:pPr>
      <w:r>
        <w:rPr>
          <w:rFonts w:ascii="Times New Roman"/>
          <w:b w:val="false"/>
          <w:i w:val="false"/>
          <w:color w:val="000000"/>
          <w:sz w:val="28"/>
        </w:rPr>
        <w:t>
      5. В графе 5 Формы указывается срок обучения.</w:t>
      </w:r>
    </w:p>
    <w:bookmarkEnd w:id="660"/>
    <w:bookmarkStart w:name="z727" w:id="661"/>
    <w:p>
      <w:pPr>
        <w:spacing w:after="0"/>
        <w:ind w:left="0"/>
        <w:jc w:val="both"/>
      </w:pPr>
      <w:r>
        <w:rPr>
          <w:rFonts w:ascii="Times New Roman"/>
          <w:b w:val="false"/>
          <w:i w:val="false"/>
          <w:color w:val="000000"/>
          <w:sz w:val="28"/>
        </w:rPr>
        <w:t>
      6. В графе 6 Формы указывается количество человек, подавших заявление.</w:t>
      </w:r>
    </w:p>
    <w:bookmarkEnd w:id="661"/>
    <w:bookmarkStart w:name="z728" w:id="662"/>
    <w:p>
      <w:pPr>
        <w:spacing w:after="0"/>
        <w:ind w:left="0"/>
        <w:jc w:val="both"/>
      </w:pPr>
      <w:r>
        <w:rPr>
          <w:rFonts w:ascii="Times New Roman"/>
          <w:b w:val="false"/>
          <w:i w:val="false"/>
          <w:color w:val="000000"/>
          <w:sz w:val="28"/>
        </w:rPr>
        <w:t>
      7. В графе 7 Формы указывается количество человек, принятых на обучение.</w:t>
      </w:r>
    </w:p>
    <w:bookmarkEnd w:id="662"/>
    <w:bookmarkStart w:name="z729" w:id="663"/>
    <w:p>
      <w:pPr>
        <w:spacing w:after="0"/>
        <w:ind w:left="0"/>
        <w:jc w:val="both"/>
      </w:pPr>
      <w:r>
        <w:rPr>
          <w:rFonts w:ascii="Times New Roman"/>
          <w:b w:val="false"/>
          <w:i w:val="false"/>
          <w:color w:val="000000"/>
          <w:sz w:val="28"/>
        </w:rPr>
        <w:t>
      8. В графе 8 Формы указывается количество обучающихся студентов (с учетом нового приема и переходящих с предыдущих курсов обучения).</w:t>
      </w:r>
    </w:p>
    <w:bookmarkEnd w:id="663"/>
    <w:bookmarkStart w:name="z730" w:id="664"/>
    <w:p>
      <w:pPr>
        <w:spacing w:after="0"/>
        <w:ind w:left="0"/>
        <w:jc w:val="both"/>
      </w:pPr>
      <w:r>
        <w:rPr>
          <w:rFonts w:ascii="Times New Roman"/>
          <w:b w:val="false"/>
          <w:i w:val="false"/>
          <w:color w:val="000000"/>
          <w:sz w:val="28"/>
        </w:rPr>
        <w:t>
      9. В графе 9 Формы указывается количество человек, завершивших обучение.</w:t>
      </w:r>
    </w:p>
    <w:bookmarkEnd w:id="664"/>
    <w:bookmarkStart w:name="z731" w:id="665"/>
    <w:p>
      <w:pPr>
        <w:spacing w:after="0"/>
        <w:ind w:left="0"/>
        <w:jc w:val="both"/>
      </w:pPr>
      <w:r>
        <w:rPr>
          <w:rFonts w:ascii="Times New Roman"/>
          <w:b w:val="false"/>
          <w:i w:val="false"/>
          <w:color w:val="000000"/>
          <w:sz w:val="28"/>
        </w:rPr>
        <w:t>
      10. В графе 10 Формы указывается общее количество отчисленных человек.</w:t>
      </w:r>
    </w:p>
    <w:bookmarkEnd w:id="665"/>
    <w:bookmarkStart w:name="z732" w:id="666"/>
    <w:p>
      <w:pPr>
        <w:spacing w:after="0"/>
        <w:ind w:left="0"/>
        <w:jc w:val="both"/>
      </w:pPr>
      <w:r>
        <w:rPr>
          <w:rFonts w:ascii="Times New Roman"/>
          <w:b w:val="false"/>
          <w:i w:val="false"/>
          <w:color w:val="000000"/>
          <w:sz w:val="28"/>
        </w:rPr>
        <w:t>
      11. В графе 11 Формы указывается количество человек, трудоустроенных в текущем году из числа, завершивших обучение.</w:t>
      </w:r>
    </w:p>
    <w:bookmarkEnd w:id="666"/>
    <w:bookmarkStart w:name="z733" w:id="667"/>
    <w:p>
      <w:pPr>
        <w:spacing w:after="0"/>
        <w:ind w:left="0"/>
        <w:jc w:val="both"/>
      </w:pPr>
      <w:r>
        <w:rPr>
          <w:rFonts w:ascii="Times New Roman"/>
          <w:b w:val="false"/>
          <w:i w:val="false"/>
          <w:color w:val="000000"/>
          <w:sz w:val="28"/>
        </w:rPr>
        <w:t>
      12. В графе 12 Формы указывается количество человек, не завершивших обучение по причине пропусков из общего количества отчисленных.</w:t>
      </w:r>
    </w:p>
    <w:bookmarkEnd w:id="667"/>
    <w:bookmarkStart w:name="z734" w:id="668"/>
    <w:p>
      <w:pPr>
        <w:spacing w:after="0"/>
        <w:ind w:left="0"/>
        <w:jc w:val="both"/>
      </w:pPr>
      <w:r>
        <w:rPr>
          <w:rFonts w:ascii="Times New Roman"/>
          <w:b w:val="false"/>
          <w:i w:val="false"/>
          <w:color w:val="000000"/>
          <w:sz w:val="28"/>
        </w:rPr>
        <w:t>
      13. В графе 13 Формы указывается количество человек, не завершивших обучение по причине неуспеваемости из общего количества отчисленных.</w:t>
      </w:r>
    </w:p>
    <w:bookmarkEnd w:id="668"/>
    <w:bookmarkStart w:name="z735" w:id="669"/>
    <w:p>
      <w:pPr>
        <w:spacing w:after="0"/>
        <w:ind w:left="0"/>
        <w:jc w:val="both"/>
      </w:pPr>
      <w:r>
        <w:rPr>
          <w:rFonts w:ascii="Times New Roman"/>
          <w:b w:val="false"/>
          <w:i w:val="false"/>
          <w:color w:val="000000"/>
          <w:sz w:val="28"/>
        </w:rPr>
        <w:t>
      14. В графе 14 Формы указывается количество человек, не завершивших обучение по причине нарушений внутреннего распорядка из общего количества отчисленных.</w:t>
      </w:r>
    </w:p>
    <w:bookmarkEnd w:id="669"/>
    <w:bookmarkStart w:name="z736" w:id="670"/>
    <w:p>
      <w:pPr>
        <w:spacing w:after="0"/>
        <w:ind w:left="0"/>
        <w:jc w:val="both"/>
      </w:pPr>
      <w:r>
        <w:rPr>
          <w:rFonts w:ascii="Times New Roman"/>
          <w:b w:val="false"/>
          <w:i w:val="false"/>
          <w:color w:val="000000"/>
          <w:sz w:val="28"/>
        </w:rPr>
        <w:t>
      15. В графе 15 Формы указывается количество человек, не завершивших обучение по собственному желанию из общего количества отчисленных.</w:t>
      </w:r>
    </w:p>
    <w:bookmarkEnd w:id="670"/>
    <w:bookmarkStart w:name="z737" w:id="671"/>
    <w:p>
      <w:pPr>
        <w:spacing w:after="0"/>
        <w:ind w:left="0"/>
        <w:jc w:val="both"/>
      </w:pPr>
      <w:r>
        <w:rPr>
          <w:rFonts w:ascii="Times New Roman"/>
          <w:b w:val="false"/>
          <w:i w:val="false"/>
          <w:color w:val="000000"/>
          <w:sz w:val="28"/>
        </w:rPr>
        <w:t>
      16. В графе 16 Формы указывается количество человек, не завершивших обучение по причине болезни из общего количества отчисленных.</w:t>
      </w:r>
    </w:p>
    <w:bookmarkEnd w:id="671"/>
    <w:bookmarkStart w:name="z738" w:id="672"/>
    <w:p>
      <w:pPr>
        <w:spacing w:after="0"/>
        <w:ind w:left="0"/>
        <w:jc w:val="both"/>
      </w:pPr>
      <w:r>
        <w:rPr>
          <w:rFonts w:ascii="Times New Roman"/>
          <w:b w:val="false"/>
          <w:i w:val="false"/>
          <w:color w:val="000000"/>
          <w:sz w:val="28"/>
        </w:rPr>
        <w:t>
      17. В графе 17 Формы указывается количество человек, не завершивших обучение по причине призыва на срочную службу в Вооруженные силы Республики Казахстан из общего количества отчисленных.</w:t>
      </w:r>
    </w:p>
    <w:bookmarkEnd w:id="672"/>
    <w:bookmarkStart w:name="z739" w:id="673"/>
    <w:p>
      <w:pPr>
        <w:spacing w:after="0"/>
        <w:ind w:left="0"/>
        <w:jc w:val="both"/>
      </w:pPr>
      <w:r>
        <w:rPr>
          <w:rFonts w:ascii="Times New Roman"/>
          <w:b w:val="false"/>
          <w:i w:val="false"/>
          <w:color w:val="000000"/>
          <w:sz w:val="28"/>
        </w:rPr>
        <w:t>
      18. В графе 18 Формы указывается количество человек, не завершивших обучение по причине трудоустройства из общего количества отчисленных.</w:t>
      </w:r>
    </w:p>
    <w:bookmarkEnd w:id="673"/>
    <w:bookmarkStart w:name="z740" w:id="674"/>
    <w:p>
      <w:pPr>
        <w:spacing w:after="0"/>
        <w:ind w:left="0"/>
        <w:jc w:val="both"/>
      </w:pPr>
      <w:r>
        <w:rPr>
          <w:rFonts w:ascii="Times New Roman"/>
          <w:b w:val="false"/>
          <w:i w:val="false"/>
          <w:color w:val="000000"/>
          <w:sz w:val="28"/>
        </w:rPr>
        <w:t>
      19. В графе 19 Формы указывается количество человек, не завершивших обучение причине смерти из общего количества отчисленных.</w:t>
      </w:r>
    </w:p>
    <w:bookmarkEnd w:id="674"/>
    <w:bookmarkStart w:name="z741" w:id="675"/>
    <w:p>
      <w:pPr>
        <w:spacing w:after="0"/>
        <w:ind w:left="0"/>
        <w:jc w:val="both"/>
      </w:pPr>
      <w:r>
        <w:rPr>
          <w:rFonts w:ascii="Times New Roman"/>
          <w:b w:val="false"/>
          <w:i w:val="false"/>
          <w:color w:val="000000"/>
          <w:sz w:val="28"/>
        </w:rPr>
        <w:t>
      20. В графе 20 Формы указывается количество человек, не завершивших обучение по причине беременности, родов, отпуска по уходу за ребенком из общего количества отчисленных.</w:t>
      </w:r>
    </w:p>
    <w:bookmarkEnd w:id="675"/>
    <w:bookmarkStart w:name="z742" w:id="676"/>
    <w:p>
      <w:pPr>
        <w:spacing w:after="0"/>
        <w:ind w:left="0"/>
        <w:jc w:val="both"/>
      </w:pPr>
      <w:r>
        <w:rPr>
          <w:rFonts w:ascii="Times New Roman"/>
          <w:b w:val="false"/>
          <w:i w:val="false"/>
          <w:color w:val="000000"/>
          <w:sz w:val="28"/>
        </w:rPr>
        <w:t>
      21. В графе 21 Формы указывается количество человек, не завершивших обучение по причине смены постоянного местожительства из общего количества отчисленных.</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bl>
    <w:bookmarkStart w:name="z744" w:id="677"/>
    <w:p>
      <w:pPr>
        <w:spacing w:after="0"/>
        <w:ind w:left="0"/>
        <w:jc w:val="left"/>
      </w:pPr>
      <w:r>
        <w:rPr>
          <w:rFonts w:ascii="Times New Roman"/>
          <w:b/>
          <w:i w:val="false"/>
          <w:color w:val="000000"/>
        </w:rPr>
        <w:t xml:space="preserve"> Структура документа стратегического развития организации ТиПО</w:t>
      </w:r>
    </w:p>
    <w:bookmarkEnd w:id="677"/>
    <w:bookmarkStart w:name="z745" w:id="678"/>
    <w:p>
      <w:pPr>
        <w:spacing w:after="0"/>
        <w:ind w:left="0"/>
        <w:jc w:val="both"/>
      </w:pPr>
      <w:r>
        <w:rPr>
          <w:rFonts w:ascii="Times New Roman"/>
          <w:b w:val="false"/>
          <w:i w:val="false"/>
          <w:color w:val="000000"/>
          <w:sz w:val="28"/>
        </w:rPr>
        <w:t>
      1) Наименование документа стратегического развития организации ТиПО;</w:t>
      </w:r>
    </w:p>
    <w:bookmarkEnd w:id="678"/>
    <w:bookmarkStart w:name="z746" w:id="679"/>
    <w:p>
      <w:pPr>
        <w:spacing w:after="0"/>
        <w:ind w:left="0"/>
        <w:jc w:val="both"/>
      </w:pPr>
      <w:r>
        <w:rPr>
          <w:rFonts w:ascii="Times New Roman"/>
          <w:b w:val="false"/>
          <w:i w:val="false"/>
          <w:color w:val="000000"/>
          <w:sz w:val="28"/>
        </w:rPr>
        <w:t>
      2) Наименование организации ТиПО, период действия документа стратегического развития;</w:t>
      </w:r>
    </w:p>
    <w:bookmarkEnd w:id="679"/>
    <w:bookmarkStart w:name="z747" w:id="680"/>
    <w:p>
      <w:pPr>
        <w:spacing w:after="0"/>
        <w:ind w:left="0"/>
        <w:jc w:val="both"/>
      </w:pPr>
      <w:r>
        <w:rPr>
          <w:rFonts w:ascii="Times New Roman"/>
          <w:b w:val="false"/>
          <w:i w:val="false"/>
          <w:color w:val="000000"/>
          <w:sz w:val="28"/>
        </w:rPr>
        <w:t>
      3) Видение, миссия;</w:t>
      </w:r>
    </w:p>
    <w:bookmarkEnd w:id="680"/>
    <w:bookmarkStart w:name="z748" w:id="681"/>
    <w:p>
      <w:pPr>
        <w:spacing w:after="0"/>
        <w:ind w:left="0"/>
        <w:jc w:val="both"/>
      </w:pPr>
      <w:r>
        <w:rPr>
          <w:rFonts w:ascii="Times New Roman"/>
          <w:b w:val="false"/>
          <w:i w:val="false"/>
          <w:color w:val="000000"/>
          <w:sz w:val="28"/>
        </w:rPr>
        <w:t>
      4) Текущая ситуация, проблемы и достижения;</w:t>
      </w:r>
    </w:p>
    <w:bookmarkEnd w:id="681"/>
    <w:bookmarkStart w:name="z749" w:id="682"/>
    <w:p>
      <w:pPr>
        <w:spacing w:after="0"/>
        <w:ind w:left="0"/>
        <w:jc w:val="both"/>
      </w:pPr>
      <w:r>
        <w:rPr>
          <w:rFonts w:ascii="Times New Roman"/>
          <w:b w:val="false"/>
          <w:i w:val="false"/>
          <w:color w:val="000000"/>
          <w:sz w:val="28"/>
        </w:rPr>
        <w:t>
      5) Стратегические цели, поставленные на период реализации документа стратегического развития;</w:t>
      </w:r>
    </w:p>
    <w:bookmarkEnd w:id="682"/>
    <w:bookmarkStart w:name="z750" w:id="683"/>
    <w:p>
      <w:pPr>
        <w:spacing w:after="0"/>
        <w:ind w:left="0"/>
        <w:jc w:val="both"/>
      </w:pPr>
      <w:r>
        <w:rPr>
          <w:rFonts w:ascii="Times New Roman"/>
          <w:b w:val="false"/>
          <w:i w:val="false"/>
          <w:color w:val="000000"/>
          <w:sz w:val="28"/>
        </w:rPr>
        <w:t>
      6) Задачи для достижения стратегических целей;</w:t>
      </w:r>
    </w:p>
    <w:bookmarkEnd w:id="683"/>
    <w:bookmarkStart w:name="z751" w:id="684"/>
    <w:p>
      <w:pPr>
        <w:spacing w:after="0"/>
        <w:ind w:left="0"/>
        <w:jc w:val="both"/>
      </w:pPr>
      <w:r>
        <w:rPr>
          <w:rFonts w:ascii="Times New Roman"/>
          <w:b w:val="false"/>
          <w:i w:val="false"/>
          <w:color w:val="000000"/>
          <w:sz w:val="28"/>
        </w:rPr>
        <w:t>
      Стратегические цели и задачи должны охватывать тематики развития образовательного процесса, инженерно-педагогических и административных работников, инфраструктуры и материально-технической базы, социального партнерства, развития молодежи, достижения финансовой стабильности.</w:t>
      </w:r>
    </w:p>
    <w:bookmarkEnd w:id="684"/>
    <w:bookmarkStart w:name="z752" w:id="685"/>
    <w:p>
      <w:pPr>
        <w:spacing w:after="0"/>
        <w:ind w:left="0"/>
        <w:jc w:val="both"/>
      </w:pPr>
      <w:r>
        <w:rPr>
          <w:rFonts w:ascii="Times New Roman"/>
          <w:b w:val="false"/>
          <w:i w:val="false"/>
          <w:color w:val="000000"/>
          <w:sz w:val="28"/>
        </w:rPr>
        <w:t>
      7) Ожидаемы прогресс и результаты, их мониторинг и анализ.</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5" w:id="686"/>
    <w:p>
      <w:pPr>
        <w:spacing w:after="0"/>
        <w:ind w:left="0"/>
        <w:jc w:val="left"/>
      </w:pPr>
      <w:r>
        <w:rPr>
          <w:rFonts w:ascii="Times New Roman"/>
          <w:b/>
          <w:i w:val="false"/>
          <w:color w:val="000000"/>
        </w:rPr>
        <w:t xml:space="preserve">                                Анкета организации ТиПО</w:t>
      </w:r>
    </w:p>
    <w:bookmarkEnd w:id="686"/>
    <w:bookmarkStart w:name="z756" w:id="687"/>
    <w:p>
      <w:pPr>
        <w:spacing w:after="0"/>
        <w:ind w:left="0"/>
        <w:jc w:val="both"/>
      </w:pPr>
      <w:r>
        <w:rPr>
          <w:rFonts w:ascii="Times New Roman"/>
          <w:b w:val="false"/>
          <w:i w:val="false"/>
          <w:color w:val="000000"/>
          <w:sz w:val="28"/>
        </w:rPr>
        <w:t>
      Общая информация:</w:t>
      </w:r>
    </w:p>
    <w:bookmarkEnd w:id="687"/>
    <w:bookmarkStart w:name="z757" w:id="688"/>
    <w:p>
      <w:pPr>
        <w:spacing w:after="0"/>
        <w:ind w:left="0"/>
        <w:jc w:val="both"/>
      </w:pPr>
      <w:r>
        <w:rPr>
          <w:rFonts w:ascii="Times New Roman"/>
          <w:b w:val="false"/>
          <w:i w:val="false"/>
          <w:color w:val="000000"/>
          <w:sz w:val="28"/>
        </w:rPr>
        <w:t>
      Полное наименование организации ТиПО ____________________________</w:t>
      </w:r>
    </w:p>
    <w:bookmarkEnd w:id="688"/>
    <w:bookmarkStart w:name="z758" w:id="689"/>
    <w:p>
      <w:pPr>
        <w:spacing w:after="0"/>
        <w:ind w:left="0"/>
        <w:jc w:val="both"/>
      </w:pPr>
      <w:r>
        <w:rPr>
          <w:rFonts w:ascii="Times New Roman"/>
          <w:b w:val="false"/>
          <w:i w:val="false"/>
          <w:color w:val="000000"/>
          <w:sz w:val="28"/>
        </w:rPr>
        <w:t>
      БИН: ____________________________________________________________</w:t>
      </w:r>
    </w:p>
    <w:bookmarkEnd w:id="689"/>
    <w:bookmarkStart w:name="z759" w:id="690"/>
    <w:p>
      <w:pPr>
        <w:spacing w:after="0"/>
        <w:ind w:left="0"/>
        <w:jc w:val="both"/>
      </w:pPr>
      <w:r>
        <w:rPr>
          <w:rFonts w:ascii="Times New Roman"/>
          <w:b w:val="false"/>
          <w:i w:val="false"/>
          <w:color w:val="000000"/>
          <w:sz w:val="28"/>
        </w:rPr>
        <w:t>
      Юридический адрес: ______________________________________________</w:t>
      </w:r>
    </w:p>
    <w:bookmarkEnd w:id="690"/>
    <w:bookmarkStart w:name="z760" w:id="691"/>
    <w:p>
      <w:pPr>
        <w:spacing w:after="0"/>
        <w:ind w:left="0"/>
        <w:jc w:val="both"/>
      </w:pPr>
      <w:r>
        <w:rPr>
          <w:rFonts w:ascii="Times New Roman"/>
          <w:b w:val="false"/>
          <w:i w:val="false"/>
          <w:color w:val="000000"/>
          <w:sz w:val="28"/>
        </w:rPr>
        <w:t>
      Фактический адрес: _______________________________________________</w:t>
      </w:r>
    </w:p>
    <w:bookmarkEnd w:id="691"/>
    <w:bookmarkStart w:name="z761" w:id="692"/>
    <w:p>
      <w:pPr>
        <w:spacing w:after="0"/>
        <w:ind w:left="0"/>
        <w:jc w:val="both"/>
      </w:pPr>
      <w:r>
        <w:rPr>
          <w:rFonts w:ascii="Times New Roman"/>
          <w:b w:val="false"/>
          <w:i w:val="false"/>
          <w:color w:val="000000"/>
          <w:sz w:val="28"/>
        </w:rPr>
        <w:t>
      Ф.И.О. руководителя: ______________________________________________</w:t>
      </w:r>
    </w:p>
    <w:bookmarkEnd w:id="692"/>
    <w:bookmarkStart w:name="z762" w:id="693"/>
    <w:p>
      <w:pPr>
        <w:spacing w:after="0"/>
        <w:ind w:left="0"/>
        <w:jc w:val="both"/>
      </w:pPr>
      <w:r>
        <w:rPr>
          <w:rFonts w:ascii="Times New Roman"/>
          <w:b w:val="false"/>
          <w:i w:val="false"/>
          <w:color w:val="000000"/>
          <w:sz w:val="28"/>
        </w:rPr>
        <w:t>
      Раб. тел.: _________________________________________________________</w:t>
      </w:r>
    </w:p>
    <w:bookmarkEnd w:id="693"/>
    <w:bookmarkStart w:name="z763" w:id="694"/>
    <w:p>
      <w:pPr>
        <w:spacing w:after="0"/>
        <w:ind w:left="0"/>
        <w:jc w:val="both"/>
      </w:pPr>
      <w:r>
        <w:rPr>
          <w:rFonts w:ascii="Times New Roman"/>
          <w:b w:val="false"/>
          <w:i w:val="false"/>
          <w:color w:val="000000"/>
          <w:sz w:val="28"/>
        </w:rPr>
        <w:t>
      Адрес электронной почты: __________________________________________</w:t>
      </w:r>
    </w:p>
    <w:bookmarkEnd w:id="694"/>
    <w:bookmarkStart w:name="z764" w:id="695"/>
    <w:p>
      <w:pPr>
        <w:spacing w:after="0"/>
        <w:ind w:left="0"/>
        <w:jc w:val="both"/>
      </w:pPr>
      <w:r>
        <w:rPr>
          <w:rFonts w:ascii="Times New Roman"/>
          <w:b w:val="false"/>
          <w:i w:val="false"/>
          <w:color w:val="000000"/>
          <w:sz w:val="28"/>
        </w:rPr>
        <w:t>
      Интернет-ресурс: __________________________________________________</w:t>
      </w:r>
    </w:p>
    <w:bookmarkEnd w:id="695"/>
    <w:bookmarkStart w:name="z765" w:id="696"/>
    <w:p>
      <w:pPr>
        <w:spacing w:after="0"/>
        <w:ind w:left="0"/>
        <w:jc w:val="both"/>
      </w:pPr>
      <w:r>
        <w:rPr>
          <w:rFonts w:ascii="Times New Roman"/>
          <w:b w:val="false"/>
          <w:i w:val="false"/>
          <w:color w:val="000000"/>
          <w:sz w:val="28"/>
        </w:rPr>
        <w:t>
      Год основания: ____________________________________________________</w:t>
      </w:r>
    </w:p>
    <w:bookmarkEnd w:id="696"/>
    <w:bookmarkStart w:name="z766" w:id="697"/>
    <w:p>
      <w:pPr>
        <w:spacing w:after="0"/>
        <w:ind w:left="0"/>
        <w:jc w:val="both"/>
      </w:pPr>
      <w:r>
        <w:rPr>
          <w:rFonts w:ascii="Times New Roman"/>
          <w:b w:val="false"/>
          <w:i w:val="false"/>
          <w:color w:val="000000"/>
          <w:sz w:val="28"/>
        </w:rPr>
        <w:t>
      Форма собственности: _____________________________________________</w:t>
      </w:r>
    </w:p>
    <w:bookmarkEnd w:id="697"/>
    <w:bookmarkStart w:name="z767" w:id="698"/>
    <w:p>
      <w:pPr>
        <w:spacing w:after="0"/>
        <w:ind w:left="0"/>
        <w:jc w:val="both"/>
      </w:pPr>
      <w:r>
        <w:rPr>
          <w:rFonts w:ascii="Times New Roman"/>
          <w:b w:val="false"/>
          <w:i w:val="false"/>
          <w:color w:val="000000"/>
          <w:sz w:val="28"/>
        </w:rPr>
        <w:t>
      Количество студентов в колледже _______чел., в том числе по очной форме обучения ________ чел. (в том числе по госзаказу_______ чел.), в том числе по заочной форме обучения _______чел.</w:t>
      </w:r>
    </w:p>
    <w:bookmarkEnd w:id="698"/>
    <w:bookmarkStart w:name="z768" w:id="699"/>
    <w:p>
      <w:pPr>
        <w:spacing w:after="0"/>
        <w:ind w:left="0"/>
        <w:jc w:val="both"/>
      </w:pPr>
      <w:r>
        <w:rPr>
          <w:rFonts w:ascii="Times New Roman"/>
          <w:b w:val="false"/>
          <w:i w:val="false"/>
          <w:color w:val="000000"/>
          <w:sz w:val="28"/>
        </w:rPr>
        <w:t>
      Количество мастеров производственного обучения и преподавателей специальных и общепрофессиональных дисциплин_______ чел.</w:t>
      </w:r>
    </w:p>
    <w:bookmarkEnd w:id="699"/>
    <w:bookmarkStart w:name="z769" w:id="700"/>
    <w:p>
      <w:pPr>
        <w:spacing w:after="0"/>
        <w:ind w:left="0"/>
        <w:jc w:val="both"/>
      </w:pPr>
      <w:r>
        <w:rPr>
          <w:rFonts w:ascii="Times New Roman"/>
          <w:b w:val="false"/>
          <w:i w:val="false"/>
          <w:color w:val="000000"/>
          <w:sz w:val="28"/>
        </w:rPr>
        <w:t>
      Профиль: _____________________________________________________</w:t>
      </w:r>
    </w:p>
    <w:bookmarkEnd w:id="700"/>
    <w:bookmarkStart w:name="z770" w:id="701"/>
    <w:p>
      <w:pPr>
        <w:spacing w:after="0"/>
        <w:ind w:left="0"/>
        <w:jc w:val="both"/>
      </w:pPr>
      <w:r>
        <w:rPr>
          <w:rFonts w:ascii="Times New Roman"/>
          <w:b w:val="false"/>
          <w:i w:val="false"/>
          <w:color w:val="000000"/>
          <w:sz w:val="28"/>
        </w:rPr>
        <w:t>
                   (многопрофильный, технический, политехнический и др.)</w:t>
      </w:r>
    </w:p>
    <w:bookmarkEnd w:id="701"/>
    <w:bookmarkStart w:name="z771" w:id="702"/>
    <w:p>
      <w:pPr>
        <w:spacing w:after="0"/>
        <w:ind w:left="0"/>
        <w:jc w:val="both"/>
      </w:pPr>
      <w:r>
        <w:rPr>
          <w:rFonts w:ascii="Times New Roman"/>
          <w:b w:val="false"/>
          <w:i w:val="false"/>
          <w:color w:val="000000"/>
          <w:sz w:val="28"/>
        </w:rPr>
        <w:t>
      Профессия (специальность), по которой подается заявка _________________________________________________________________</w:t>
      </w:r>
    </w:p>
    <w:bookmarkEnd w:id="702"/>
    <w:bookmarkStart w:name="z772" w:id="703"/>
    <w:p>
      <w:pPr>
        <w:spacing w:after="0"/>
        <w:ind w:left="0"/>
        <w:jc w:val="both"/>
      </w:pPr>
      <w:r>
        <w:rPr>
          <w:rFonts w:ascii="Times New Roman"/>
          <w:b w:val="false"/>
          <w:i w:val="false"/>
          <w:color w:val="000000"/>
          <w:sz w:val="28"/>
        </w:rPr>
        <w:t>
      Наличие лицензии на квалификацию:</w:t>
      </w:r>
    </w:p>
    <w:bookmarkEnd w:id="703"/>
    <w:bookmarkStart w:name="z773" w:id="704"/>
    <w:p>
      <w:pPr>
        <w:spacing w:after="0"/>
        <w:ind w:left="0"/>
        <w:jc w:val="both"/>
      </w:pPr>
      <w:r>
        <w:rPr>
          <w:rFonts w:ascii="Times New Roman"/>
          <w:b w:val="false"/>
          <w:i w:val="false"/>
          <w:color w:val="000000"/>
          <w:sz w:val="28"/>
        </w:rPr>
        <w:t>
      1) соответствующей заявляемой профессии (специальности) __________</w:t>
      </w:r>
    </w:p>
    <w:bookmarkEnd w:id="704"/>
    <w:bookmarkStart w:name="z774" w:id="705"/>
    <w:p>
      <w:pPr>
        <w:spacing w:after="0"/>
        <w:ind w:left="0"/>
        <w:jc w:val="both"/>
      </w:pPr>
      <w:r>
        <w:rPr>
          <w:rFonts w:ascii="Times New Roman"/>
          <w:b w:val="false"/>
          <w:i w:val="false"/>
          <w:color w:val="000000"/>
          <w:sz w:val="28"/>
        </w:rPr>
        <w:t>
      2) по группе квалификаций, соответствующих заявляемой новой профессии (специальности) _______________________________________</w:t>
      </w:r>
    </w:p>
    <w:bookmarkEnd w:id="705"/>
    <w:bookmarkStart w:name="z775" w:id="706"/>
    <w:p>
      <w:pPr>
        <w:spacing w:after="0"/>
        <w:ind w:left="0"/>
        <w:jc w:val="both"/>
      </w:pPr>
      <w:r>
        <w:rPr>
          <w:rFonts w:ascii="Times New Roman"/>
          <w:b w:val="false"/>
          <w:i w:val="false"/>
          <w:color w:val="000000"/>
          <w:sz w:val="28"/>
        </w:rPr>
        <w:t>
      Количество свободных учебных и лабораторных кабинетов, мастерских и др., с указанием их площадей для установки оборудования ________________________________________________________________</w:t>
      </w:r>
    </w:p>
    <w:bookmarkEnd w:id="706"/>
    <w:bookmarkStart w:name="z776" w:id="707"/>
    <w:p>
      <w:pPr>
        <w:spacing w:after="0"/>
        <w:ind w:left="0"/>
        <w:jc w:val="both"/>
      </w:pPr>
      <w:r>
        <w:rPr>
          <w:rFonts w:ascii="Times New Roman"/>
          <w:b w:val="false"/>
          <w:i w:val="false"/>
          <w:color w:val="000000"/>
          <w:sz w:val="28"/>
        </w:rPr>
        <w:t>
      Ссылка на облачный ресурс_______________________ (для скачивания подтверждающих материалов)</w:t>
      </w:r>
    </w:p>
    <w:bookmarkEnd w:id="707"/>
    <w:bookmarkStart w:name="z777" w:id="708"/>
    <w:p>
      <w:pPr>
        <w:spacing w:after="0"/>
        <w:ind w:left="0"/>
        <w:jc w:val="both"/>
      </w:pPr>
      <w:r>
        <w:rPr>
          <w:rFonts w:ascii="Times New Roman"/>
          <w:b w:val="false"/>
          <w:i w:val="false"/>
          <w:color w:val="000000"/>
          <w:sz w:val="28"/>
        </w:rPr>
        <w:t>
      При заполнении анкеты необходимо выбрать только одну позицию по каждому системному показателю. Сумма наибольших баллов –25 баллов.</w:t>
      </w:r>
    </w:p>
    <w:bookmarkEnd w:id="708"/>
    <w:bookmarkStart w:name="z778" w:id="709"/>
    <w:p>
      <w:pPr>
        <w:spacing w:after="0"/>
        <w:ind w:left="0"/>
        <w:jc w:val="both"/>
      </w:pPr>
      <w:r>
        <w:rPr>
          <w:rFonts w:ascii="Times New Roman"/>
          <w:b w:val="false"/>
          <w:i w:val="false"/>
          <w:color w:val="000000"/>
          <w:sz w:val="28"/>
        </w:rPr>
        <w:t>
      Информация по заявленной профессии (специальности) (при заполнении анкеты необходимо выбирать только один вариант ответа):</w:t>
      </w:r>
    </w:p>
    <w:bookmarkEnd w:id="709"/>
    <w:bookmarkStart w:name="z779" w:id="710"/>
    <w:p>
      <w:pPr>
        <w:spacing w:after="0"/>
        <w:ind w:left="0"/>
        <w:jc w:val="both"/>
      </w:pPr>
      <w:r>
        <w:rPr>
          <w:rFonts w:ascii="Times New Roman"/>
          <w:b w:val="false"/>
          <w:i w:val="false"/>
          <w:color w:val="000000"/>
          <w:sz w:val="28"/>
        </w:rPr>
        <w:t>
      1. Наличие стратегического плана развития организации ТиПО на ближайшие 5 лет:</w:t>
      </w:r>
    </w:p>
    <w:bookmarkEnd w:id="710"/>
    <w:bookmarkStart w:name="z780" w:id="711"/>
    <w:p>
      <w:pPr>
        <w:spacing w:after="0"/>
        <w:ind w:left="0"/>
        <w:jc w:val="both"/>
      </w:pPr>
      <w:r>
        <w:rPr>
          <w:rFonts w:ascii="Times New Roman"/>
          <w:b w:val="false"/>
          <w:i w:val="false"/>
          <w:color w:val="000000"/>
          <w:sz w:val="28"/>
        </w:rPr>
        <w:t>
      - отсутствует – 0 баллов;</w:t>
      </w:r>
    </w:p>
    <w:bookmarkEnd w:id="711"/>
    <w:bookmarkStart w:name="z781" w:id="712"/>
    <w:p>
      <w:pPr>
        <w:spacing w:after="0"/>
        <w:ind w:left="0"/>
        <w:jc w:val="both"/>
      </w:pPr>
      <w:r>
        <w:rPr>
          <w:rFonts w:ascii="Times New Roman"/>
          <w:b w:val="false"/>
          <w:i w:val="false"/>
          <w:color w:val="000000"/>
          <w:sz w:val="28"/>
        </w:rPr>
        <w:t>
      - наличие документа с неполным содержанием – 0,5 баллов;</w:t>
      </w:r>
    </w:p>
    <w:bookmarkEnd w:id="712"/>
    <w:bookmarkStart w:name="z782" w:id="713"/>
    <w:p>
      <w:pPr>
        <w:spacing w:after="0"/>
        <w:ind w:left="0"/>
        <w:jc w:val="both"/>
      </w:pPr>
      <w:r>
        <w:rPr>
          <w:rFonts w:ascii="Times New Roman"/>
          <w:b w:val="false"/>
          <w:i w:val="false"/>
          <w:color w:val="000000"/>
          <w:sz w:val="28"/>
        </w:rPr>
        <w:t>
      - наличие документа на ближайшие 5 лет и более с полным содержанием – 1 балла.</w:t>
      </w:r>
    </w:p>
    <w:bookmarkEnd w:id="713"/>
    <w:bookmarkStart w:name="z783" w:id="714"/>
    <w:p>
      <w:pPr>
        <w:spacing w:after="0"/>
        <w:ind w:left="0"/>
        <w:jc w:val="both"/>
      </w:pPr>
      <w:r>
        <w:rPr>
          <w:rFonts w:ascii="Times New Roman"/>
          <w:b w:val="false"/>
          <w:i w:val="false"/>
          <w:color w:val="000000"/>
          <w:sz w:val="28"/>
        </w:rPr>
        <w:t>
      * прикрепить сканированную копию документа, утвержденного директором колледжа и/или управлением образования.</w:t>
      </w:r>
    </w:p>
    <w:bookmarkEnd w:id="714"/>
    <w:bookmarkStart w:name="z784" w:id="715"/>
    <w:p>
      <w:pPr>
        <w:spacing w:after="0"/>
        <w:ind w:left="0"/>
        <w:jc w:val="both"/>
      </w:pPr>
      <w:r>
        <w:rPr>
          <w:rFonts w:ascii="Times New Roman"/>
          <w:b w:val="false"/>
          <w:i w:val="false"/>
          <w:color w:val="000000"/>
          <w:sz w:val="28"/>
        </w:rPr>
        <w:t>
      2. Наличие интернет-ресурса организации ТиПО (на нескольких языках (государственном, русском, английском языках) о деятельности *:</w:t>
      </w:r>
    </w:p>
    <w:bookmarkEnd w:id="715"/>
    <w:bookmarkStart w:name="z785" w:id="716"/>
    <w:p>
      <w:pPr>
        <w:spacing w:after="0"/>
        <w:ind w:left="0"/>
        <w:jc w:val="both"/>
      </w:pPr>
      <w:r>
        <w:rPr>
          <w:rFonts w:ascii="Times New Roman"/>
          <w:b w:val="false"/>
          <w:i w:val="false"/>
          <w:color w:val="000000"/>
          <w:sz w:val="28"/>
        </w:rPr>
        <w:t>
      - отсутствует – 0 баллов;</w:t>
      </w:r>
    </w:p>
    <w:bookmarkEnd w:id="716"/>
    <w:bookmarkStart w:name="z786" w:id="717"/>
    <w:p>
      <w:pPr>
        <w:spacing w:after="0"/>
        <w:ind w:left="0"/>
        <w:jc w:val="both"/>
      </w:pPr>
      <w:r>
        <w:rPr>
          <w:rFonts w:ascii="Times New Roman"/>
          <w:b w:val="false"/>
          <w:i w:val="false"/>
          <w:color w:val="000000"/>
          <w:sz w:val="28"/>
        </w:rPr>
        <w:t>
      - наличие интернет-ресурса на 1-2 языках – 0,5 баллов;</w:t>
      </w:r>
    </w:p>
    <w:bookmarkEnd w:id="717"/>
    <w:bookmarkStart w:name="z787" w:id="718"/>
    <w:p>
      <w:pPr>
        <w:spacing w:after="0"/>
        <w:ind w:left="0"/>
        <w:jc w:val="both"/>
      </w:pPr>
      <w:r>
        <w:rPr>
          <w:rFonts w:ascii="Times New Roman"/>
          <w:b w:val="false"/>
          <w:i w:val="false"/>
          <w:color w:val="000000"/>
          <w:sz w:val="28"/>
        </w:rPr>
        <w:t>
      - наличие интернет-ресурса на 3 языках – 1 балл.</w:t>
      </w:r>
    </w:p>
    <w:bookmarkEnd w:id="718"/>
    <w:bookmarkStart w:name="z788" w:id="719"/>
    <w:p>
      <w:pPr>
        <w:spacing w:after="0"/>
        <w:ind w:left="0"/>
        <w:jc w:val="both"/>
      </w:pPr>
      <w:r>
        <w:rPr>
          <w:rFonts w:ascii="Times New Roman"/>
          <w:b w:val="false"/>
          <w:i w:val="false"/>
          <w:color w:val="000000"/>
          <w:sz w:val="28"/>
        </w:rPr>
        <w:t>
      *предоставить адрес интернет-ресурса, скриншоты на каждом языке</w:t>
      </w:r>
    </w:p>
    <w:bookmarkEnd w:id="719"/>
    <w:bookmarkStart w:name="z789" w:id="720"/>
    <w:p>
      <w:pPr>
        <w:spacing w:after="0"/>
        <w:ind w:left="0"/>
        <w:jc w:val="both"/>
      </w:pPr>
      <w:r>
        <w:rPr>
          <w:rFonts w:ascii="Times New Roman"/>
          <w:b w:val="false"/>
          <w:i w:val="false"/>
          <w:color w:val="000000"/>
          <w:sz w:val="28"/>
        </w:rPr>
        <w:t>
      3. Наличие сертификата о прохождении аккредитации по стандартам международной системы:</w:t>
      </w:r>
    </w:p>
    <w:bookmarkEnd w:id="720"/>
    <w:bookmarkStart w:name="z790" w:id="721"/>
    <w:p>
      <w:pPr>
        <w:spacing w:after="0"/>
        <w:ind w:left="0"/>
        <w:jc w:val="both"/>
      </w:pPr>
      <w:r>
        <w:rPr>
          <w:rFonts w:ascii="Times New Roman"/>
          <w:b w:val="false"/>
          <w:i w:val="false"/>
          <w:color w:val="000000"/>
          <w:sz w:val="28"/>
        </w:rPr>
        <w:t>
      - отсутствует – 0 баллов;</w:t>
      </w:r>
    </w:p>
    <w:bookmarkEnd w:id="721"/>
    <w:bookmarkStart w:name="z791" w:id="722"/>
    <w:p>
      <w:pPr>
        <w:spacing w:after="0"/>
        <w:ind w:left="0"/>
        <w:jc w:val="both"/>
      </w:pPr>
      <w:r>
        <w:rPr>
          <w:rFonts w:ascii="Times New Roman"/>
          <w:b w:val="false"/>
          <w:i w:val="false"/>
          <w:color w:val="000000"/>
          <w:sz w:val="28"/>
        </w:rPr>
        <w:t>
      - по другим профессиям (специальностям) – 0,5 баллов;</w:t>
      </w:r>
    </w:p>
    <w:bookmarkEnd w:id="722"/>
    <w:bookmarkStart w:name="z792" w:id="723"/>
    <w:p>
      <w:pPr>
        <w:spacing w:after="0"/>
        <w:ind w:left="0"/>
        <w:jc w:val="both"/>
      </w:pPr>
      <w:r>
        <w:rPr>
          <w:rFonts w:ascii="Times New Roman"/>
          <w:b w:val="false"/>
          <w:i w:val="false"/>
          <w:color w:val="000000"/>
          <w:sz w:val="28"/>
        </w:rPr>
        <w:t>
      - по заявленной профессии (специальности) – 1 балл.</w:t>
      </w:r>
    </w:p>
    <w:bookmarkEnd w:id="723"/>
    <w:bookmarkStart w:name="z793" w:id="724"/>
    <w:p>
      <w:pPr>
        <w:spacing w:after="0"/>
        <w:ind w:left="0"/>
        <w:jc w:val="both"/>
      </w:pPr>
      <w:r>
        <w:rPr>
          <w:rFonts w:ascii="Times New Roman"/>
          <w:b w:val="false"/>
          <w:i w:val="false"/>
          <w:color w:val="000000"/>
          <w:sz w:val="28"/>
        </w:rPr>
        <w:t>
      *прикрепить сканированную копию свидетельства (сертификата) о прохождении аккредитации</w:t>
      </w:r>
    </w:p>
    <w:bookmarkEnd w:id="724"/>
    <w:bookmarkStart w:name="z794" w:id="725"/>
    <w:p>
      <w:pPr>
        <w:spacing w:after="0"/>
        <w:ind w:left="0"/>
        <w:jc w:val="both"/>
      </w:pPr>
      <w:r>
        <w:rPr>
          <w:rFonts w:ascii="Times New Roman"/>
          <w:b w:val="false"/>
          <w:i w:val="false"/>
          <w:color w:val="000000"/>
          <w:sz w:val="28"/>
        </w:rPr>
        <w:t>
      4. Наличие действующей внутренней и/или внешней системы менеджмента качества (СМК)*:</w:t>
      </w:r>
    </w:p>
    <w:bookmarkEnd w:id="725"/>
    <w:bookmarkStart w:name="z795" w:id="726"/>
    <w:p>
      <w:pPr>
        <w:spacing w:after="0"/>
        <w:ind w:left="0"/>
        <w:jc w:val="both"/>
      </w:pPr>
      <w:r>
        <w:rPr>
          <w:rFonts w:ascii="Times New Roman"/>
          <w:b w:val="false"/>
          <w:i w:val="false"/>
          <w:color w:val="000000"/>
          <w:sz w:val="28"/>
        </w:rPr>
        <w:t>
      - отсутствует – 0 баллов;</w:t>
      </w:r>
    </w:p>
    <w:bookmarkEnd w:id="726"/>
    <w:bookmarkStart w:name="z796" w:id="727"/>
    <w:p>
      <w:pPr>
        <w:spacing w:after="0"/>
        <w:ind w:left="0"/>
        <w:jc w:val="both"/>
      </w:pPr>
      <w:r>
        <w:rPr>
          <w:rFonts w:ascii="Times New Roman"/>
          <w:b w:val="false"/>
          <w:i w:val="false"/>
          <w:color w:val="000000"/>
          <w:sz w:val="28"/>
        </w:rPr>
        <w:t>
      - внутренняя СМК – 0,5 баллов;</w:t>
      </w:r>
    </w:p>
    <w:bookmarkEnd w:id="727"/>
    <w:bookmarkStart w:name="z797" w:id="728"/>
    <w:p>
      <w:pPr>
        <w:spacing w:after="0"/>
        <w:ind w:left="0"/>
        <w:jc w:val="both"/>
      </w:pPr>
      <w:r>
        <w:rPr>
          <w:rFonts w:ascii="Times New Roman"/>
          <w:b w:val="false"/>
          <w:i w:val="false"/>
          <w:color w:val="000000"/>
          <w:sz w:val="28"/>
        </w:rPr>
        <w:t>
      - внешняя СМК – 1 балл.</w:t>
      </w:r>
    </w:p>
    <w:bookmarkEnd w:id="728"/>
    <w:bookmarkStart w:name="z798" w:id="729"/>
    <w:p>
      <w:pPr>
        <w:spacing w:after="0"/>
        <w:ind w:left="0"/>
        <w:jc w:val="both"/>
      </w:pPr>
      <w:r>
        <w:rPr>
          <w:rFonts w:ascii="Times New Roman"/>
          <w:b w:val="false"/>
          <w:i w:val="false"/>
          <w:color w:val="000000"/>
          <w:sz w:val="28"/>
        </w:rPr>
        <w:t>
      *прикрепить сканированную копию документов и бизнес-процессов, подтверждающих наличия системы обеспечения качества, в том числе для внешней СМК копию свидетельства (сертификата)</w:t>
      </w:r>
    </w:p>
    <w:bookmarkEnd w:id="729"/>
    <w:bookmarkStart w:name="z799" w:id="730"/>
    <w:p>
      <w:pPr>
        <w:spacing w:after="0"/>
        <w:ind w:left="0"/>
        <w:jc w:val="both"/>
      </w:pPr>
      <w:r>
        <w:rPr>
          <w:rFonts w:ascii="Times New Roman"/>
          <w:b w:val="false"/>
          <w:i w:val="false"/>
          <w:color w:val="000000"/>
          <w:sz w:val="28"/>
        </w:rPr>
        <w:t>
      5. Наличие внедренных образовательных программ, актуализированных типовых учебных планов и программ, разработанных на основе модульно-компетентностного подхода (НАО "Холдинг "Кәсіпқор") *:</w:t>
      </w:r>
    </w:p>
    <w:bookmarkEnd w:id="730"/>
    <w:bookmarkStart w:name="z800" w:id="731"/>
    <w:p>
      <w:pPr>
        <w:spacing w:after="0"/>
        <w:ind w:left="0"/>
        <w:jc w:val="both"/>
      </w:pPr>
      <w:r>
        <w:rPr>
          <w:rFonts w:ascii="Times New Roman"/>
          <w:b w:val="false"/>
          <w:i w:val="false"/>
          <w:color w:val="000000"/>
          <w:sz w:val="28"/>
        </w:rPr>
        <w:t>
      - отсутствует – 0 баллов;</w:t>
      </w:r>
    </w:p>
    <w:bookmarkEnd w:id="731"/>
    <w:bookmarkStart w:name="z801" w:id="732"/>
    <w:p>
      <w:pPr>
        <w:spacing w:after="0"/>
        <w:ind w:left="0"/>
        <w:jc w:val="both"/>
      </w:pPr>
      <w:r>
        <w:rPr>
          <w:rFonts w:ascii="Times New Roman"/>
          <w:b w:val="false"/>
          <w:i w:val="false"/>
          <w:color w:val="000000"/>
          <w:sz w:val="28"/>
        </w:rPr>
        <w:t>
      - по другим профессиям (специальностям) – 0,5 баллов;</w:t>
      </w:r>
    </w:p>
    <w:bookmarkEnd w:id="732"/>
    <w:bookmarkStart w:name="z802" w:id="733"/>
    <w:p>
      <w:pPr>
        <w:spacing w:after="0"/>
        <w:ind w:left="0"/>
        <w:jc w:val="both"/>
      </w:pPr>
      <w:r>
        <w:rPr>
          <w:rFonts w:ascii="Times New Roman"/>
          <w:b w:val="false"/>
          <w:i w:val="false"/>
          <w:color w:val="000000"/>
          <w:sz w:val="28"/>
        </w:rPr>
        <w:t>
      - по заявленной профессии (специальности) – 1 балл.</w:t>
      </w:r>
    </w:p>
    <w:bookmarkEnd w:id="733"/>
    <w:bookmarkStart w:name="z803" w:id="734"/>
    <w:p>
      <w:pPr>
        <w:spacing w:after="0"/>
        <w:ind w:left="0"/>
        <w:jc w:val="both"/>
      </w:pPr>
      <w:r>
        <w:rPr>
          <w:rFonts w:ascii="Times New Roman"/>
          <w:b w:val="false"/>
          <w:i w:val="false"/>
          <w:color w:val="000000"/>
          <w:sz w:val="28"/>
        </w:rPr>
        <w:t>
      * прикрепить сканированную копию документа, утвержденного руководителем организации ТиПО и/или управлением образования.</w:t>
      </w:r>
    </w:p>
    <w:bookmarkEnd w:id="734"/>
    <w:bookmarkStart w:name="z804" w:id="735"/>
    <w:p>
      <w:pPr>
        <w:spacing w:after="0"/>
        <w:ind w:left="0"/>
        <w:jc w:val="both"/>
      </w:pPr>
      <w:r>
        <w:rPr>
          <w:rFonts w:ascii="Times New Roman"/>
          <w:b w:val="false"/>
          <w:i w:val="false"/>
          <w:color w:val="000000"/>
          <w:sz w:val="28"/>
        </w:rPr>
        <w:t>
      6. Наличие дуального обучения:</w:t>
      </w:r>
    </w:p>
    <w:bookmarkEnd w:id="735"/>
    <w:bookmarkStart w:name="z805" w:id="736"/>
    <w:p>
      <w:pPr>
        <w:spacing w:after="0"/>
        <w:ind w:left="0"/>
        <w:jc w:val="both"/>
      </w:pPr>
      <w:r>
        <w:rPr>
          <w:rFonts w:ascii="Times New Roman"/>
          <w:b w:val="false"/>
          <w:i w:val="false"/>
          <w:color w:val="000000"/>
          <w:sz w:val="28"/>
        </w:rPr>
        <w:t>
      - отсутствует – 0 баллов;</w:t>
      </w:r>
    </w:p>
    <w:bookmarkEnd w:id="736"/>
    <w:bookmarkStart w:name="z806" w:id="737"/>
    <w:p>
      <w:pPr>
        <w:spacing w:after="0"/>
        <w:ind w:left="0"/>
        <w:jc w:val="both"/>
      </w:pPr>
      <w:r>
        <w:rPr>
          <w:rFonts w:ascii="Times New Roman"/>
          <w:b w:val="false"/>
          <w:i w:val="false"/>
          <w:color w:val="000000"/>
          <w:sz w:val="28"/>
        </w:rPr>
        <w:t>
      - дуальное обучение по другим специальностям – 0,5 баллов;</w:t>
      </w:r>
    </w:p>
    <w:bookmarkEnd w:id="737"/>
    <w:bookmarkStart w:name="z807" w:id="738"/>
    <w:p>
      <w:pPr>
        <w:spacing w:after="0"/>
        <w:ind w:left="0"/>
        <w:jc w:val="both"/>
      </w:pPr>
      <w:r>
        <w:rPr>
          <w:rFonts w:ascii="Times New Roman"/>
          <w:b w:val="false"/>
          <w:i w:val="false"/>
          <w:color w:val="000000"/>
          <w:sz w:val="28"/>
        </w:rPr>
        <w:t>
      - дуальное обучение по заявленной профессии (специальности) – 1 балл.</w:t>
      </w:r>
    </w:p>
    <w:bookmarkEnd w:id="738"/>
    <w:bookmarkStart w:name="z808" w:id="739"/>
    <w:p>
      <w:pPr>
        <w:spacing w:after="0"/>
        <w:ind w:left="0"/>
        <w:jc w:val="both"/>
      </w:pPr>
      <w:r>
        <w:rPr>
          <w:rFonts w:ascii="Times New Roman"/>
          <w:b w:val="false"/>
          <w:i w:val="false"/>
          <w:color w:val="000000"/>
          <w:sz w:val="28"/>
        </w:rPr>
        <w:t>
      * прикрепить договор о дуальном обучении</w:t>
      </w:r>
    </w:p>
    <w:bookmarkEnd w:id="739"/>
    <w:bookmarkStart w:name="z809" w:id="740"/>
    <w:p>
      <w:pPr>
        <w:spacing w:after="0"/>
        <w:ind w:left="0"/>
        <w:jc w:val="both"/>
      </w:pPr>
      <w:r>
        <w:rPr>
          <w:rFonts w:ascii="Times New Roman"/>
          <w:b w:val="false"/>
          <w:i w:val="false"/>
          <w:color w:val="000000"/>
          <w:sz w:val="28"/>
        </w:rPr>
        <w:t>
      7. Наличие созданных, переоборудованных лабораторий или мастерских с указанием финансовых затрат за прошедшие 3 года*:</w:t>
      </w:r>
    </w:p>
    <w:bookmarkEnd w:id="740"/>
    <w:bookmarkStart w:name="z810" w:id="741"/>
    <w:p>
      <w:pPr>
        <w:spacing w:after="0"/>
        <w:ind w:left="0"/>
        <w:jc w:val="both"/>
      </w:pPr>
      <w:r>
        <w:rPr>
          <w:rFonts w:ascii="Times New Roman"/>
          <w:b w:val="false"/>
          <w:i w:val="false"/>
          <w:color w:val="000000"/>
          <w:sz w:val="28"/>
        </w:rPr>
        <w:t>
      - отсутствует – 0 баллов;</w:t>
      </w:r>
    </w:p>
    <w:bookmarkEnd w:id="741"/>
    <w:bookmarkStart w:name="z811" w:id="742"/>
    <w:p>
      <w:pPr>
        <w:spacing w:after="0"/>
        <w:ind w:left="0"/>
        <w:jc w:val="both"/>
      </w:pPr>
      <w:r>
        <w:rPr>
          <w:rFonts w:ascii="Times New Roman"/>
          <w:b w:val="false"/>
          <w:i w:val="false"/>
          <w:color w:val="000000"/>
          <w:sz w:val="28"/>
        </w:rPr>
        <w:t>
      - лаборатории и мастерские по другим специальностям – 0,5 баллов;</w:t>
      </w:r>
    </w:p>
    <w:bookmarkEnd w:id="742"/>
    <w:bookmarkStart w:name="z812" w:id="743"/>
    <w:p>
      <w:pPr>
        <w:spacing w:after="0"/>
        <w:ind w:left="0"/>
        <w:jc w:val="both"/>
      </w:pPr>
      <w:r>
        <w:rPr>
          <w:rFonts w:ascii="Times New Roman"/>
          <w:b w:val="false"/>
          <w:i w:val="false"/>
          <w:color w:val="000000"/>
          <w:sz w:val="28"/>
        </w:rPr>
        <w:t>
      - лаборатории и мастерских по заявленной профессии (специальности) – 1 балл.</w:t>
      </w:r>
    </w:p>
    <w:bookmarkEnd w:id="743"/>
    <w:bookmarkStart w:name="z813" w:id="744"/>
    <w:p>
      <w:pPr>
        <w:spacing w:after="0"/>
        <w:ind w:left="0"/>
        <w:jc w:val="both"/>
      </w:pPr>
      <w:r>
        <w:rPr>
          <w:rFonts w:ascii="Times New Roman"/>
          <w:b w:val="false"/>
          <w:i w:val="false"/>
          <w:color w:val="000000"/>
          <w:sz w:val="28"/>
        </w:rPr>
        <w:t>
      * прикрепить перечень созданных и переоборудованных лабораторий и мастерских с указанием финансовых затрат на каждую лабораторию, мастерскую и кабинет, утвержденный руководителем организации ТиПО</w:t>
      </w:r>
    </w:p>
    <w:bookmarkEnd w:id="744"/>
    <w:bookmarkStart w:name="z814" w:id="745"/>
    <w:p>
      <w:pPr>
        <w:spacing w:after="0"/>
        <w:ind w:left="0"/>
        <w:jc w:val="both"/>
      </w:pPr>
      <w:r>
        <w:rPr>
          <w:rFonts w:ascii="Times New Roman"/>
          <w:b w:val="false"/>
          <w:i w:val="false"/>
          <w:color w:val="000000"/>
          <w:sz w:val="28"/>
        </w:rPr>
        <w:t>
      8. Наличие учебных и лабораторных кабинетов, мастерских для размещения и эксплуатации оборудования*:</w:t>
      </w:r>
    </w:p>
    <w:bookmarkEnd w:id="745"/>
    <w:bookmarkStart w:name="z815" w:id="746"/>
    <w:p>
      <w:pPr>
        <w:spacing w:after="0"/>
        <w:ind w:left="0"/>
        <w:jc w:val="both"/>
      </w:pPr>
      <w:r>
        <w:rPr>
          <w:rFonts w:ascii="Times New Roman"/>
          <w:b w:val="false"/>
          <w:i w:val="false"/>
          <w:color w:val="000000"/>
          <w:sz w:val="28"/>
        </w:rPr>
        <w:t>
      - отсутствует – 0 баллов;</w:t>
      </w:r>
    </w:p>
    <w:bookmarkEnd w:id="746"/>
    <w:bookmarkStart w:name="z816" w:id="747"/>
    <w:p>
      <w:pPr>
        <w:spacing w:after="0"/>
        <w:ind w:left="0"/>
        <w:jc w:val="both"/>
      </w:pPr>
      <w:r>
        <w:rPr>
          <w:rFonts w:ascii="Times New Roman"/>
          <w:b w:val="false"/>
          <w:i w:val="false"/>
          <w:color w:val="000000"/>
          <w:sz w:val="28"/>
        </w:rPr>
        <w:t>
      - недостаточное количество кабинетов, мастерских с возможностью доработки и изменений за счет колледжа – 0,5 баллов;</w:t>
      </w:r>
    </w:p>
    <w:bookmarkEnd w:id="747"/>
    <w:bookmarkStart w:name="z817" w:id="748"/>
    <w:p>
      <w:pPr>
        <w:spacing w:after="0"/>
        <w:ind w:left="0"/>
        <w:jc w:val="both"/>
      </w:pPr>
      <w:r>
        <w:rPr>
          <w:rFonts w:ascii="Times New Roman"/>
          <w:b w:val="false"/>
          <w:i w:val="false"/>
          <w:color w:val="000000"/>
          <w:sz w:val="28"/>
        </w:rPr>
        <w:t>
      - достаточное количество кабинетов, мастерских для размещения оборудования по заявленной профессии (специальностей) – 1 балл.</w:t>
      </w:r>
    </w:p>
    <w:bookmarkEnd w:id="748"/>
    <w:bookmarkStart w:name="z818" w:id="749"/>
    <w:p>
      <w:pPr>
        <w:spacing w:after="0"/>
        <w:ind w:left="0"/>
        <w:jc w:val="both"/>
      </w:pPr>
      <w:r>
        <w:rPr>
          <w:rFonts w:ascii="Times New Roman"/>
          <w:b w:val="false"/>
          <w:i w:val="false"/>
          <w:color w:val="000000"/>
          <w:sz w:val="28"/>
        </w:rPr>
        <w:t>
      *предоставить перечень кабинетов, мастерских с указанием их площадей</w:t>
      </w:r>
    </w:p>
    <w:bookmarkEnd w:id="749"/>
    <w:bookmarkStart w:name="z819" w:id="750"/>
    <w:p>
      <w:pPr>
        <w:spacing w:after="0"/>
        <w:ind w:left="0"/>
        <w:jc w:val="both"/>
      </w:pPr>
      <w:r>
        <w:rPr>
          <w:rFonts w:ascii="Times New Roman"/>
          <w:b w:val="false"/>
          <w:i w:val="false"/>
          <w:color w:val="000000"/>
          <w:sz w:val="28"/>
        </w:rPr>
        <w:t>
      9. Наличие инфраструктуры для размещения и эксплуатации оборудования*:</w:t>
      </w:r>
    </w:p>
    <w:bookmarkEnd w:id="750"/>
    <w:bookmarkStart w:name="z820" w:id="751"/>
    <w:p>
      <w:pPr>
        <w:spacing w:after="0"/>
        <w:ind w:left="0"/>
        <w:jc w:val="both"/>
      </w:pPr>
      <w:r>
        <w:rPr>
          <w:rFonts w:ascii="Times New Roman"/>
          <w:b w:val="false"/>
          <w:i w:val="false"/>
          <w:color w:val="000000"/>
          <w:sz w:val="28"/>
        </w:rPr>
        <w:t>
      - отсутствует – 0 баллов;</w:t>
      </w:r>
    </w:p>
    <w:bookmarkEnd w:id="751"/>
    <w:bookmarkStart w:name="z821" w:id="752"/>
    <w:p>
      <w:pPr>
        <w:spacing w:after="0"/>
        <w:ind w:left="0"/>
        <w:jc w:val="both"/>
      </w:pPr>
      <w:r>
        <w:rPr>
          <w:rFonts w:ascii="Times New Roman"/>
          <w:b w:val="false"/>
          <w:i w:val="false"/>
          <w:color w:val="000000"/>
          <w:sz w:val="28"/>
        </w:rPr>
        <w:t>
      - слабая инфраструктура с возможностью доработки и изменений за счет колледжа – 0,5 баллов;</w:t>
      </w:r>
    </w:p>
    <w:bookmarkEnd w:id="752"/>
    <w:bookmarkStart w:name="z822" w:id="753"/>
    <w:p>
      <w:pPr>
        <w:spacing w:after="0"/>
        <w:ind w:left="0"/>
        <w:jc w:val="both"/>
      </w:pPr>
      <w:r>
        <w:rPr>
          <w:rFonts w:ascii="Times New Roman"/>
          <w:b w:val="false"/>
          <w:i w:val="false"/>
          <w:color w:val="000000"/>
          <w:sz w:val="28"/>
        </w:rPr>
        <w:t>
      - достаточная инфраструктура – 1 балл.</w:t>
      </w:r>
    </w:p>
    <w:bookmarkEnd w:id="753"/>
    <w:bookmarkStart w:name="z823" w:id="754"/>
    <w:p>
      <w:pPr>
        <w:spacing w:after="0"/>
        <w:ind w:left="0"/>
        <w:jc w:val="both"/>
      </w:pPr>
      <w:r>
        <w:rPr>
          <w:rFonts w:ascii="Times New Roman"/>
          <w:b w:val="false"/>
          <w:i w:val="false"/>
          <w:color w:val="000000"/>
          <w:sz w:val="28"/>
        </w:rPr>
        <w:t>
      *предоставить данные о возможности инфраструктуры (электричество, канализация, водопровод и др. при необходимости)</w:t>
      </w:r>
    </w:p>
    <w:bookmarkEnd w:id="754"/>
    <w:bookmarkStart w:name="z824" w:id="755"/>
    <w:p>
      <w:pPr>
        <w:spacing w:after="0"/>
        <w:ind w:left="0"/>
        <w:jc w:val="both"/>
      </w:pPr>
      <w:r>
        <w:rPr>
          <w:rFonts w:ascii="Times New Roman"/>
          <w:b w:val="false"/>
          <w:i w:val="false"/>
          <w:color w:val="000000"/>
          <w:sz w:val="28"/>
        </w:rPr>
        <w:t>
      10. Наличие разработанных учебно-методических пособий, учебников, цифровых образовательных ресурсов за последние 3 года*:</w:t>
      </w:r>
    </w:p>
    <w:bookmarkEnd w:id="755"/>
    <w:bookmarkStart w:name="z825" w:id="756"/>
    <w:p>
      <w:pPr>
        <w:spacing w:after="0"/>
        <w:ind w:left="0"/>
        <w:jc w:val="both"/>
      </w:pPr>
      <w:r>
        <w:rPr>
          <w:rFonts w:ascii="Times New Roman"/>
          <w:b w:val="false"/>
          <w:i w:val="false"/>
          <w:color w:val="000000"/>
          <w:sz w:val="28"/>
        </w:rPr>
        <w:t>
      - отсутствует – 0 баллов;</w:t>
      </w:r>
    </w:p>
    <w:bookmarkEnd w:id="756"/>
    <w:bookmarkStart w:name="z826" w:id="757"/>
    <w:p>
      <w:pPr>
        <w:spacing w:after="0"/>
        <w:ind w:left="0"/>
        <w:jc w:val="both"/>
      </w:pPr>
      <w:r>
        <w:rPr>
          <w:rFonts w:ascii="Times New Roman"/>
          <w:b w:val="false"/>
          <w:i w:val="false"/>
          <w:color w:val="000000"/>
          <w:sz w:val="28"/>
        </w:rPr>
        <w:t>
      - по другим специальностям – 0,5 баллов;</w:t>
      </w:r>
    </w:p>
    <w:bookmarkEnd w:id="757"/>
    <w:bookmarkStart w:name="z827" w:id="758"/>
    <w:p>
      <w:pPr>
        <w:spacing w:after="0"/>
        <w:ind w:left="0"/>
        <w:jc w:val="both"/>
      </w:pPr>
      <w:r>
        <w:rPr>
          <w:rFonts w:ascii="Times New Roman"/>
          <w:b w:val="false"/>
          <w:i w:val="false"/>
          <w:color w:val="000000"/>
          <w:sz w:val="28"/>
        </w:rPr>
        <w:t>
      - по заявленной профессии/специальности – 1 балл.</w:t>
      </w:r>
    </w:p>
    <w:bookmarkEnd w:id="758"/>
    <w:bookmarkStart w:name="z828" w:id="759"/>
    <w:p>
      <w:pPr>
        <w:spacing w:after="0"/>
        <w:ind w:left="0"/>
        <w:jc w:val="both"/>
      </w:pPr>
      <w:r>
        <w:rPr>
          <w:rFonts w:ascii="Times New Roman"/>
          <w:b w:val="false"/>
          <w:i w:val="false"/>
          <w:color w:val="000000"/>
          <w:sz w:val="28"/>
        </w:rPr>
        <w:t>
      *предоставить перечень учебников, УМП, ЦОРов, рассмотренных и одобренных на Методическом совете/РУМС/РНПЦ "Учебник" или в др., в том числе опубликованных и изданных с грифом МОН РК или копию обложки и первой страницы книги с ISBN.</w:t>
      </w:r>
    </w:p>
    <w:bookmarkEnd w:id="759"/>
    <w:bookmarkStart w:name="z829" w:id="760"/>
    <w:p>
      <w:pPr>
        <w:spacing w:after="0"/>
        <w:ind w:left="0"/>
        <w:jc w:val="both"/>
      </w:pPr>
      <w:r>
        <w:rPr>
          <w:rFonts w:ascii="Times New Roman"/>
          <w:b w:val="false"/>
          <w:i w:val="false"/>
          <w:color w:val="000000"/>
          <w:sz w:val="28"/>
        </w:rPr>
        <w:t>
      11. Прохождение штатными мастерами производственного обучения и преподавателями специальных и общепрофессиональных дисциплин повышения квалификации по утвержденной у уполномоченного органа программе по заявленной профессии (специальности) за последние 3 года*:</w:t>
      </w:r>
    </w:p>
    <w:bookmarkEnd w:id="760"/>
    <w:bookmarkStart w:name="z830" w:id="761"/>
    <w:p>
      <w:pPr>
        <w:spacing w:after="0"/>
        <w:ind w:left="0"/>
        <w:jc w:val="both"/>
      </w:pPr>
      <w:r>
        <w:rPr>
          <w:rFonts w:ascii="Times New Roman"/>
          <w:b w:val="false"/>
          <w:i w:val="false"/>
          <w:color w:val="000000"/>
          <w:sz w:val="28"/>
        </w:rPr>
        <w:t>
      - отсутствует – 0 баллов;</w:t>
      </w:r>
    </w:p>
    <w:bookmarkEnd w:id="761"/>
    <w:bookmarkStart w:name="z831" w:id="762"/>
    <w:p>
      <w:pPr>
        <w:spacing w:after="0"/>
        <w:ind w:left="0"/>
        <w:jc w:val="both"/>
      </w:pPr>
      <w:r>
        <w:rPr>
          <w:rFonts w:ascii="Times New Roman"/>
          <w:b w:val="false"/>
          <w:i w:val="false"/>
          <w:color w:val="000000"/>
          <w:sz w:val="28"/>
        </w:rPr>
        <w:t>
      - по другим специальностям - 0,5 баллов;</w:t>
      </w:r>
    </w:p>
    <w:bookmarkEnd w:id="762"/>
    <w:bookmarkStart w:name="z832" w:id="763"/>
    <w:p>
      <w:pPr>
        <w:spacing w:after="0"/>
        <w:ind w:left="0"/>
        <w:jc w:val="both"/>
      </w:pPr>
      <w:r>
        <w:rPr>
          <w:rFonts w:ascii="Times New Roman"/>
          <w:b w:val="false"/>
          <w:i w:val="false"/>
          <w:color w:val="000000"/>
          <w:sz w:val="28"/>
        </w:rPr>
        <w:t>
      - по заявленной профессии (специальности) – 1 балл.</w:t>
      </w:r>
    </w:p>
    <w:bookmarkEnd w:id="763"/>
    <w:bookmarkStart w:name="z833" w:id="764"/>
    <w:p>
      <w:pPr>
        <w:spacing w:after="0"/>
        <w:ind w:left="0"/>
        <w:jc w:val="both"/>
      </w:pPr>
      <w:r>
        <w:rPr>
          <w:rFonts w:ascii="Times New Roman"/>
          <w:b w:val="false"/>
          <w:i w:val="false"/>
          <w:color w:val="000000"/>
          <w:sz w:val="28"/>
        </w:rPr>
        <w:t>
      *предоставить общий список, в т.ч. по заявленной профессии (специальности) с копиями сертификатов, подтверждающих повышение квалификации</w:t>
      </w:r>
    </w:p>
    <w:bookmarkEnd w:id="764"/>
    <w:bookmarkStart w:name="z834" w:id="765"/>
    <w:p>
      <w:pPr>
        <w:spacing w:after="0"/>
        <w:ind w:left="0"/>
        <w:jc w:val="both"/>
      </w:pPr>
      <w:r>
        <w:rPr>
          <w:rFonts w:ascii="Times New Roman"/>
          <w:b w:val="false"/>
          <w:i w:val="false"/>
          <w:color w:val="000000"/>
          <w:sz w:val="28"/>
        </w:rPr>
        <w:t>
      12. Ведение занятий на английском языке*:</w:t>
      </w:r>
    </w:p>
    <w:bookmarkEnd w:id="765"/>
    <w:bookmarkStart w:name="z835" w:id="766"/>
    <w:p>
      <w:pPr>
        <w:spacing w:after="0"/>
        <w:ind w:left="0"/>
        <w:jc w:val="both"/>
      </w:pPr>
      <w:r>
        <w:rPr>
          <w:rFonts w:ascii="Times New Roman"/>
          <w:b w:val="false"/>
          <w:i w:val="false"/>
          <w:color w:val="000000"/>
          <w:sz w:val="28"/>
        </w:rPr>
        <w:t>
      - не ведутся – 0 баллов;</w:t>
      </w:r>
    </w:p>
    <w:bookmarkEnd w:id="766"/>
    <w:bookmarkStart w:name="z836" w:id="767"/>
    <w:p>
      <w:pPr>
        <w:spacing w:after="0"/>
        <w:ind w:left="0"/>
        <w:jc w:val="both"/>
      </w:pPr>
      <w:r>
        <w:rPr>
          <w:rFonts w:ascii="Times New Roman"/>
          <w:b w:val="false"/>
          <w:i w:val="false"/>
          <w:color w:val="000000"/>
          <w:sz w:val="28"/>
        </w:rPr>
        <w:t>
      - по другим специальностям - 0,5 баллов;</w:t>
      </w:r>
    </w:p>
    <w:bookmarkEnd w:id="767"/>
    <w:bookmarkStart w:name="z837" w:id="768"/>
    <w:p>
      <w:pPr>
        <w:spacing w:after="0"/>
        <w:ind w:left="0"/>
        <w:jc w:val="both"/>
      </w:pPr>
      <w:r>
        <w:rPr>
          <w:rFonts w:ascii="Times New Roman"/>
          <w:b w:val="false"/>
          <w:i w:val="false"/>
          <w:color w:val="000000"/>
          <w:sz w:val="28"/>
        </w:rPr>
        <w:t>
      - по заявленной профессии/специальности – 1 балл.</w:t>
      </w:r>
    </w:p>
    <w:bookmarkEnd w:id="768"/>
    <w:bookmarkStart w:name="z838" w:id="769"/>
    <w:p>
      <w:pPr>
        <w:spacing w:after="0"/>
        <w:ind w:left="0"/>
        <w:jc w:val="both"/>
      </w:pPr>
      <w:r>
        <w:rPr>
          <w:rFonts w:ascii="Times New Roman"/>
          <w:b w:val="false"/>
          <w:i w:val="false"/>
          <w:color w:val="000000"/>
          <w:sz w:val="28"/>
        </w:rPr>
        <w:t>
      *предоставить план занятий и материал одного занятия на английском языке, утвержденный директором колледжа.</w:t>
      </w:r>
    </w:p>
    <w:bookmarkEnd w:id="769"/>
    <w:bookmarkStart w:name="z839" w:id="770"/>
    <w:p>
      <w:pPr>
        <w:spacing w:after="0"/>
        <w:ind w:left="0"/>
        <w:jc w:val="both"/>
      </w:pPr>
      <w:r>
        <w:rPr>
          <w:rFonts w:ascii="Times New Roman"/>
          <w:b w:val="false"/>
          <w:i w:val="false"/>
          <w:color w:val="000000"/>
          <w:sz w:val="28"/>
        </w:rPr>
        <w:t>
      13. Наличие штатных мастеров производственного обучения и преподавателей специальных и общепрофессиональных дисциплин, имеющих опыт работы на производстве по специальности:</w:t>
      </w:r>
    </w:p>
    <w:bookmarkEnd w:id="770"/>
    <w:bookmarkStart w:name="z840" w:id="771"/>
    <w:p>
      <w:pPr>
        <w:spacing w:after="0"/>
        <w:ind w:left="0"/>
        <w:jc w:val="both"/>
      </w:pPr>
      <w:r>
        <w:rPr>
          <w:rFonts w:ascii="Times New Roman"/>
          <w:b w:val="false"/>
          <w:i w:val="false"/>
          <w:color w:val="000000"/>
          <w:sz w:val="28"/>
        </w:rPr>
        <w:t>
      - отсутствует – 0 баллов;</w:t>
      </w:r>
    </w:p>
    <w:bookmarkEnd w:id="771"/>
    <w:bookmarkStart w:name="z841" w:id="772"/>
    <w:p>
      <w:pPr>
        <w:spacing w:after="0"/>
        <w:ind w:left="0"/>
        <w:jc w:val="both"/>
      </w:pPr>
      <w:r>
        <w:rPr>
          <w:rFonts w:ascii="Times New Roman"/>
          <w:b w:val="false"/>
          <w:i w:val="false"/>
          <w:color w:val="000000"/>
          <w:sz w:val="28"/>
        </w:rPr>
        <w:t>
      - по другим специальностям – 0,2 балла;</w:t>
      </w:r>
    </w:p>
    <w:bookmarkEnd w:id="772"/>
    <w:bookmarkStart w:name="z842" w:id="773"/>
    <w:p>
      <w:pPr>
        <w:spacing w:after="0"/>
        <w:ind w:left="0"/>
        <w:jc w:val="both"/>
      </w:pPr>
      <w:r>
        <w:rPr>
          <w:rFonts w:ascii="Times New Roman"/>
          <w:b w:val="false"/>
          <w:i w:val="false"/>
          <w:color w:val="000000"/>
          <w:sz w:val="28"/>
        </w:rPr>
        <w:t>
      - по заявленной профессии/специальности с опытом до 5 лет – 0,7 баллов;</w:t>
      </w:r>
    </w:p>
    <w:bookmarkEnd w:id="773"/>
    <w:bookmarkStart w:name="z843" w:id="774"/>
    <w:p>
      <w:pPr>
        <w:spacing w:after="0"/>
        <w:ind w:left="0"/>
        <w:jc w:val="both"/>
      </w:pPr>
      <w:r>
        <w:rPr>
          <w:rFonts w:ascii="Times New Roman"/>
          <w:b w:val="false"/>
          <w:i w:val="false"/>
          <w:color w:val="000000"/>
          <w:sz w:val="28"/>
        </w:rPr>
        <w:t>
      - по заявленной профессии/специальности с опытом более 5 лет – 1 балл.</w:t>
      </w:r>
    </w:p>
    <w:bookmarkEnd w:id="774"/>
    <w:bookmarkStart w:name="z844" w:id="775"/>
    <w:p>
      <w:pPr>
        <w:spacing w:after="0"/>
        <w:ind w:left="0"/>
        <w:jc w:val="both"/>
      </w:pPr>
      <w:r>
        <w:rPr>
          <w:rFonts w:ascii="Times New Roman"/>
          <w:b w:val="false"/>
          <w:i w:val="false"/>
          <w:color w:val="000000"/>
          <w:sz w:val="28"/>
        </w:rPr>
        <w:t>
      *предоставить список педагогов и копии подтверждающих документов (трудовые книжки)</w:t>
      </w:r>
    </w:p>
    <w:bookmarkEnd w:id="775"/>
    <w:bookmarkStart w:name="z845" w:id="776"/>
    <w:p>
      <w:pPr>
        <w:spacing w:after="0"/>
        <w:ind w:left="0"/>
        <w:jc w:val="both"/>
      </w:pPr>
      <w:r>
        <w:rPr>
          <w:rFonts w:ascii="Times New Roman"/>
          <w:b w:val="false"/>
          <w:i w:val="false"/>
          <w:color w:val="000000"/>
          <w:sz w:val="28"/>
        </w:rPr>
        <w:t>
      14. Наличие штатных мастеров производственного обучения и преподавателей специальных и общепрофессиональных дисциплин, прошедших стажировку по специальности на производстве за последние 3 года:</w:t>
      </w:r>
    </w:p>
    <w:bookmarkEnd w:id="776"/>
    <w:bookmarkStart w:name="z846" w:id="777"/>
    <w:p>
      <w:pPr>
        <w:spacing w:after="0"/>
        <w:ind w:left="0"/>
        <w:jc w:val="both"/>
      </w:pPr>
      <w:r>
        <w:rPr>
          <w:rFonts w:ascii="Times New Roman"/>
          <w:b w:val="false"/>
          <w:i w:val="false"/>
          <w:color w:val="000000"/>
          <w:sz w:val="28"/>
        </w:rPr>
        <w:t>
      - отсутствует – 0 баллов;</w:t>
      </w:r>
    </w:p>
    <w:bookmarkEnd w:id="777"/>
    <w:bookmarkStart w:name="z847" w:id="778"/>
    <w:p>
      <w:pPr>
        <w:spacing w:after="0"/>
        <w:ind w:left="0"/>
        <w:jc w:val="both"/>
      </w:pPr>
      <w:r>
        <w:rPr>
          <w:rFonts w:ascii="Times New Roman"/>
          <w:b w:val="false"/>
          <w:i w:val="false"/>
          <w:color w:val="000000"/>
          <w:sz w:val="28"/>
        </w:rPr>
        <w:t>
      - по другим специальностям - 0,5 баллов;</w:t>
      </w:r>
    </w:p>
    <w:bookmarkEnd w:id="778"/>
    <w:bookmarkStart w:name="z848" w:id="779"/>
    <w:p>
      <w:pPr>
        <w:spacing w:after="0"/>
        <w:ind w:left="0"/>
        <w:jc w:val="both"/>
      </w:pPr>
      <w:r>
        <w:rPr>
          <w:rFonts w:ascii="Times New Roman"/>
          <w:b w:val="false"/>
          <w:i w:val="false"/>
          <w:color w:val="000000"/>
          <w:sz w:val="28"/>
        </w:rPr>
        <w:t>
      - по заявленной профессии/специальности – 1 балл.</w:t>
      </w:r>
    </w:p>
    <w:bookmarkEnd w:id="779"/>
    <w:bookmarkStart w:name="z849" w:id="780"/>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780"/>
    <w:bookmarkStart w:name="z850" w:id="781"/>
    <w:p>
      <w:pPr>
        <w:spacing w:after="0"/>
        <w:ind w:left="0"/>
        <w:jc w:val="both"/>
      </w:pPr>
      <w:r>
        <w:rPr>
          <w:rFonts w:ascii="Times New Roman"/>
          <w:b w:val="false"/>
          <w:i w:val="false"/>
          <w:color w:val="000000"/>
          <w:sz w:val="28"/>
        </w:rPr>
        <w:t>
      15. Наличие штатных мастеров производственного обучения и преподавателей специальных и общепрофессиональных дисциплин, участвовавших в конкурсах профессионального мастерства "Лучший педагог", "Лучший мастер производственного обучения" или в других за последние 3 года*:</w:t>
      </w:r>
    </w:p>
    <w:bookmarkEnd w:id="781"/>
    <w:bookmarkStart w:name="z851" w:id="782"/>
    <w:p>
      <w:pPr>
        <w:spacing w:after="0"/>
        <w:ind w:left="0"/>
        <w:jc w:val="both"/>
      </w:pPr>
      <w:r>
        <w:rPr>
          <w:rFonts w:ascii="Times New Roman"/>
          <w:b w:val="false"/>
          <w:i w:val="false"/>
          <w:color w:val="000000"/>
          <w:sz w:val="28"/>
        </w:rPr>
        <w:t>
      - отсутствует – 0 баллов;</w:t>
      </w:r>
    </w:p>
    <w:bookmarkEnd w:id="782"/>
    <w:bookmarkStart w:name="z852" w:id="783"/>
    <w:p>
      <w:pPr>
        <w:spacing w:after="0"/>
        <w:ind w:left="0"/>
        <w:jc w:val="both"/>
      </w:pPr>
      <w:r>
        <w:rPr>
          <w:rFonts w:ascii="Times New Roman"/>
          <w:b w:val="false"/>
          <w:i w:val="false"/>
          <w:color w:val="000000"/>
          <w:sz w:val="28"/>
        </w:rPr>
        <w:t>
      - по другим специальностям - 0,5 баллов;</w:t>
      </w:r>
    </w:p>
    <w:bookmarkEnd w:id="783"/>
    <w:bookmarkStart w:name="z853" w:id="784"/>
    <w:p>
      <w:pPr>
        <w:spacing w:after="0"/>
        <w:ind w:left="0"/>
        <w:jc w:val="both"/>
      </w:pPr>
      <w:r>
        <w:rPr>
          <w:rFonts w:ascii="Times New Roman"/>
          <w:b w:val="false"/>
          <w:i w:val="false"/>
          <w:color w:val="000000"/>
          <w:sz w:val="28"/>
        </w:rPr>
        <w:t>
      - по заявленной профессии/специальности – 1 балл.</w:t>
      </w:r>
    </w:p>
    <w:bookmarkEnd w:id="784"/>
    <w:bookmarkStart w:name="z854" w:id="785"/>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785"/>
    <w:bookmarkStart w:name="z855" w:id="786"/>
    <w:p>
      <w:pPr>
        <w:spacing w:after="0"/>
        <w:ind w:left="0"/>
        <w:jc w:val="both"/>
      </w:pPr>
      <w:r>
        <w:rPr>
          <w:rFonts w:ascii="Times New Roman"/>
          <w:b w:val="false"/>
          <w:i w:val="false"/>
          <w:color w:val="000000"/>
          <w:sz w:val="28"/>
        </w:rPr>
        <w:t>
      16. Наличие социального партнерства с работодателями по заявленной профессии (специальности) за последние 3 года:</w:t>
      </w:r>
    </w:p>
    <w:bookmarkEnd w:id="786"/>
    <w:bookmarkStart w:name="z856" w:id="787"/>
    <w:p>
      <w:pPr>
        <w:spacing w:after="0"/>
        <w:ind w:left="0"/>
        <w:jc w:val="both"/>
      </w:pPr>
      <w:r>
        <w:rPr>
          <w:rFonts w:ascii="Times New Roman"/>
          <w:b w:val="false"/>
          <w:i w:val="false"/>
          <w:color w:val="000000"/>
          <w:sz w:val="28"/>
        </w:rPr>
        <w:t>
      - при отсутствии – 0 баллов;</w:t>
      </w:r>
    </w:p>
    <w:bookmarkEnd w:id="787"/>
    <w:bookmarkStart w:name="z857" w:id="788"/>
    <w:p>
      <w:pPr>
        <w:spacing w:after="0"/>
        <w:ind w:left="0"/>
        <w:jc w:val="both"/>
      </w:pPr>
      <w:r>
        <w:rPr>
          <w:rFonts w:ascii="Times New Roman"/>
          <w:b w:val="false"/>
          <w:i w:val="false"/>
          <w:color w:val="000000"/>
          <w:sz w:val="28"/>
        </w:rPr>
        <w:t>
      - сотрудничество при прохождении стажировок и практик - 0,5 баллов;</w:t>
      </w:r>
    </w:p>
    <w:bookmarkEnd w:id="788"/>
    <w:bookmarkStart w:name="z858" w:id="789"/>
    <w:p>
      <w:pPr>
        <w:spacing w:after="0"/>
        <w:ind w:left="0"/>
        <w:jc w:val="both"/>
      </w:pPr>
      <w:r>
        <w:rPr>
          <w:rFonts w:ascii="Times New Roman"/>
          <w:b w:val="false"/>
          <w:i w:val="false"/>
          <w:color w:val="000000"/>
          <w:sz w:val="28"/>
        </w:rPr>
        <w:t>
      - практикоориентированное обучение (где сочетание теории и практики согласовано с работодателями) и/или дуальное обучение на производстве – 1 балл.</w:t>
      </w:r>
    </w:p>
    <w:bookmarkEnd w:id="789"/>
    <w:bookmarkStart w:name="z859" w:id="790"/>
    <w:p>
      <w:pPr>
        <w:spacing w:after="0"/>
        <w:ind w:left="0"/>
        <w:jc w:val="both"/>
      </w:pPr>
      <w:r>
        <w:rPr>
          <w:rFonts w:ascii="Times New Roman"/>
          <w:b w:val="false"/>
          <w:i w:val="false"/>
          <w:color w:val="000000"/>
          <w:sz w:val="28"/>
        </w:rPr>
        <w:t>
      *предоставить копии договоров о сотрудничестве, копии приказов по дуальному обучению и/или практикоориентированному со списком студентов или другие подтверждающие документы</w:t>
      </w:r>
    </w:p>
    <w:bookmarkEnd w:id="790"/>
    <w:bookmarkStart w:name="z860" w:id="791"/>
    <w:p>
      <w:pPr>
        <w:spacing w:after="0"/>
        <w:ind w:left="0"/>
        <w:jc w:val="both"/>
      </w:pPr>
      <w:r>
        <w:rPr>
          <w:rFonts w:ascii="Times New Roman"/>
          <w:b w:val="false"/>
          <w:i w:val="false"/>
          <w:color w:val="000000"/>
          <w:sz w:val="28"/>
        </w:rPr>
        <w:t>
      17. Доля трудоустроенных выпускников в год завершения обучения на основании данных государственного центра по выплате пенсий по заявленной профессии или по группе квалификаций, соответствующих заявляемой новой профессии (специальности) (за 2017-2018 учебный год)*:</w:t>
      </w:r>
    </w:p>
    <w:bookmarkEnd w:id="791"/>
    <w:bookmarkStart w:name="z861" w:id="792"/>
    <w:p>
      <w:pPr>
        <w:spacing w:after="0"/>
        <w:ind w:left="0"/>
        <w:jc w:val="both"/>
      </w:pPr>
      <w:r>
        <w:rPr>
          <w:rFonts w:ascii="Times New Roman"/>
          <w:b w:val="false"/>
          <w:i w:val="false"/>
          <w:color w:val="000000"/>
          <w:sz w:val="28"/>
        </w:rPr>
        <w:t>
      - отсутствует – 0 баллов;</w:t>
      </w:r>
    </w:p>
    <w:bookmarkEnd w:id="792"/>
    <w:bookmarkStart w:name="z862" w:id="793"/>
    <w:p>
      <w:pPr>
        <w:spacing w:after="0"/>
        <w:ind w:left="0"/>
        <w:jc w:val="both"/>
      </w:pPr>
      <w:r>
        <w:rPr>
          <w:rFonts w:ascii="Times New Roman"/>
          <w:b w:val="false"/>
          <w:i w:val="false"/>
          <w:color w:val="000000"/>
          <w:sz w:val="28"/>
        </w:rPr>
        <w:t>
      - до 40% - 0,2 балла;</w:t>
      </w:r>
    </w:p>
    <w:bookmarkEnd w:id="793"/>
    <w:bookmarkStart w:name="z863" w:id="794"/>
    <w:p>
      <w:pPr>
        <w:spacing w:after="0"/>
        <w:ind w:left="0"/>
        <w:jc w:val="both"/>
      </w:pPr>
      <w:r>
        <w:rPr>
          <w:rFonts w:ascii="Times New Roman"/>
          <w:b w:val="false"/>
          <w:i w:val="false"/>
          <w:color w:val="000000"/>
          <w:sz w:val="28"/>
        </w:rPr>
        <w:t>
      - 41-60% - 0,7 балла;</w:t>
      </w:r>
    </w:p>
    <w:bookmarkEnd w:id="794"/>
    <w:bookmarkStart w:name="z864" w:id="795"/>
    <w:p>
      <w:pPr>
        <w:spacing w:after="0"/>
        <w:ind w:left="0"/>
        <w:jc w:val="both"/>
      </w:pPr>
      <w:r>
        <w:rPr>
          <w:rFonts w:ascii="Times New Roman"/>
          <w:b w:val="false"/>
          <w:i w:val="false"/>
          <w:color w:val="000000"/>
          <w:sz w:val="28"/>
        </w:rPr>
        <w:t>
      - 61% и более – 1 балл.</w:t>
      </w:r>
    </w:p>
    <w:bookmarkEnd w:id="795"/>
    <w:bookmarkStart w:name="z865" w:id="796"/>
    <w:p>
      <w:pPr>
        <w:spacing w:after="0"/>
        <w:ind w:left="0"/>
        <w:jc w:val="both"/>
      </w:pPr>
      <w:r>
        <w:rPr>
          <w:rFonts w:ascii="Times New Roman"/>
          <w:b w:val="false"/>
          <w:i w:val="false"/>
          <w:color w:val="000000"/>
          <w:sz w:val="28"/>
        </w:rPr>
        <w:t>
      *предоставить копии справок с ГЦВП</w:t>
      </w:r>
    </w:p>
    <w:bookmarkEnd w:id="796"/>
    <w:bookmarkStart w:name="z866" w:id="797"/>
    <w:p>
      <w:pPr>
        <w:spacing w:after="0"/>
        <w:ind w:left="0"/>
        <w:jc w:val="both"/>
      </w:pPr>
      <w:r>
        <w:rPr>
          <w:rFonts w:ascii="Times New Roman"/>
          <w:b w:val="false"/>
          <w:i w:val="false"/>
          <w:color w:val="000000"/>
          <w:sz w:val="28"/>
        </w:rPr>
        <w:t>
      18. Наличие рабочих учебных планов и программ, разработанных при участии представителей бизнес-среды/работодателей по заявленной профессии/специальности (за последние 3 года) *:</w:t>
      </w:r>
    </w:p>
    <w:bookmarkEnd w:id="797"/>
    <w:bookmarkStart w:name="z867" w:id="798"/>
    <w:p>
      <w:pPr>
        <w:spacing w:after="0"/>
        <w:ind w:left="0"/>
        <w:jc w:val="both"/>
      </w:pPr>
      <w:r>
        <w:rPr>
          <w:rFonts w:ascii="Times New Roman"/>
          <w:b w:val="false"/>
          <w:i w:val="false"/>
          <w:color w:val="000000"/>
          <w:sz w:val="28"/>
        </w:rPr>
        <w:t>
      - отсутствует – 0 баллов;</w:t>
      </w:r>
    </w:p>
    <w:bookmarkEnd w:id="798"/>
    <w:bookmarkStart w:name="z868" w:id="799"/>
    <w:p>
      <w:pPr>
        <w:spacing w:after="0"/>
        <w:ind w:left="0"/>
        <w:jc w:val="both"/>
      </w:pPr>
      <w:r>
        <w:rPr>
          <w:rFonts w:ascii="Times New Roman"/>
          <w:b w:val="false"/>
          <w:i w:val="false"/>
          <w:color w:val="000000"/>
          <w:sz w:val="28"/>
        </w:rPr>
        <w:t>
      - по другим специальностям - 0,5 баллов;</w:t>
      </w:r>
    </w:p>
    <w:bookmarkEnd w:id="799"/>
    <w:bookmarkStart w:name="z869" w:id="800"/>
    <w:p>
      <w:pPr>
        <w:spacing w:after="0"/>
        <w:ind w:left="0"/>
        <w:jc w:val="both"/>
      </w:pPr>
      <w:r>
        <w:rPr>
          <w:rFonts w:ascii="Times New Roman"/>
          <w:b w:val="false"/>
          <w:i w:val="false"/>
          <w:color w:val="000000"/>
          <w:sz w:val="28"/>
        </w:rPr>
        <w:t>
      - по заявленной профессии/специальности – 1 балл.</w:t>
      </w:r>
    </w:p>
    <w:bookmarkEnd w:id="800"/>
    <w:bookmarkStart w:name="z870" w:id="801"/>
    <w:p>
      <w:pPr>
        <w:spacing w:after="0"/>
        <w:ind w:left="0"/>
        <w:jc w:val="both"/>
      </w:pPr>
      <w:r>
        <w:rPr>
          <w:rFonts w:ascii="Times New Roman"/>
          <w:b w:val="false"/>
          <w:i w:val="false"/>
          <w:color w:val="000000"/>
          <w:sz w:val="28"/>
        </w:rPr>
        <w:t>
      *предоставить список всех РУПл и РУПр, скан. копии РУПл и РУПр.</w:t>
      </w:r>
    </w:p>
    <w:bookmarkEnd w:id="801"/>
    <w:bookmarkStart w:name="z871" w:id="802"/>
    <w:p>
      <w:pPr>
        <w:spacing w:after="0"/>
        <w:ind w:left="0"/>
        <w:jc w:val="both"/>
      </w:pPr>
      <w:r>
        <w:rPr>
          <w:rFonts w:ascii="Times New Roman"/>
          <w:b w:val="false"/>
          <w:i w:val="false"/>
          <w:color w:val="000000"/>
          <w:sz w:val="28"/>
        </w:rPr>
        <w:t>
      19. Количество компетенций (профессий), по которым принято участие в чемпионатах WorldSkills на региональном уровне *:</w:t>
      </w:r>
    </w:p>
    <w:bookmarkEnd w:id="802"/>
    <w:bookmarkStart w:name="z872" w:id="803"/>
    <w:p>
      <w:pPr>
        <w:spacing w:after="0"/>
        <w:ind w:left="0"/>
        <w:jc w:val="both"/>
      </w:pPr>
      <w:r>
        <w:rPr>
          <w:rFonts w:ascii="Times New Roman"/>
          <w:b w:val="false"/>
          <w:i w:val="false"/>
          <w:color w:val="000000"/>
          <w:sz w:val="28"/>
        </w:rPr>
        <w:t>
      - отсутствует – 0 баллов;</w:t>
      </w:r>
    </w:p>
    <w:bookmarkEnd w:id="803"/>
    <w:bookmarkStart w:name="z873" w:id="804"/>
    <w:p>
      <w:pPr>
        <w:spacing w:after="0"/>
        <w:ind w:left="0"/>
        <w:jc w:val="both"/>
      </w:pPr>
      <w:r>
        <w:rPr>
          <w:rFonts w:ascii="Times New Roman"/>
          <w:b w:val="false"/>
          <w:i w:val="false"/>
          <w:color w:val="000000"/>
          <w:sz w:val="28"/>
        </w:rPr>
        <w:t>
      - 1- 5 компетенций – 0,3 балла;</w:t>
      </w:r>
    </w:p>
    <w:bookmarkEnd w:id="804"/>
    <w:bookmarkStart w:name="z874" w:id="805"/>
    <w:p>
      <w:pPr>
        <w:spacing w:after="0"/>
        <w:ind w:left="0"/>
        <w:jc w:val="both"/>
      </w:pPr>
      <w:r>
        <w:rPr>
          <w:rFonts w:ascii="Times New Roman"/>
          <w:b w:val="false"/>
          <w:i w:val="false"/>
          <w:color w:val="000000"/>
          <w:sz w:val="28"/>
        </w:rPr>
        <w:t>
      - 6-10 компетенций – 0,7 баллов;</w:t>
      </w:r>
    </w:p>
    <w:bookmarkEnd w:id="805"/>
    <w:bookmarkStart w:name="z875" w:id="806"/>
    <w:p>
      <w:pPr>
        <w:spacing w:after="0"/>
        <w:ind w:left="0"/>
        <w:jc w:val="both"/>
      </w:pPr>
      <w:r>
        <w:rPr>
          <w:rFonts w:ascii="Times New Roman"/>
          <w:b w:val="false"/>
          <w:i w:val="false"/>
          <w:color w:val="000000"/>
          <w:sz w:val="28"/>
        </w:rPr>
        <w:t>
      - 11 и более компетенций – 1 балл.</w:t>
      </w:r>
    </w:p>
    <w:bookmarkEnd w:id="806"/>
    <w:bookmarkStart w:name="z876" w:id="807"/>
    <w:p>
      <w:pPr>
        <w:spacing w:after="0"/>
        <w:ind w:left="0"/>
        <w:jc w:val="both"/>
      </w:pPr>
      <w:r>
        <w:rPr>
          <w:rFonts w:ascii="Times New Roman"/>
          <w:b w:val="false"/>
          <w:i w:val="false"/>
          <w:color w:val="000000"/>
          <w:sz w:val="28"/>
        </w:rPr>
        <w:t>
      *предоставить подтверждающий документ</w:t>
      </w:r>
    </w:p>
    <w:bookmarkEnd w:id="807"/>
    <w:bookmarkStart w:name="z877" w:id="808"/>
    <w:p>
      <w:pPr>
        <w:spacing w:after="0"/>
        <w:ind w:left="0"/>
        <w:jc w:val="both"/>
      </w:pPr>
      <w:r>
        <w:rPr>
          <w:rFonts w:ascii="Times New Roman"/>
          <w:b w:val="false"/>
          <w:i w:val="false"/>
          <w:color w:val="000000"/>
          <w:sz w:val="28"/>
        </w:rPr>
        <w:t>
      20. Количество компетенций (профессий), по которым принято участие в чемпионатах WorldSkills на национальном уровне*:</w:t>
      </w:r>
    </w:p>
    <w:bookmarkEnd w:id="808"/>
    <w:bookmarkStart w:name="z878" w:id="809"/>
    <w:p>
      <w:pPr>
        <w:spacing w:after="0"/>
        <w:ind w:left="0"/>
        <w:jc w:val="both"/>
      </w:pPr>
      <w:r>
        <w:rPr>
          <w:rFonts w:ascii="Times New Roman"/>
          <w:b w:val="false"/>
          <w:i w:val="false"/>
          <w:color w:val="000000"/>
          <w:sz w:val="28"/>
        </w:rPr>
        <w:t>
      - отсутствует – 0 баллов;</w:t>
      </w:r>
    </w:p>
    <w:bookmarkEnd w:id="809"/>
    <w:bookmarkStart w:name="z879" w:id="810"/>
    <w:p>
      <w:pPr>
        <w:spacing w:after="0"/>
        <w:ind w:left="0"/>
        <w:jc w:val="both"/>
      </w:pPr>
      <w:r>
        <w:rPr>
          <w:rFonts w:ascii="Times New Roman"/>
          <w:b w:val="false"/>
          <w:i w:val="false"/>
          <w:color w:val="000000"/>
          <w:sz w:val="28"/>
        </w:rPr>
        <w:t>
      - 1-2 – 0,3 балла;</w:t>
      </w:r>
    </w:p>
    <w:bookmarkEnd w:id="810"/>
    <w:bookmarkStart w:name="z880" w:id="811"/>
    <w:p>
      <w:pPr>
        <w:spacing w:after="0"/>
        <w:ind w:left="0"/>
        <w:jc w:val="both"/>
      </w:pPr>
      <w:r>
        <w:rPr>
          <w:rFonts w:ascii="Times New Roman"/>
          <w:b w:val="false"/>
          <w:i w:val="false"/>
          <w:color w:val="000000"/>
          <w:sz w:val="28"/>
        </w:rPr>
        <w:t>
      - 2-3 – 0,7 баллов;</w:t>
      </w:r>
    </w:p>
    <w:bookmarkEnd w:id="811"/>
    <w:bookmarkStart w:name="z881" w:id="812"/>
    <w:p>
      <w:pPr>
        <w:spacing w:after="0"/>
        <w:ind w:left="0"/>
        <w:jc w:val="both"/>
      </w:pPr>
      <w:r>
        <w:rPr>
          <w:rFonts w:ascii="Times New Roman"/>
          <w:b w:val="false"/>
          <w:i w:val="false"/>
          <w:color w:val="000000"/>
          <w:sz w:val="28"/>
        </w:rPr>
        <w:t>
      - 4 и более – 1 балл.</w:t>
      </w:r>
    </w:p>
    <w:bookmarkEnd w:id="812"/>
    <w:bookmarkStart w:name="z882" w:id="813"/>
    <w:p>
      <w:pPr>
        <w:spacing w:after="0"/>
        <w:ind w:left="0"/>
        <w:jc w:val="both"/>
      </w:pPr>
      <w:r>
        <w:rPr>
          <w:rFonts w:ascii="Times New Roman"/>
          <w:b w:val="false"/>
          <w:i w:val="false"/>
          <w:color w:val="000000"/>
          <w:sz w:val="28"/>
        </w:rPr>
        <w:t>
      *предоставить подтверждающий документ</w:t>
      </w:r>
    </w:p>
    <w:bookmarkEnd w:id="813"/>
    <w:bookmarkStart w:name="z883" w:id="814"/>
    <w:p>
      <w:pPr>
        <w:spacing w:after="0"/>
        <w:ind w:left="0"/>
        <w:jc w:val="both"/>
      </w:pPr>
      <w:r>
        <w:rPr>
          <w:rFonts w:ascii="Times New Roman"/>
          <w:b w:val="false"/>
          <w:i w:val="false"/>
          <w:color w:val="000000"/>
          <w:sz w:val="28"/>
        </w:rPr>
        <w:t>
      21. Количество компетенций (профессий), по которым принято участие в чемпионатах WorldSkills на международном уровне*:</w:t>
      </w:r>
    </w:p>
    <w:bookmarkEnd w:id="814"/>
    <w:bookmarkStart w:name="z884" w:id="815"/>
    <w:p>
      <w:pPr>
        <w:spacing w:after="0"/>
        <w:ind w:left="0"/>
        <w:jc w:val="both"/>
      </w:pPr>
      <w:r>
        <w:rPr>
          <w:rFonts w:ascii="Times New Roman"/>
          <w:b w:val="false"/>
          <w:i w:val="false"/>
          <w:color w:val="000000"/>
          <w:sz w:val="28"/>
        </w:rPr>
        <w:t>
      - отсутствует – 0 баллов;</w:t>
      </w:r>
    </w:p>
    <w:bookmarkEnd w:id="815"/>
    <w:bookmarkStart w:name="z885" w:id="816"/>
    <w:p>
      <w:pPr>
        <w:spacing w:after="0"/>
        <w:ind w:left="0"/>
        <w:jc w:val="both"/>
      </w:pPr>
      <w:r>
        <w:rPr>
          <w:rFonts w:ascii="Times New Roman"/>
          <w:b w:val="false"/>
          <w:i w:val="false"/>
          <w:color w:val="000000"/>
          <w:sz w:val="28"/>
        </w:rPr>
        <w:t>
      - 1 – 0,3 балла;</w:t>
      </w:r>
    </w:p>
    <w:bookmarkEnd w:id="816"/>
    <w:bookmarkStart w:name="z886" w:id="817"/>
    <w:p>
      <w:pPr>
        <w:spacing w:after="0"/>
        <w:ind w:left="0"/>
        <w:jc w:val="both"/>
      </w:pPr>
      <w:r>
        <w:rPr>
          <w:rFonts w:ascii="Times New Roman"/>
          <w:b w:val="false"/>
          <w:i w:val="false"/>
          <w:color w:val="000000"/>
          <w:sz w:val="28"/>
        </w:rPr>
        <w:t>
      - 2 – 0,7 баллов;</w:t>
      </w:r>
    </w:p>
    <w:bookmarkEnd w:id="817"/>
    <w:bookmarkStart w:name="z887" w:id="818"/>
    <w:p>
      <w:pPr>
        <w:spacing w:after="0"/>
        <w:ind w:left="0"/>
        <w:jc w:val="both"/>
      </w:pPr>
      <w:r>
        <w:rPr>
          <w:rFonts w:ascii="Times New Roman"/>
          <w:b w:val="false"/>
          <w:i w:val="false"/>
          <w:color w:val="000000"/>
          <w:sz w:val="28"/>
        </w:rPr>
        <w:t>
      - 3 и более – 1 балл.</w:t>
      </w:r>
    </w:p>
    <w:bookmarkEnd w:id="818"/>
    <w:bookmarkStart w:name="z888" w:id="819"/>
    <w:p>
      <w:pPr>
        <w:spacing w:after="0"/>
        <w:ind w:left="0"/>
        <w:jc w:val="both"/>
      </w:pPr>
      <w:r>
        <w:rPr>
          <w:rFonts w:ascii="Times New Roman"/>
          <w:b w:val="false"/>
          <w:i w:val="false"/>
          <w:color w:val="000000"/>
          <w:sz w:val="28"/>
        </w:rPr>
        <w:t>
      *предоставить подтверждающий документ</w:t>
      </w:r>
    </w:p>
    <w:bookmarkEnd w:id="819"/>
    <w:bookmarkStart w:name="z889" w:id="820"/>
    <w:p>
      <w:pPr>
        <w:spacing w:after="0"/>
        <w:ind w:left="0"/>
        <w:jc w:val="both"/>
      </w:pPr>
      <w:r>
        <w:rPr>
          <w:rFonts w:ascii="Times New Roman"/>
          <w:b w:val="false"/>
          <w:i w:val="false"/>
          <w:color w:val="000000"/>
          <w:sz w:val="28"/>
        </w:rPr>
        <w:t>
      22. Количество победителей (1-3 место) в чемпионатах WorldSkills на региональном уровне *:</w:t>
      </w:r>
    </w:p>
    <w:bookmarkEnd w:id="820"/>
    <w:bookmarkStart w:name="z890" w:id="821"/>
    <w:p>
      <w:pPr>
        <w:spacing w:after="0"/>
        <w:ind w:left="0"/>
        <w:jc w:val="both"/>
      </w:pPr>
      <w:r>
        <w:rPr>
          <w:rFonts w:ascii="Times New Roman"/>
          <w:b w:val="false"/>
          <w:i w:val="false"/>
          <w:color w:val="000000"/>
          <w:sz w:val="28"/>
        </w:rPr>
        <w:t>
      - отсутствует – 0 баллов;</w:t>
      </w:r>
    </w:p>
    <w:bookmarkEnd w:id="821"/>
    <w:bookmarkStart w:name="z891" w:id="822"/>
    <w:p>
      <w:pPr>
        <w:spacing w:after="0"/>
        <w:ind w:left="0"/>
        <w:jc w:val="both"/>
      </w:pPr>
      <w:r>
        <w:rPr>
          <w:rFonts w:ascii="Times New Roman"/>
          <w:b w:val="false"/>
          <w:i w:val="false"/>
          <w:color w:val="000000"/>
          <w:sz w:val="28"/>
        </w:rPr>
        <w:t>
      - 1 победитель – 0,3 балла;</w:t>
      </w:r>
    </w:p>
    <w:bookmarkEnd w:id="822"/>
    <w:bookmarkStart w:name="z892" w:id="823"/>
    <w:p>
      <w:pPr>
        <w:spacing w:after="0"/>
        <w:ind w:left="0"/>
        <w:jc w:val="both"/>
      </w:pPr>
      <w:r>
        <w:rPr>
          <w:rFonts w:ascii="Times New Roman"/>
          <w:b w:val="false"/>
          <w:i w:val="false"/>
          <w:color w:val="000000"/>
          <w:sz w:val="28"/>
        </w:rPr>
        <w:t>
      - 2-3 победитель – 0,7 баллов;</w:t>
      </w:r>
    </w:p>
    <w:bookmarkEnd w:id="823"/>
    <w:bookmarkStart w:name="z893" w:id="824"/>
    <w:p>
      <w:pPr>
        <w:spacing w:after="0"/>
        <w:ind w:left="0"/>
        <w:jc w:val="both"/>
      </w:pPr>
      <w:r>
        <w:rPr>
          <w:rFonts w:ascii="Times New Roman"/>
          <w:b w:val="false"/>
          <w:i w:val="false"/>
          <w:color w:val="000000"/>
          <w:sz w:val="28"/>
        </w:rPr>
        <w:t>
      - 4 и более победителей – 1 балл.</w:t>
      </w:r>
    </w:p>
    <w:bookmarkEnd w:id="824"/>
    <w:bookmarkStart w:name="z894" w:id="825"/>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825"/>
    <w:bookmarkStart w:name="z895" w:id="826"/>
    <w:p>
      <w:pPr>
        <w:spacing w:after="0"/>
        <w:ind w:left="0"/>
        <w:jc w:val="both"/>
      </w:pPr>
      <w:r>
        <w:rPr>
          <w:rFonts w:ascii="Times New Roman"/>
          <w:b w:val="false"/>
          <w:i w:val="false"/>
          <w:color w:val="000000"/>
          <w:sz w:val="28"/>
        </w:rPr>
        <w:t>
      23. Количество победителей (1-3 место) в чемпионатах WorldSkills на национальном уровне *:</w:t>
      </w:r>
    </w:p>
    <w:bookmarkEnd w:id="826"/>
    <w:bookmarkStart w:name="z896" w:id="827"/>
    <w:p>
      <w:pPr>
        <w:spacing w:after="0"/>
        <w:ind w:left="0"/>
        <w:jc w:val="both"/>
      </w:pPr>
      <w:r>
        <w:rPr>
          <w:rFonts w:ascii="Times New Roman"/>
          <w:b w:val="false"/>
          <w:i w:val="false"/>
          <w:color w:val="000000"/>
          <w:sz w:val="28"/>
        </w:rPr>
        <w:t>
      - отсутствует – 0 баллов;</w:t>
      </w:r>
    </w:p>
    <w:bookmarkEnd w:id="827"/>
    <w:bookmarkStart w:name="z897" w:id="828"/>
    <w:p>
      <w:pPr>
        <w:spacing w:after="0"/>
        <w:ind w:left="0"/>
        <w:jc w:val="both"/>
      </w:pPr>
      <w:r>
        <w:rPr>
          <w:rFonts w:ascii="Times New Roman"/>
          <w:b w:val="false"/>
          <w:i w:val="false"/>
          <w:color w:val="000000"/>
          <w:sz w:val="28"/>
        </w:rPr>
        <w:t>
      - 1-2 победителя – 0,3 балла;</w:t>
      </w:r>
    </w:p>
    <w:bookmarkEnd w:id="828"/>
    <w:bookmarkStart w:name="z898" w:id="829"/>
    <w:p>
      <w:pPr>
        <w:spacing w:after="0"/>
        <w:ind w:left="0"/>
        <w:jc w:val="both"/>
      </w:pPr>
      <w:r>
        <w:rPr>
          <w:rFonts w:ascii="Times New Roman"/>
          <w:b w:val="false"/>
          <w:i w:val="false"/>
          <w:color w:val="000000"/>
          <w:sz w:val="28"/>
        </w:rPr>
        <w:t>
      - 3-4 победителя – 0,7 баллов;</w:t>
      </w:r>
    </w:p>
    <w:bookmarkEnd w:id="829"/>
    <w:bookmarkStart w:name="z899" w:id="830"/>
    <w:p>
      <w:pPr>
        <w:spacing w:after="0"/>
        <w:ind w:left="0"/>
        <w:jc w:val="both"/>
      </w:pPr>
      <w:r>
        <w:rPr>
          <w:rFonts w:ascii="Times New Roman"/>
          <w:b w:val="false"/>
          <w:i w:val="false"/>
          <w:color w:val="000000"/>
          <w:sz w:val="28"/>
        </w:rPr>
        <w:t>
      - 5 и более победителей – 1 балл.</w:t>
      </w:r>
    </w:p>
    <w:bookmarkEnd w:id="830"/>
    <w:bookmarkStart w:name="z900" w:id="831"/>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831"/>
    <w:bookmarkStart w:name="z901" w:id="832"/>
    <w:p>
      <w:pPr>
        <w:spacing w:after="0"/>
        <w:ind w:left="0"/>
        <w:jc w:val="both"/>
      </w:pPr>
      <w:r>
        <w:rPr>
          <w:rFonts w:ascii="Times New Roman"/>
          <w:b w:val="false"/>
          <w:i w:val="false"/>
          <w:color w:val="000000"/>
          <w:sz w:val="28"/>
        </w:rPr>
        <w:t>
      24. Количество штатных мастеров производственного обучения и преподавателей специальных и общепрофессиональных дисциплин, участвовавших в качестве главных экспертов и их заместителей на национальном, международных чемпионатах WorldSkills по заявленной профессии (специальности)*:</w:t>
      </w:r>
    </w:p>
    <w:bookmarkEnd w:id="832"/>
    <w:bookmarkStart w:name="z902" w:id="833"/>
    <w:p>
      <w:pPr>
        <w:spacing w:after="0"/>
        <w:ind w:left="0"/>
        <w:jc w:val="both"/>
      </w:pPr>
      <w:r>
        <w:rPr>
          <w:rFonts w:ascii="Times New Roman"/>
          <w:b w:val="false"/>
          <w:i w:val="false"/>
          <w:color w:val="000000"/>
          <w:sz w:val="28"/>
        </w:rPr>
        <w:t>
      - отсутствует – 0 баллов;</w:t>
      </w:r>
    </w:p>
    <w:bookmarkEnd w:id="833"/>
    <w:bookmarkStart w:name="z903" w:id="834"/>
    <w:p>
      <w:pPr>
        <w:spacing w:after="0"/>
        <w:ind w:left="0"/>
        <w:jc w:val="both"/>
      </w:pPr>
      <w:r>
        <w:rPr>
          <w:rFonts w:ascii="Times New Roman"/>
          <w:b w:val="false"/>
          <w:i w:val="false"/>
          <w:color w:val="000000"/>
          <w:sz w:val="28"/>
        </w:rPr>
        <w:t>
      - 1-2 – 0,7 баллов;</w:t>
      </w:r>
    </w:p>
    <w:bookmarkEnd w:id="834"/>
    <w:bookmarkStart w:name="z904" w:id="835"/>
    <w:p>
      <w:pPr>
        <w:spacing w:after="0"/>
        <w:ind w:left="0"/>
        <w:jc w:val="both"/>
      </w:pPr>
      <w:r>
        <w:rPr>
          <w:rFonts w:ascii="Times New Roman"/>
          <w:b w:val="false"/>
          <w:i w:val="false"/>
          <w:color w:val="000000"/>
          <w:sz w:val="28"/>
        </w:rPr>
        <w:t>
      - 3 и более – 1 балл.</w:t>
      </w:r>
    </w:p>
    <w:bookmarkEnd w:id="835"/>
    <w:bookmarkStart w:name="z905" w:id="836"/>
    <w:p>
      <w:pPr>
        <w:spacing w:after="0"/>
        <w:ind w:left="0"/>
        <w:jc w:val="both"/>
      </w:pPr>
      <w:r>
        <w:rPr>
          <w:rFonts w:ascii="Times New Roman"/>
          <w:b w:val="false"/>
          <w:i w:val="false"/>
          <w:color w:val="000000"/>
          <w:sz w:val="28"/>
        </w:rPr>
        <w:t>
      *предоставить список лиц с годом и чемпионатом участия</w:t>
      </w:r>
    </w:p>
    <w:bookmarkEnd w:id="836"/>
    <w:bookmarkStart w:name="z906" w:id="837"/>
    <w:p>
      <w:pPr>
        <w:spacing w:after="0"/>
        <w:ind w:left="0"/>
        <w:jc w:val="both"/>
      </w:pPr>
      <w:r>
        <w:rPr>
          <w:rFonts w:ascii="Times New Roman"/>
          <w:b w:val="false"/>
          <w:i w:val="false"/>
          <w:color w:val="000000"/>
          <w:sz w:val="28"/>
        </w:rPr>
        <w:t>
      25. Студенты, занявшие призовые места в конкурсах профессионального мастерства (вне проекта WorldSkills), научно-практических конференциях и/или в других мероприятиях по заявленной профессии/специальности за последние 3 года*:</w:t>
      </w:r>
    </w:p>
    <w:bookmarkEnd w:id="837"/>
    <w:bookmarkStart w:name="z907" w:id="838"/>
    <w:p>
      <w:pPr>
        <w:spacing w:after="0"/>
        <w:ind w:left="0"/>
        <w:jc w:val="both"/>
      </w:pPr>
      <w:r>
        <w:rPr>
          <w:rFonts w:ascii="Times New Roman"/>
          <w:b w:val="false"/>
          <w:i w:val="false"/>
          <w:color w:val="000000"/>
          <w:sz w:val="28"/>
        </w:rPr>
        <w:t>
      - отсутствует – 0 баллов;</w:t>
      </w:r>
    </w:p>
    <w:bookmarkEnd w:id="838"/>
    <w:bookmarkStart w:name="z908" w:id="839"/>
    <w:p>
      <w:pPr>
        <w:spacing w:after="0"/>
        <w:ind w:left="0"/>
        <w:jc w:val="both"/>
      </w:pPr>
      <w:r>
        <w:rPr>
          <w:rFonts w:ascii="Times New Roman"/>
          <w:b w:val="false"/>
          <w:i w:val="false"/>
          <w:color w:val="000000"/>
          <w:sz w:val="28"/>
        </w:rPr>
        <w:t>
      - районного и/или городского – 0,2 балла;</w:t>
      </w:r>
    </w:p>
    <w:bookmarkEnd w:id="839"/>
    <w:bookmarkStart w:name="z909" w:id="840"/>
    <w:p>
      <w:pPr>
        <w:spacing w:after="0"/>
        <w:ind w:left="0"/>
        <w:jc w:val="both"/>
      </w:pPr>
      <w:r>
        <w:rPr>
          <w:rFonts w:ascii="Times New Roman"/>
          <w:b w:val="false"/>
          <w:i w:val="false"/>
          <w:color w:val="000000"/>
          <w:sz w:val="28"/>
        </w:rPr>
        <w:t>
      - областного и городов республиканского значения – 0,5 баллов;</w:t>
      </w:r>
    </w:p>
    <w:bookmarkEnd w:id="840"/>
    <w:bookmarkStart w:name="z910" w:id="841"/>
    <w:p>
      <w:pPr>
        <w:spacing w:after="0"/>
        <w:ind w:left="0"/>
        <w:jc w:val="both"/>
      </w:pPr>
      <w:r>
        <w:rPr>
          <w:rFonts w:ascii="Times New Roman"/>
          <w:b w:val="false"/>
          <w:i w:val="false"/>
          <w:color w:val="000000"/>
          <w:sz w:val="28"/>
        </w:rPr>
        <w:t>
      - республиканского – 0,7 баллов;</w:t>
      </w:r>
    </w:p>
    <w:bookmarkEnd w:id="841"/>
    <w:bookmarkStart w:name="z911" w:id="842"/>
    <w:p>
      <w:pPr>
        <w:spacing w:after="0"/>
        <w:ind w:left="0"/>
        <w:jc w:val="both"/>
      </w:pPr>
      <w:r>
        <w:rPr>
          <w:rFonts w:ascii="Times New Roman"/>
          <w:b w:val="false"/>
          <w:i w:val="false"/>
          <w:color w:val="000000"/>
          <w:sz w:val="28"/>
        </w:rPr>
        <w:t>
      - международного – 1 балл.</w:t>
      </w:r>
    </w:p>
    <w:bookmarkEnd w:id="842"/>
    <w:bookmarkStart w:name="z912" w:id="843"/>
    <w:p>
      <w:pPr>
        <w:spacing w:after="0"/>
        <w:ind w:left="0"/>
        <w:jc w:val="both"/>
      </w:pPr>
      <w:r>
        <w:rPr>
          <w:rFonts w:ascii="Times New Roman"/>
          <w:b w:val="false"/>
          <w:i w:val="false"/>
          <w:color w:val="000000"/>
          <w:sz w:val="28"/>
        </w:rPr>
        <w:t>
      *предоставить список студентов, занявших призовые места и копии их сертификатов (дипломов или др.)</w:t>
      </w:r>
    </w:p>
    <w:bookmarkEnd w:id="843"/>
    <w:bookmarkStart w:name="z913" w:id="844"/>
    <w:p>
      <w:pPr>
        <w:spacing w:after="0"/>
        <w:ind w:left="0"/>
        <w:jc w:val="both"/>
      </w:pPr>
      <w:r>
        <w:rPr>
          <w:rFonts w:ascii="Times New Roman"/>
          <w:b w:val="false"/>
          <w:i w:val="false"/>
          <w:color w:val="000000"/>
          <w:sz w:val="28"/>
        </w:rPr>
        <w:t>
      Примечание:</w:t>
      </w:r>
    </w:p>
    <w:bookmarkEnd w:id="844"/>
    <w:bookmarkStart w:name="z914" w:id="845"/>
    <w:p>
      <w:pPr>
        <w:spacing w:after="0"/>
        <w:ind w:left="0"/>
        <w:jc w:val="both"/>
      </w:pPr>
      <w:r>
        <w:rPr>
          <w:rFonts w:ascii="Times New Roman"/>
          <w:b w:val="false"/>
          <w:i w:val="false"/>
          <w:color w:val="000000"/>
          <w:sz w:val="28"/>
        </w:rPr>
        <w:t>
      ** - все подтверждающие документы должны быть заверены директором колледжа.</w:t>
      </w:r>
    </w:p>
    <w:bookmarkEnd w:id="845"/>
    <w:bookmarkStart w:name="z915" w:id="846"/>
    <w:p>
      <w:pPr>
        <w:spacing w:after="0"/>
        <w:ind w:left="0"/>
        <w:jc w:val="both"/>
      </w:pPr>
      <w:r>
        <w:rPr>
          <w:rFonts w:ascii="Times New Roman"/>
          <w:b w:val="false"/>
          <w:i w:val="false"/>
          <w:color w:val="000000"/>
          <w:sz w:val="28"/>
        </w:rPr>
        <w:t>
      *** - баллы не будут учтены, в случае не предоставления полной информации по какому-либо из критериев.</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 и</w:t>
            </w:r>
            <w:r>
              <w:br/>
            </w:r>
            <w:r>
              <w:rPr>
                <w:rFonts w:ascii="Times New Roman"/>
                <w:b w:val="false"/>
                <w:i w:val="false"/>
                <w:color w:val="000000"/>
                <w:sz w:val="20"/>
              </w:rPr>
              <w:t>финансирования подготовки</w:t>
            </w:r>
            <w:r>
              <w:br/>
            </w:r>
            <w:r>
              <w:rPr>
                <w:rFonts w:ascii="Times New Roman"/>
                <w:b w:val="false"/>
                <w:i w:val="false"/>
                <w:color w:val="000000"/>
                <w:sz w:val="20"/>
              </w:rPr>
              <w:t>кадров с техническим и профессиональным</w:t>
            </w:r>
            <w:r>
              <w:br/>
            </w:r>
            <w:r>
              <w:rPr>
                <w:rFonts w:ascii="Times New Roman"/>
                <w:b w:val="false"/>
                <w:i w:val="false"/>
                <w:color w:val="000000"/>
                <w:sz w:val="20"/>
              </w:rPr>
              <w:t>образованием, краткосрочного</w:t>
            </w:r>
            <w:r>
              <w:br/>
            </w:r>
            <w:r>
              <w:rPr>
                <w:rFonts w:ascii="Times New Roman"/>
                <w:b w:val="false"/>
                <w:i w:val="false"/>
                <w:color w:val="000000"/>
                <w:sz w:val="20"/>
              </w:rPr>
              <w:t>профессионального обучения,</w:t>
            </w:r>
            <w:r>
              <w:br/>
            </w:r>
            <w:r>
              <w:rPr>
                <w:rFonts w:ascii="Times New Roman"/>
                <w:b w:val="false"/>
                <w:i w:val="false"/>
                <w:color w:val="000000"/>
                <w:sz w:val="20"/>
              </w:rPr>
              <w:t>по проекту "Мәңгілік ел</w:t>
            </w:r>
            <w:r>
              <w:br/>
            </w:r>
            <w:r>
              <w:rPr>
                <w:rFonts w:ascii="Times New Roman"/>
                <w:b w:val="false"/>
                <w:i w:val="false"/>
                <w:color w:val="000000"/>
                <w:sz w:val="20"/>
              </w:rPr>
              <w:t>жастары-индустрияға!"</w:t>
            </w:r>
            <w:r>
              <w:br/>
            </w:r>
            <w:r>
              <w:rPr>
                <w:rFonts w:ascii="Times New Roman"/>
                <w:b w:val="false"/>
                <w:i w:val="false"/>
                <w:color w:val="000000"/>
                <w:sz w:val="20"/>
              </w:rPr>
              <w:t>("Серпін"), переподготовки</w:t>
            </w:r>
            <w:r>
              <w:br/>
            </w:r>
            <w:r>
              <w:rPr>
                <w:rFonts w:ascii="Times New Roman"/>
                <w:b w:val="false"/>
                <w:i w:val="false"/>
                <w:color w:val="000000"/>
                <w:sz w:val="20"/>
              </w:rPr>
              <w:t>трудовых ресурсов и</w:t>
            </w:r>
            <w:r>
              <w:br/>
            </w:r>
            <w:r>
              <w:rPr>
                <w:rFonts w:ascii="Times New Roman"/>
                <w:b w:val="false"/>
                <w:i w:val="false"/>
                <w:color w:val="000000"/>
                <w:sz w:val="20"/>
              </w:rPr>
              <w:t>сокращаемых работников,</w:t>
            </w:r>
            <w:r>
              <w:br/>
            </w:r>
            <w:r>
              <w:rPr>
                <w:rFonts w:ascii="Times New Roman"/>
                <w:b w:val="false"/>
                <w:i w:val="false"/>
                <w:color w:val="000000"/>
                <w:sz w:val="20"/>
              </w:rPr>
              <w:t>подготовки квалифицированных кадров</w:t>
            </w:r>
            <w:r>
              <w:br/>
            </w:r>
            <w:r>
              <w:rPr>
                <w:rFonts w:ascii="Times New Roman"/>
                <w:b w:val="false"/>
                <w:i w:val="false"/>
                <w:color w:val="000000"/>
                <w:sz w:val="20"/>
              </w:rPr>
              <w:t>по востребованным специальностям</w:t>
            </w:r>
            <w:r>
              <w:br/>
            </w:r>
            <w:r>
              <w:rPr>
                <w:rFonts w:ascii="Times New Roman"/>
                <w:b w:val="false"/>
                <w:i w:val="false"/>
                <w:color w:val="000000"/>
                <w:sz w:val="20"/>
              </w:rPr>
              <w:t>на рынке труда в рамках проекта</w:t>
            </w:r>
            <w:r>
              <w:br/>
            </w:r>
            <w:r>
              <w:rPr>
                <w:rFonts w:ascii="Times New Roman"/>
                <w:b w:val="false"/>
                <w:i w:val="false"/>
                <w:color w:val="000000"/>
                <w:sz w:val="20"/>
              </w:rPr>
              <w:t>"Жас маман" по принципу</w:t>
            </w:r>
            <w:r>
              <w:br/>
            </w:r>
            <w:r>
              <w:rPr>
                <w:rFonts w:ascii="Times New Roman"/>
                <w:b w:val="false"/>
                <w:i w:val="false"/>
                <w:color w:val="000000"/>
                <w:sz w:val="20"/>
              </w:rPr>
              <w:t>"100/200", а также обучения</w:t>
            </w:r>
            <w:r>
              <w:br/>
            </w:r>
            <w:r>
              <w:rPr>
                <w:rFonts w:ascii="Times New Roman"/>
                <w:b w:val="false"/>
                <w:i w:val="false"/>
                <w:color w:val="000000"/>
                <w:sz w:val="20"/>
              </w:rPr>
              <w:t>основам предпринимательства</w:t>
            </w:r>
            <w:r>
              <w:br/>
            </w:r>
            <w:r>
              <w:rPr>
                <w:rFonts w:ascii="Times New Roman"/>
                <w:b w:val="false"/>
                <w:i w:val="false"/>
                <w:color w:val="000000"/>
                <w:sz w:val="20"/>
              </w:rPr>
              <w:t>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847"/>
    <w:p>
      <w:pPr>
        <w:spacing w:after="0"/>
        <w:ind w:left="0"/>
        <w:jc w:val="left"/>
      </w:pPr>
      <w:r>
        <w:rPr>
          <w:rFonts w:ascii="Times New Roman"/>
          <w:b/>
          <w:i w:val="false"/>
          <w:color w:val="000000"/>
        </w:rPr>
        <w:t xml:space="preserve">                                      Анкета вузов</w:t>
      </w:r>
    </w:p>
    <w:bookmarkEnd w:id="847"/>
    <w:bookmarkStart w:name="z919" w:id="848"/>
    <w:p>
      <w:pPr>
        <w:spacing w:after="0"/>
        <w:ind w:left="0"/>
        <w:jc w:val="both"/>
      </w:pPr>
      <w:r>
        <w:rPr>
          <w:rFonts w:ascii="Times New Roman"/>
          <w:b w:val="false"/>
          <w:i w:val="false"/>
          <w:color w:val="000000"/>
          <w:sz w:val="28"/>
        </w:rPr>
        <w:t>
      Общая информация:</w:t>
      </w:r>
    </w:p>
    <w:bookmarkEnd w:id="848"/>
    <w:bookmarkStart w:name="z920" w:id="849"/>
    <w:p>
      <w:pPr>
        <w:spacing w:after="0"/>
        <w:ind w:left="0"/>
        <w:jc w:val="both"/>
      </w:pPr>
      <w:r>
        <w:rPr>
          <w:rFonts w:ascii="Times New Roman"/>
          <w:b w:val="false"/>
          <w:i w:val="false"/>
          <w:color w:val="000000"/>
          <w:sz w:val="28"/>
        </w:rPr>
        <w:t>
      Полное наименование вуза _________________________________________</w:t>
      </w:r>
    </w:p>
    <w:bookmarkEnd w:id="849"/>
    <w:bookmarkStart w:name="z921" w:id="850"/>
    <w:p>
      <w:pPr>
        <w:spacing w:after="0"/>
        <w:ind w:left="0"/>
        <w:jc w:val="both"/>
      </w:pPr>
      <w:r>
        <w:rPr>
          <w:rFonts w:ascii="Times New Roman"/>
          <w:b w:val="false"/>
          <w:i w:val="false"/>
          <w:color w:val="000000"/>
          <w:sz w:val="28"/>
        </w:rPr>
        <w:t>
      БИН: ____________________________________________________________</w:t>
      </w:r>
    </w:p>
    <w:bookmarkEnd w:id="850"/>
    <w:bookmarkStart w:name="z922" w:id="851"/>
    <w:p>
      <w:pPr>
        <w:spacing w:after="0"/>
        <w:ind w:left="0"/>
        <w:jc w:val="both"/>
      </w:pPr>
      <w:r>
        <w:rPr>
          <w:rFonts w:ascii="Times New Roman"/>
          <w:b w:val="false"/>
          <w:i w:val="false"/>
          <w:color w:val="000000"/>
          <w:sz w:val="28"/>
        </w:rPr>
        <w:t>
      Юридический адрес: _______________________________________________</w:t>
      </w:r>
    </w:p>
    <w:bookmarkEnd w:id="851"/>
    <w:bookmarkStart w:name="z923" w:id="852"/>
    <w:p>
      <w:pPr>
        <w:spacing w:after="0"/>
        <w:ind w:left="0"/>
        <w:jc w:val="both"/>
      </w:pPr>
      <w:r>
        <w:rPr>
          <w:rFonts w:ascii="Times New Roman"/>
          <w:b w:val="false"/>
          <w:i w:val="false"/>
          <w:color w:val="000000"/>
          <w:sz w:val="28"/>
        </w:rPr>
        <w:t>
      Фактический адрес: ________________________________________________</w:t>
      </w:r>
    </w:p>
    <w:bookmarkEnd w:id="852"/>
    <w:bookmarkStart w:name="z924" w:id="853"/>
    <w:p>
      <w:pPr>
        <w:spacing w:after="0"/>
        <w:ind w:left="0"/>
        <w:jc w:val="both"/>
      </w:pPr>
      <w:r>
        <w:rPr>
          <w:rFonts w:ascii="Times New Roman"/>
          <w:b w:val="false"/>
          <w:i w:val="false"/>
          <w:color w:val="000000"/>
          <w:sz w:val="28"/>
        </w:rPr>
        <w:t>
      Ф.И.О. руководителя: ______________________________________________</w:t>
      </w:r>
    </w:p>
    <w:bookmarkEnd w:id="853"/>
    <w:bookmarkStart w:name="z925" w:id="854"/>
    <w:p>
      <w:pPr>
        <w:spacing w:after="0"/>
        <w:ind w:left="0"/>
        <w:jc w:val="both"/>
      </w:pPr>
      <w:r>
        <w:rPr>
          <w:rFonts w:ascii="Times New Roman"/>
          <w:b w:val="false"/>
          <w:i w:val="false"/>
          <w:color w:val="000000"/>
          <w:sz w:val="28"/>
        </w:rPr>
        <w:t>
      Раб. тел.: _________________________________________________________</w:t>
      </w:r>
    </w:p>
    <w:bookmarkEnd w:id="854"/>
    <w:bookmarkStart w:name="z926" w:id="855"/>
    <w:p>
      <w:pPr>
        <w:spacing w:after="0"/>
        <w:ind w:left="0"/>
        <w:jc w:val="both"/>
      </w:pPr>
      <w:r>
        <w:rPr>
          <w:rFonts w:ascii="Times New Roman"/>
          <w:b w:val="false"/>
          <w:i w:val="false"/>
          <w:color w:val="000000"/>
          <w:sz w:val="28"/>
        </w:rPr>
        <w:t>
      Адрес электронной почты: __________________________________________</w:t>
      </w:r>
    </w:p>
    <w:bookmarkEnd w:id="855"/>
    <w:bookmarkStart w:name="z927" w:id="856"/>
    <w:p>
      <w:pPr>
        <w:spacing w:after="0"/>
        <w:ind w:left="0"/>
        <w:jc w:val="both"/>
      </w:pPr>
      <w:r>
        <w:rPr>
          <w:rFonts w:ascii="Times New Roman"/>
          <w:b w:val="false"/>
          <w:i w:val="false"/>
          <w:color w:val="000000"/>
          <w:sz w:val="28"/>
        </w:rPr>
        <w:t>
      Интернет-ресурс: __________________________________________________</w:t>
      </w:r>
    </w:p>
    <w:bookmarkEnd w:id="856"/>
    <w:bookmarkStart w:name="z928" w:id="857"/>
    <w:p>
      <w:pPr>
        <w:spacing w:after="0"/>
        <w:ind w:left="0"/>
        <w:jc w:val="both"/>
      </w:pPr>
      <w:r>
        <w:rPr>
          <w:rFonts w:ascii="Times New Roman"/>
          <w:b w:val="false"/>
          <w:i w:val="false"/>
          <w:color w:val="000000"/>
          <w:sz w:val="28"/>
        </w:rPr>
        <w:t>
      Год основания: ____________________________________________________</w:t>
      </w:r>
    </w:p>
    <w:bookmarkEnd w:id="857"/>
    <w:bookmarkStart w:name="z929" w:id="858"/>
    <w:p>
      <w:pPr>
        <w:spacing w:after="0"/>
        <w:ind w:left="0"/>
        <w:jc w:val="both"/>
      </w:pPr>
      <w:r>
        <w:rPr>
          <w:rFonts w:ascii="Times New Roman"/>
          <w:b w:val="false"/>
          <w:i w:val="false"/>
          <w:color w:val="000000"/>
          <w:sz w:val="28"/>
        </w:rPr>
        <w:t>
      Форма собственности: ______________________________________________</w:t>
      </w:r>
    </w:p>
    <w:bookmarkEnd w:id="858"/>
    <w:bookmarkStart w:name="z930" w:id="859"/>
    <w:p>
      <w:pPr>
        <w:spacing w:after="0"/>
        <w:ind w:left="0"/>
        <w:jc w:val="both"/>
      </w:pPr>
      <w:r>
        <w:rPr>
          <w:rFonts w:ascii="Times New Roman"/>
          <w:b w:val="false"/>
          <w:i w:val="false"/>
          <w:color w:val="000000"/>
          <w:sz w:val="28"/>
        </w:rPr>
        <w:t>
      Количество студентов в вузе _______чел., в том числе по очной форме обучения ________ чел. (в том числе по госзаказу_______ чел.), в том числе по заочной форме обучения _______чел.</w:t>
      </w:r>
    </w:p>
    <w:bookmarkEnd w:id="859"/>
    <w:bookmarkStart w:name="z931" w:id="860"/>
    <w:p>
      <w:pPr>
        <w:spacing w:after="0"/>
        <w:ind w:left="0"/>
        <w:jc w:val="both"/>
      </w:pPr>
      <w:r>
        <w:rPr>
          <w:rFonts w:ascii="Times New Roman"/>
          <w:b w:val="false"/>
          <w:i w:val="false"/>
          <w:color w:val="000000"/>
          <w:sz w:val="28"/>
        </w:rPr>
        <w:t>
      Количество ППС_______ чел.</w:t>
      </w:r>
    </w:p>
    <w:bookmarkEnd w:id="860"/>
    <w:bookmarkStart w:name="z932" w:id="861"/>
    <w:p>
      <w:pPr>
        <w:spacing w:after="0"/>
        <w:ind w:left="0"/>
        <w:jc w:val="both"/>
      </w:pPr>
      <w:r>
        <w:rPr>
          <w:rFonts w:ascii="Times New Roman"/>
          <w:b w:val="false"/>
          <w:i w:val="false"/>
          <w:color w:val="000000"/>
          <w:sz w:val="28"/>
        </w:rPr>
        <w:t>
      Профиль: __________________________________________________________</w:t>
      </w:r>
    </w:p>
    <w:bookmarkEnd w:id="861"/>
    <w:bookmarkStart w:name="z933" w:id="862"/>
    <w:p>
      <w:pPr>
        <w:spacing w:after="0"/>
        <w:ind w:left="0"/>
        <w:jc w:val="both"/>
      </w:pPr>
      <w:r>
        <w:rPr>
          <w:rFonts w:ascii="Times New Roman"/>
          <w:b w:val="false"/>
          <w:i w:val="false"/>
          <w:color w:val="000000"/>
          <w:sz w:val="28"/>
        </w:rPr>
        <w:t>
             (педагогический, многопрофильный, технический, политехнический и др.)</w:t>
      </w:r>
    </w:p>
    <w:bookmarkEnd w:id="862"/>
    <w:bookmarkStart w:name="z934" w:id="863"/>
    <w:p>
      <w:pPr>
        <w:spacing w:after="0"/>
        <w:ind w:left="0"/>
        <w:jc w:val="both"/>
      </w:pPr>
      <w:r>
        <w:rPr>
          <w:rFonts w:ascii="Times New Roman"/>
          <w:b w:val="false"/>
          <w:i w:val="false"/>
          <w:color w:val="000000"/>
          <w:sz w:val="28"/>
        </w:rPr>
        <w:t>
      Образовательная программа (специальность), по которой подается заявка ________________________________________________________________</w:t>
      </w:r>
    </w:p>
    <w:bookmarkEnd w:id="863"/>
    <w:bookmarkStart w:name="z935" w:id="864"/>
    <w:p>
      <w:pPr>
        <w:spacing w:after="0"/>
        <w:ind w:left="0"/>
        <w:jc w:val="both"/>
      </w:pPr>
      <w:r>
        <w:rPr>
          <w:rFonts w:ascii="Times New Roman"/>
          <w:b w:val="false"/>
          <w:i w:val="false"/>
          <w:color w:val="000000"/>
          <w:sz w:val="28"/>
        </w:rPr>
        <w:t>
      Наличие лицензии на квалификацию:</w:t>
      </w:r>
    </w:p>
    <w:bookmarkEnd w:id="864"/>
    <w:bookmarkStart w:name="z936" w:id="865"/>
    <w:p>
      <w:pPr>
        <w:spacing w:after="0"/>
        <w:ind w:left="0"/>
        <w:jc w:val="both"/>
      </w:pPr>
      <w:r>
        <w:rPr>
          <w:rFonts w:ascii="Times New Roman"/>
          <w:b w:val="false"/>
          <w:i w:val="false"/>
          <w:color w:val="000000"/>
          <w:sz w:val="28"/>
        </w:rPr>
        <w:t>
      1) соответствующей заявляемой профессии (специальности) __________</w:t>
      </w:r>
    </w:p>
    <w:bookmarkEnd w:id="865"/>
    <w:bookmarkStart w:name="z937" w:id="866"/>
    <w:p>
      <w:pPr>
        <w:spacing w:after="0"/>
        <w:ind w:left="0"/>
        <w:jc w:val="both"/>
      </w:pPr>
      <w:r>
        <w:rPr>
          <w:rFonts w:ascii="Times New Roman"/>
          <w:b w:val="false"/>
          <w:i w:val="false"/>
          <w:color w:val="000000"/>
          <w:sz w:val="28"/>
        </w:rPr>
        <w:t>
      2) по группе квалификаций, соответствующих заявляемой новой профессии (специальности) _______________________________________</w:t>
      </w:r>
    </w:p>
    <w:bookmarkEnd w:id="866"/>
    <w:bookmarkStart w:name="z938" w:id="867"/>
    <w:p>
      <w:pPr>
        <w:spacing w:after="0"/>
        <w:ind w:left="0"/>
        <w:jc w:val="both"/>
      </w:pPr>
      <w:r>
        <w:rPr>
          <w:rFonts w:ascii="Times New Roman"/>
          <w:b w:val="false"/>
          <w:i w:val="false"/>
          <w:color w:val="000000"/>
          <w:sz w:val="28"/>
        </w:rPr>
        <w:t>
      Количество свободных учебных и лабораторных кабинетов, мастерских и др., с указанием их площадей для установки оборудования ________________________________________________________________</w:t>
      </w:r>
    </w:p>
    <w:bookmarkEnd w:id="867"/>
    <w:bookmarkStart w:name="z939" w:id="868"/>
    <w:p>
      <w:pPr>
        <w:spacing w:after="0"/>
        <w:ind w:left="0"/>
        <w:jc w:val="both"/>
      </w:pPr>
      <w:r>
        <w:rPr>
          <w:rFonts w:ascii="Times New Roman"/>
          <w:b w:val="false"/>
          <w:i w:val="false"/>
          <w:color w:val="000000"/>
          <w:sz w:val="28"/>
        </w:rPr>
        <w:t>
      Ссылка на облачный ресурс _______________________ (для скачивания подтверждающих материалов)</w:t>
      </w:r>
    </w:p>
    <w:bookmarkEnd w:id="868"/>
    <w:bookmarkStart w:name="z940" w:id="869"/>
    <w:p>
      <w:pPr>
        <w:spacing w:after="0"/>
        <w:ind w:left="0"/>
        <w:jc w:val="both"/>
      </w:pPr>
      <w:r>
        <w:rPr>
          <w:rFonts w:ascii="Times New Roman"/>
          <w:b w:val="false"/>
          <w:i w:val="false"/>
          <w:color w:val="000000"/>
          <w:sz w:val="28"/>
        </w:rPr>
        <w:t>
      При заполнении анкеты необходимо выбрать только одну позицию по каждому системному показателю. Сумма наибольших возможных баллов - 10.</w:t>
      </w:r>
    </w:p>
    <w:bookmarkEnd w:id="869"/>
    <w:bookmarkStart w:name="z941" w:id="870"/>
    <w:p>
      <w:pPr>
        <w:spacing w:after="0"/>
        <w:ind w:left="0"/>
        <w:jc w:val="both"/>
      </w:pPr>
      <w:r>
        <w:rPr>
          <w:rFonts w:ascii="Times New Roman"/>
          <w:b w:val="false"/>
          <w:i w:val="false"/>
          <w:color w:val="000000"/>
          <w:sz w:val="28"/>
        </w:rPr>
        <w:t>
      *По всем ответам необходимо представить подтверждающие документы</w:t>
      </w:r>
    </w:p>
    <w:bookmarkEnd w:id="870"/>
    <w:bookmarkStart w:name="z942" w:id="871"/>
    <w:p>
      <w:pPr>
        <w:spacing w:after="0"/>
        <w:ind w:left="0"/>
        <w:jc w:val="both"/>
      </w:pPr>
      <w:r>
        <w:rPr>
          <w:rFonts w:ascii="Times New Roman"/>
          <w:b w:val="false"/>
          <w:i w:val="false"/>
          <w:color w:val="000000"/>
          <w:sz w:val="28"/>
        </w:rPr>
        <w:t>
      1. Бюджет вуза за 2018 год:</w:t>
      </w:r>
    </w:p>
    <w:bookmarkEnd w:id="871"/>
    <w:bookmarkStart w:name="z943" w:id="872"/>
    <w:p>
      <w:pPr>
        <w:spacing w:after="0"/>
        <w:ind w:left="0"/>
        <w:jc w:val="both"/>
      </w:pPr>
      <w:r>
        <w:rPr>
          <w:rFonts w:ascii="Times New Roman"/>
          <w:b w:val="false"/>
          <w:i w:val="false"/>
          <w:color w:val="000000"/>
          <w:sz w:val="28"/>
        </w:rPr>
        <w:t>
      - 1-2 млрд.тг. – 0.25 баллов;</w:t>
      </w:r>
    </w:p>
    <w:bookmarkEnd w:id="872"/>
    <w:bookmarkStart w:name="z944" w:id="873"/>
    <w:p>
      <w:pPr>
        <w:spacing w:after="0"/>
        <w:ind w:left="0"/>
        <w:jc w:val="both"/>
      </w:pPr>
      <w:r>
        <w:rPr>
          <w:rFonts w:ascii="Times New Roman"/>
          <w:b w:val="false"/>
          <w:i w:val="false"/>
          <w:color w:val="000000"/>
          <w:sz w:val="28"/>
        </w:rPr>
        <w:t>
      - 2-4 млрд.тг.– 0,5 баллов;</w:t>
      </w:r>
    </w:p>
    <w:bookmarkEnd w:id="873"/>
    <w:bookmarkStart w:name="z945" w:id="874"/>
    <w:p>
      <w:pPr>
        <w:spacing w:after="0"/>
        <w:ind w:left="0"/>
        <w:jc w:val="both"/>
      </w:pPr>
      <w:r>
        <w:rPr>
          <w:rFonts w:ascii="Times New Roman"/>
          <w:b w:val="false"/>
          <w:i w:val="false"/>
          <w:color w:val="000000"/>
          <w:sz w:val="28"/>
        </w:rPr>
        <w:t>
      - 4-6 млрд.тг. – 0,75 баллов;</w:t>
      </w:r>
    </w:p>
    <w:bookmarkEnd w:id="874"/>
    <w:bookmarkStart w:name="z946" w:id="875"/>
    <w:p>
      <w:pPr>
        <w:spacing w:after="0"/>
        <w:ind w:left="0"/>
        <w:jc w:val="both"/>
      </w:pPr>
      <w:r>
        <w:rPr>
          <w:rFonts w:ascii="Times New Roman"/>
          <w:b w:val="false"/>
          <w:i w:val="false"/>
          <w:color w:val="000000"/>
          <w:sz w:val="28"/>
        </w:rPr>
        <w:t>
      - 6 млрд и выше – 1 балл.</w:t>
      </w:r>
    </w:p>
    <w:bookmarkEnd w:id="875"/>
    <w:bookmarkStart w:name="z947" w:id="876"/>
    <w:p>
      <w:pPr>
        <w:spacing w:after="0"/>
        <w:ind w:left="0"/>
        <w:jc w:val="both"/>
      </w:pPr>
      <w:r>
        <w:rPr>
          <w:rFonts w:ascii="Times New Roman"/>
          <w:b w:val="false"/>
          <w:i w:val="false"/>
          <w:color w:val="000000"/>
          <w:sz w:val="28"/>
        </w:rPr>
        <w:t>
      2. Крупный вуз в регионе (по контингенту бакалавриата, чел.):</w:t>
      </w:r>
    </w:p>
    <w:bookmarkEnd w:id="876"/>
    <w:bookmarkStart w:name="z948" w:id="877"/>
    <w:p>
      <w:pPr>
        <w:spacing w:after="0"/>
        <w:ind w:left="0"/>
        <w:jc w:val="both"/>
      </w:pPr>
      <w:r>
        <w:rPr>
          <w:rFonts w:ascii="Times New Roman"/>
          <w:b w:val="false"/>
          <w:i w:val="false"/>
          <w:color w:val="000000"/>
          <w:sz w:val="28"/>
        </w:rPr>
        <w:t>
      - 1000-3000 – 0.25 баллов;</w:t>
      </w:r>
    </w:p>
    <w:bookmarkEnd w:id="877"/>
    <w:bookmarkStart w:name="z949" w:id="878"/>
    <w:p>
      <w:pPr>
        <w:spacing w:after="0"/>
        <w:ind w:left="0"/>
        <w:jc w:val="both"/>
      </w:pPr>
      <w:r>
        <w:rPr>
          <w:rFonts w:ascii="Times New Roman"/>
          <w:b w:val="false"/>
          <w:i w:val="false"/>
          <w:color w:val="000000"/>
          <w:sz w:val="28"/>
        </w:rPr>
        <w:t>
      - 3000-6000 – 0,5 баллов;</w:t>
      </w:r>
    </w:p>
    <w:bookmarkEnd w:id="878"/>
    <w:bookmarkStart w:name="z950" w:id="879"/>
    <w:p>
      <w:pPr>
        <w:spacing w:after="0"/>
        <w:ind w:left="0"/>
        <w:jc w:val="both"/>
      </w:pPr>
      <w:r>
        <w:rPr>
          <w:rFonts w:ascii="Times New Roman"/>
          <w:b w:val="false"/>
          <w:i w:val="false"/>
          <w:color w:val="000000"/>
          <w:sz w:val="28"/>
        </w:rPr>
        <w:t>
      - 6000-9000 – 0,75 баллов;</w:t>
      </w:r>
    </w:p>
    <w:bookmarkEnd w:id="879"/>
    <w:bookmarkStart w:name="z951" w:id="880"/>
    <w:p>
      <w:pPr>
        <w:spacing w:after="0"/>
        <w:ind w:left="0"/>
        <w:jc w:val="both"/>
      </w:pPr>
      <w:r>
        <w:rPr>
          <w:rFonts w:ascii="Times New Roman"/>
          <w:b w:val="false"/>
          <w:i w:val="false"/>
          <w:color w:val="000000"/>
          <w:sz w:val="28"/>
        </w:rPr>
        <w:t>
      - 9000 и выше – 1 балл.</w:t>
      </w:r>
    </w:p>
    <w:bookmarkEnd w:id="880"/>
    <w:bookmarkStart w:name="z952" w:id="881"/>
    <w:p>
      <w:pPr>
        <w:spacing w:after="0"/>
        <w:ind w:left="0"/>
        <w:jc w:val="both"/>
      </w:pPr>
      <w:r>
        <w:rPr>
          <w:rFonts w:ascii="Times New Roman"/>
          <w:b w:val="false"/>
          <w:i w:val="false"/>
          <w:color w:val="000000"/>
          <w:sz w:val="28"/>
        </w:rPr>
        <w:t>
      3. Позиционирование в рейтинге НПП "Атамекен" (по среднему показателю образовательных программ, участвовавших в рейтинге, %):</w:t>
      </w:r>
    </w:p>
    <w:bookmarkEnd w:id="881"/>
    <w:bookmarkStart w:name="z953" w:id="882"/>
    <w:p>
      <w:pPr>
        <w:spacing w:after="0"/>
        <w:ind w:left="0"/>
        <w:jc w:val="both"/>
      </w:pPr>
      <w:r>
        <w:rPr>
          <w:rFonts w:ascii="Times New Roman"/>
          <w:b w:val="false"/>
          <w:i w:val="false"/>
          <w:color w:val="000000"/>
          <w:sz w:val="28"/>
        </w:rPr>
        <w:t>
      - 0-25% – 0.25 баллов;</w:t>
      </w:r>
    </w:p>
    <w:bookmarkEnd w:id="882"/>
    <w:bookmarkStart w:name="z954" w:id="883"/>
    <w:p>
      <w:pPr>
        <w:spacing w:after="0"/>
        <w:ind w:left="0"/>
        <w:jc w:val="both"/>
      </w:pPr>
      <w:r>
        <w:rPr>
          <w:rFonts w:ascii="Times New Roman"/>
          <w:b w:val="false"/>
          <w:i w:val="false"/>
          <w:color w:val="000000"/>
          <w:sz w:val="28"/>
        </w:rPr>
        <w:t>
      - 26-50% - 0,5 баллов;</w:t>
      </w:r>
    </w:p>
    <w:bookmarkEnd w:id="883"/>
    <w:bookmarkStart w:name="z955" w:id="884"/>
    <w:p>
      <w:pPr>
        <w:spacing w:after="0"/>
        <w:ind w:left="0"/>
        <w:jc w:val="both"/>
      </w:pPr>
      <w:r>
        <w:rPr>
          <w:rFonts w:ascii="Times New Roman"/>
          <w:b w:val="false"/>
          <w:i w:val="false"/>
          <w:color w:val="000000"/>
          <w:sz w:val="28"/>
        </w:rPr>
        <w:t>
      - 51-75% - 0,75 баллов;</w:t>
      </w:r>
    </w:p>
    <w:bookmarkEnd w:id="884"/>
    <w:bookmarkStart w:name="z956" w:id="885"/>
    <w:p>
      <w:pPr>
        <w:spacing w:after="0"/>
        <w:ind w:left="0"/>
        <w:jc w:val="both"/>
      </w:pPr>
      <w:r>
        <w:rPr>
          <w:rFonts w:ascii="Times New Roman"/>
          <w:b w:val="false"/>
          <w:i w:val="false"/>
          <w:color w:val="000000"/>
          <w:sz w:val="28"/>
        </w:rPr>
        <w:t>
      - 76% и выше – 1 балл.</w:t>
      </w:r>
    </w:p>
    <w:bookmarkEnd w:id="885"/>
    <w:bookmarkStart w:name="z957" w:id="886"/>
    <w:p>
      <w:pPr>
        <w:spacing w:after="0"/>
        <w:ind w:left="0"/>
        <w:jc w:val="both"/>
      </w:pPr>
      <w:r>
        <w:rPr>
          <w:rFonts w:ascii="Times New Roman"/>
          <w:b w:val="false"/>
          <w:i w:val="false"/>
          <w:color w:val="000000"/>
          <w:sz w:val="28"/>
        </w:rPr>
        <w:t>
      4. Показатель трудоустройства (%):</w:t>
      </w:r>
    </w:p>
    <w:bookmarkEnd w:id="886"/>
    <w:bookmarkStart w:name="z958" w:id="887"/>
    <w:p>
      <w:pPr>
        <w:spacing w:after="0"/>
        <w:ind w:left="0"/>
        <w:jc w:val="both"/>
      </w:pPr>
      <w:r>
        <w:rPr>
          <w:rFonts w:ascii="Times New Roman"/>
          <w:b w:val="false"/>
          <w:i w:val="false"/>
          <w:color w:val="000000"/>
          <w:sz w:val="28"/>
        </w:rPr>
        <w:t>
      - 50-60% – 0.25 баллов;</w:t>
      </w:r>
    </w:p>
    <w:bookmarkEnd w:id="887"/>
    <w:bookmarkStart w:name="z959" w:id="888"/>
    <w:p>
      <w:pPr>
        <w:spacing w:after="0"/>
        <w:ind w:left="0"/>
        <w:jc w:val="both"/>
      </w:pPr>
      <w:r>
        <w:rPr>
          <w:rFonts w:ascii="Times New Roman"/>
          <w:b w:val="false"/>
          <w:i w:val="false"/>
          <w:color w:val="000000"/>
          <w:sz w:val="28"/>
        </w:rPr>
        <w:t>
      - 61-75% – 0,5 баллов;</w:t>
      </w:r>
    </w:p>
    <w:bookmarkEnd w:id="888"/>
    <w:bookmarkStart w:name="z960" w:id="889"/>
    <w:p>
      <w:pPr>
        <w:spacing w:after="0"/>
        <w:ind w:left="0"/>
        <w:jc w:val="both"/>
      </w:pPr>
      <w:r>
        <w:rPr>
          <w:rFonts w:ascii="Times New Roman"/>
          <w:b w:val="false"/>
          <w:i w:val="false"/>
          <w:color w:val="000000"/>
          <w:sz w:val="28"/>
        </w:rPr>
        <w:t>
      - 76-90% - 0,75 баллов;</w:t>
      </w:r>
    </w:p>
    <w:bookmarkEnd w:id="889"/>
    <w:bookmarkStart w:name="z961" w:id="890"/>
    <w:p>
      <w:pPr>
        <w:spacing w:after="0"/>
        <w:ind w:left="0"/>
        <w:jc w:val="both"/>
      </w:pPr>
      <w:r>
        <w:rPr>
          <w:rFonts w:ascii="Times New Roman"/>
          <w:b w:val="false"/>
          <w:i w:val="false"/>
          <w:color w:val="000000"/>
          <w:sz w:val="28"/>
        </w:rPr>
        <w:t>
      - 90% и выше – 1 балл.</w:t>
      </w:r>
    </w:p>
    <w:bookmarkEnd w:id="890"/>
    <w:bookmarkStart w:name="z962" w:id="891"/>
    <w:p>
      <w:pPr>
        <w:spacing w:after="0"/>
        <w:ind w:left="0"/>
        <w:jc w:val="both"/>
      </w:pPr>
      <w:r>
        <w:rPr>
          <w:rFonts w:ascii="Times New Roman"/>
          <w:b w:val="false"/>
          <w:i w:val="false"/>
          <w:color w:val="000000"/>
          <w:sz w:val="28"/>
        </w:rPr>
        <w:t>
      5. Расходы для создания лабораторий за 2018 год:</w:t>
      </w:r>
    </w:p>
    <w:bookmarkEnd w:id="891"/>
    <w:bookmarkStart w:name="z963" w:id="892"/>
    <w:p>
      <w:pPr>
        <w:spacing w:after="0"/>
        <w:ind w:left="0"/>
        <w:jc w:val="both"/>
      </w:pPr>
      <w:r>
        <w:rPr>
          <w:rFonts w:ascii="Times New Roman"/>
          <w:b w:val="false"/>
          <w:i w:val="false"/>
          <w:color w:val="000000"/>
          <w:sz w:val="28"/>
        </w:rPr>
        <w:t>
      - 100-250 млн.тг. – 0.25 баллов;</w:t>
      </w:r>
    </w:p>
    <w:bookmarkEnd w:id="892"/>
    <w:bookmarkStart w:name="z964" w:id="893"/>
    <w:p>
      <w:pPr>
        <w:spacing w:after="0"/>
        <w:ind w:left="0"/>
        <w:jc w:val="both"/>
      </w:pPr>
      <w:r>
        <w:rPr>
          <w:rFonts w:ascii="Times New Roman"/>
          <w:b w:val="false"/>
          <w:i w:val="false"/>
          <w:color w:val="000000"/>
          <w:sz w:val="28"/>
        </w:rPr>
        <w:t>
      - 250-500 млн.тг. – 0.5 баллов;</w:t>
      </w:r>
    </w:p>
    <w:bookmarkEnd w:id="893"/>
    <w:bookmarkStart w:name="z965" w:id="894"/>
    <w:p>
      <w:pPr>
        <w:spacing w:after="0"/>
        <w:ind w:left="0"/>
        <w:jc w:val="both"/>
      </w:pPr>
      <w:r>
        <w:rPr>
          <w:rFonts w:ascii="Times New Roman"/>
          <w:b w:val="false"/>
          <w:i w:val="false"/>
          <w:color w:val="000000"/>
          <w:sz w:val="28"/>
        </w:rPr>
        <w:t>
      - 500-750 млн.тг – 0.75 баллов;</w:t>
      </w:r>
    </w:p>
    <w:bookmarkEnd w:id="894"/>
    <w:bookmarkStart w:name="z966" w:id="895"/>
    <w:p>
      <w:pPr>
        <w:spacing w:after="0"/>
        <w:ind w:left="0"/>
        <w:jc w:val="both"/>
      </w:pPr>
      <w:r>
        <w:rPr>
          <w:rFonts w:ascii="Times New Roman"/>
          <w:b w:val="false"/>
          <w:i w:val="false"/>
          <w:color w:val="000000"/>
          <w:sz w:val="28"/>
        </w:rPr>
        <w:t>
      - 750 млн.тг. и выше – 1 балл.</w:t>
      </w:r>
    </w:p>
    <w:bookmarkEnd w:id="895"/>
    <w:bookmarkStart w:name="z967" w:id="896"/>
    <w:p>
      <w:pPr>
        <w:spacing w:after="0"/>
        <w:ind w:left="0"/>
        <w:jc w:val="both"/>
      </w:pPr>
      <w:r>
        <w:rPr>
          <w:rFonts w:ascii="Times New Roman"/>
          <w:b w:val="false"/>
          <w:i w:val="false"/>
          <w:color w:val="000000"/>
          <w:sz w:val="28"/>
        </w:rPr>
        <w:t>
      6. Остепененность ППС:</w:t>
      </w:r>
    </w:p>
    <w:bookmarkEnd w:id="896"/>
    <w:bookmarkStart w:name="z968" w:id="897"/>
    <w:p>
      <w:pPr>
        <w:spacing w:after="0"/>
        <w:ind w:left="0"/>
        <w:jc w:val="both"/>
      </w:pPr>
      <w:r>
        <w:rPr>
          <w:rFonts w:ascii="Times New Roman"/>
          <w:b w:val="false"/>
          <w:i w:val="false"/>
          <w:color w:val="000000"/>
          <w:sz w:val="28"/>
        </w:rPr>
        <w:t>
      - 20-50% – 0.25 баллов;</w:t>
      </w:r>
    </w:p>
    <w:bookmarkEnd w:id="897"/>
    <w:bookmarkStart w:name="z969" w:id="898"/>
    <w:p>
      <w:pPr>
        <w:spacing w:after="0"/>
        <w:ind w:left="0"/>
        <w:jc w:val="both"/>
      </w:pPr>
      <w:r>
        <w:rPr>
          <w:rFonts w:ascii="Times New Roman"/>
          <w:b w:val="false"/>
          <w:i w:val="false"/>
          <w:color w:val="000000"/>
          <w:sz w:val="28"/>
        </w:rPr>
        <w:t>
      - 51-75% - 0.5 баллов;</w:t>
      </w:r>
    </w:p>
    <w:bookmarkEnd w:id="898"/>
    <w:bookmarkStart w:name="z970" w:id="899"/>
    <w:p>
      <w:pPr>
        <w:spacing w:after="0"/>
        <w:ind w:left="0"/>
        <w:jc w:val="both"/>
      </w:pPr>
      <w:r>
        <w:rPr>
          <w:rFonts w:ascii="Times New Roman"/>
          <w:b w:val="false"/>
          <w:i w:val="false"/>
          <w:color w:val="000000"/>
          <w:sz w:val="28"/>
        </w:rPr>
        <w:t>
      - 76-90% - 0.75 баллов;</w:t>
      </w:r>
    </w:p>
    <w:bookmarkEnd w:id="899"/>
    <w:bookmarkStart w:name="z971" w:id="900"/>
    <w:p>
      <w:pPr>
        <w:spacing w:after="0"/>
        <w:ind w:left="0"/>
        <w:jc w:val="both"/>
      </w:pPr>
      <w:r>
        <w:rPr>
          <w:rFonts w:ascii="Times New Roman"/>
          <w:b w:val="false"/>
          <w:i w:val="false"/>
          <w:color w:val="000000"/>
          <w:sz w:val="28"/>
        </w:rPr>
        <w:t>
      - 90% и выше – 1 балл.</w:t>
      </w:r>
    </w:p>
    <w:bookmarkEnd w:id="900"/>
    <w:bookmarkStart w:name="z972" w:id="901"/>
    <w:p>
      <w:pPr>
        <w:spacing w:after="0"/>
        <w:ind w:left="0"/>
        <w:jc w:val="both"/>
      </w:pPr>
      <w:r>
        <w:rPr>
          <w:rFonts w:ascii="Times New Roman"/>
          <w:b w:val="false"/>
          <w:i w:val="false"/>
          <w:color w:val="000000"/>
          <w:sz w:val="28"/>
        </w:rPr>
        <w:t>
      7. Cоответствия реализуемых в вузе образовательных программ востребованным профессиям в рамках проекта "Жас Маман" (%):</w:t>
      </w:r>
    </w:p>
    <w:bookmarkEnd w:id="901"/>
    <w:bookmarkStart w:name="z973" w:id="902"/>
    <w:p>
      <w:pPr>
        <w:spacing w:after="0"/>
        <w:ind w:left="0"/>
        <w:jc w:val="both"/>
      </w:pPr>
      <w:r>
        <w:rPr>
          <w:rFonts w:ascii="Times New Roman"/>
          <w:b w:val="false"/>
          <w:i w:val="false"/>
          <w:color w:val="000000"/>
          <w:sz w:val="28"/>
        </w:rPr>
        <w:t>
      - 0-25 % - 0.25 балл;</w:t>
      </w:r>
    </w:p>
    <w:bookmarkEnd w:id="902"/>
    <w:bookmarkStart w:name="z974" w:id="903"/>
    <w:p>
      <w:pPr>
        <w:spacing w:after="0"/>
        <w:ind w:left="0"/>
        <w:jc w:val="both"/>
      </w:pPr>
      <w:r>
        <w:rPr>
          <w:rFonts w:ascii="Times New Roman"/>
          <w:b w:val="false"/>
          <w:i w:val="false"/>
          <w:color w:val="000000"/>
          <w:sz w:val="28"/>
        </w:rPr>
        <w:t>
      - 26-50% - 0.5 балла;</w:t>
      </w:r>
    </w:p>
    <w:bookmarkEnd w:id="903"/>
    <w:bookmarkStart w:name="z975" w:id="904"/>
    <w:p>
      <w:pPr>
        <w:spacing w:after="0"/>
        <w:ind w:left="0"/>
        <w:jc w:val="both"/>
      </w:pPr>
      <w:r>
        <w:rPr>
          <w:rFonts w:ascii="Times New Roman"/>
          <w:b w:val="false"/>
          <w:i w:val="false"/>
          <w:color w:val="000000"/>
          <w:sz w:val="28"/>
        </w:rPr>
        <w:t>
      -51-75% - 0.75 балла;</w:t>
      </w:r>
    </w:p>
    <w:bookmarkEnd w:id="904"/>
    <w:bookmarkStart w:name="z976" w:id="905"/>
    <w:p>
      <w:pPr>
        <w:spacing w:after="0"/>
        <w:ind w:left="0"/>
        <w:jc w:val="both"/>
      </w:pPr>
      <w:r>
        <w:rPr>
          <w:rFonts w:ascii="Times New Roman"/>
          <w:b w:val="false"/>
          <w:i w:val="false"/>
          <w:color w:val="000000"/>
          <w:sz w:val="28"/>
        </w:rPr>
        <w:t>
      -76% и выше – 1 балл.</w:t>
      </w:r>
    </w:p>
    <w:bookmarkEnd w:id="905"/>
    <w:bookmarkStart w:name="z977" w:id="906"/>
    <w:p>
      <w:pPr>
        <w:spacing w:after="0"/>
        <w:ind w:left="0"/>
        <w:jc w:val="both"/>
      </w:pPr>
      <w:r>
        <w:rPr>
          <w:rFonts w:ascii="Times New Roman"/>
          <w:b w:val="false"/>
          <w:i w:val="false"/>
          <w:color w:val="000000"/>
          <w:sz w:val="28"/>
        </w:rPr>
        <w:t>
      8. Количество публикаций в изданиях, индексируемых в реферативно библиографических базах научного цитирования (Томсон Рейтер (Web of Science, Thomson Reuters) или входящих в базу данных Scopus, Pubmed, zbMath, MathScinet, Agris, Georef, Astrophysical journal; Scopus, JSTORE по соответствующим направлениям подготовки кадров:</w:t>
      </w:r>
    </w:p>
    <w:bookmarkEnd w:id="906"/>
    <w:bookmarkStart w:name="z978" w:id="907"/>
    <w:p>
      <w:pPr>
        <w:spacing w:after="0"/>
        <w:ind w:left="0"/>
        <w:jc w:val="both"/>
      </w:pPr>
      <w:r>
        <w:rPr>
          <w:rFonts w:ascii="Times New Roman"/>
          <w:b w:val="false"/>
          <w:i w:val="false"/>
          <w:color w:val="000000"/>
          <w:sz w:val="28"/>
        </w:rPr>
        <w:t>
      - 10-40 – 0.25 баллов;</w:t>
      </w:r>
    </w:p>
    <w:bookmarkEnd w:id="907"/>
    <w:bookmarkStart w:name="z979" w:id="908"/>
    <w:p>
      <w:pPr>
        <w:spacing w:after="0"/>
        <w:ind w:left="0"/>
        <w:jc w:val="both"/>
      </w:pPr>
      <w:r>
        <w:rPr>
          <w:rFonts w:ascii="Times New Roman"/>
          <w:b w:val="false"/>
          <w:i w:val="false"/>
          <w:color w:val="000000"/>
          <w:sz w:val="28"/>
        </w:rPr>
        <w:t>
      - 41-80 – 0.5 баллов;</w:t>
      </w:r>
    </w:p>
    <w:bookmarkEnd w:id="908"/>
    <w:bookmarkStart w:name="z980" w:id="909"/>
    <w:p>
      <w:pPr>
        <w:spacing w:after="0"/>
        <w:ind w:left="0"/>
        <w:jc w:val="both"/>
      </w:pPr>
      <w:r>
        <w:rPr>
          <w:rFonts w:ascii="Times New Roman"/>
          <w:b w:val="false"/>
          <w:i w:val="false"/>
          <w:color w:val="000000"/>
          <w:sz w:val="28"/>
        </w:rPr>
        <w:t>
      - 81-120 – 0.75 баллов;</w:t>
      </w:r>
    </w:p>
    <w:bookmarkEnd w:id="909"/>
    <w:bookmarkStart w:name="z981" w:id="910"/>
    <w:p>
      <w:pPr>
        <w:spacing w:after="0"/>
        <w:ind w:left="0"/>
        <w:jc w:val="both"/>
      </w:pPr>
      <w:r>
        <w:rPr>
          <w:rFonts w:ascii="Times New Roman"/>
          <w:b w:val="false"/>
          <w:i w:val="false"/>
          <w:color w:val="000000"/>
          <w:sz w:val="28"/>
        </w:rPr>
        <w:t>
      - 120 и выше – 1 балл.</w:t>
      </w:r>
    </w:p>
    <w:bookmarkEnd w:id="910"/>
    <w:bookmarkStart w:name="z982" w:id="911"/>
    <w:p>
      <w:pPr>
        <w:spacing w:after="0"/>
        <w:ind w:left="0"/>
        <w:jc w:val="both"/>
      </w:pPr>
      <w:r>
        <w:rPr>
          <w:rFonts w:ascii="Times New Roman"/>
          <w:b w:val="false"/>
          <w:i w:val="false"/>
          <w:color w:val="000000"/>
          <w:sz w:val="28"/>
        </w:rPr>
        <w:t>
      9. Наличие двухдипломных образовательных программ по приоритетным направлениям подготовки с зарубежными вузами партнерами (Европа, США, Юго-Восточная Азия):</w:t>
      </w:r>
    </w:p>
    <w:bookmarkEnd w:id="911"/>
    <w:bookmarkStart w:name="z983" w:id="912"/>
    <w:p>
      <w:pPr>
        <w:spacing w:after="0"/>
        <w:ind w:left="0"/>
        <w:jc w:val="both"/>
      </w:pPr>
      <w:r>
        <w:rPr>
          <w:rFonts w:ascii="Times New Roman"/>
          <w:b w:val="false"/>
          <w:i w:val="false"/>
          <w:color w:val="000000"/>
          <w:sz w:val="28"/>
        </w:rPr>
        <w:t>
      - 1 – 0.25 баллов;</w:t>
      </w:r>
    </w:p>
    <w:bookmarkEnd w:id="912"/>
    <w:bookmarkStart w:name="z984" w:id="913"/>
    <w:p>
      <w:pPr>
        <w:spacing w:after="0"/>
        <w:ind w:left="0"/>
        <w:jc w:val="both"/>
      </w:pPr>
      <w:r>
        <w:rPr>
          <w:rFonts w:ascii="Times New Roman"/>
          <w:b w:val="false"/>
          <w:i w:val="false"/>
          <w:color w:val="000000"/>
          <w:sz w:val="28"/>
        </w:rPr>
        <w:t>
      - 3 – 0.5 баллов;</w:t>
      </w:r>
    </w:p>
    <w:bookmarkEnd w:id="913"/>
    <w:bookmarkStart w:name="z985" w:id="914"/>
    <w:p>
      <w:pPr>
        <w:spacing w:after="0"/>
        <w:ind w:left="0"/>
        <w:jc w:val="both"/>
      </w:pPr>
      <w:r>
        <w:rPr>
          <w:rFonts w:ascii="Times New Roman"/>
          <w:b w:val="false"/>
          <w:i w:val="false"/>
          <w:color w:val="000000"/>
          <w:sz w:val="28"/>
        </w:rPr>
        <w:t>
      - 5 – 0.75 баллов;</w:t>
      </w:r>
    </w:p>
    <w:bookmarkEnd w:id="914"/>
    <w:bookmarkStart w:name="z986" w:id="915"/>
    <w:p>
      <w:pPr>
        <w:spacing w:after="0"/>
        <w:ind w:left="0"/>
        <w:jc w:val="both"/>
      </w:pPr>
      <w:r>
        <w:rPr>
          <w:rFonts w:ascii="Times New Roman"/>
          <w:b w:val="false"/>
          <w:i w:val="false"/>
          <w:color w:val="000000"/>
          <w:sz w:val="28"/>
        </w:rPr>
        <w:t>
      - 7 и выше – 1 балл.</w:t>
      </w:r>
    </w:p>
    <w:bookmarkEnd w:id="915"/>
    <w:bookmarkStart w:name="z987" w:id="916"/>
    <w:p>
      <w:pPr>
        <w:spacing w:after="0"/>
        <w:ind w:left="0"/>
        <w:jc w:val="both"/>
      </w:pPr>
      <w:r>
        <w:rPr>
          <w:rFonts w:ascii="Times New Roman"/>
          <w:b w:val="false"/>
          <w:i w:val="false"/>
          <w:color w:val="000000"/>
          <w:sz w:val="28"/>
        </w:rPr>
        <w:t>
      10. Наличие реализованных или реализуемых научных и научно-технологических проектов, в том числе с зарубежными партнерами за 2018 год)*:</w:t>
      </w:r>
    </w:p>
    <w:bookmarkEnd w:id="916"/>
    <w:bookmarkStart w:name="z988" w:id="917"/>
    <w:p>
      <w:pPr>
        <w:spacing w:after="0"/>
        <w:ind w:left="0"/>
        <w:jc w:val="both"/>
      </w:pPr>
      <w:r>
        <w:rPr>
          <w:rFonts w:ascii="Times New Roman"/>
          <w:b w:val="false"/>
          <w:i w:val="false"/>
          <w:color w:val="000000"/>
          <w:sz w:val="28"/>
        </w:rPr>
        <w:t>
      - при отсутствии одного из пунктов;</w:t>
      </w:r>
    </w:p>
    <w:bookmarkEnd w:id="917"/>
    <w:bookmarkStart w:name="z989" w:id="918"/>
    <w:p>
      <w:pPr>
        <w:spacing w:after="0"/>
        <w:ind w:left="0"/>
        <w:jc w:val="both"/>
      </w:pPr>
      <w:r>
        <w:rPr>
          <w:rFonts w:ascii="Times New Roman"/>
          <w:b w:val="false"/>
          <w:i w:val="false"/>
          <w:color w:val="000000"/>
          <w:sz w:val="28"/>
        </w:rPr>
        <w:t>
      - 1-2 проекта – 0.25 баллов;</w:t>
      </w:r>
    </w:p>
    <w:bookmarkEnd w:id="918"/>
    <w:bookmarkStart w:name="z990" w:id="919"/>
    <w:p>
      <w:pPr>
        <w:spacing w:after="0"/>
        <w:ind w:left="0"/>
        <w:jc w:val="both"/>
      </w:pPr>
      <w:r>
        <w:rPr>
          <w:rFonts w:ascii="Times New Roman"/>
          <w:b w:val="false"/>
          <w:i w:val="false"/>
          <w:color w:val="000000"/>
          <w:sz w:val="28"/>
        </w:rPr>
        <w:t>
      - 3-4 проекта – 0.5 баллов;</w:t>
      </w:r>
    </w:p>
    <w:bookmarkEnd w:id="919"/>
    <w:bookmarkStart w:name="z991" w:id="920"/>
    <w:p>
      <w:pPr>
        <w:spacing w:after="0"/>
        <w:ind w:left="0"/>
        <w:jc w:val="both"/>
      </w:pPr>
      <w:r>
        <w:rPr>
          <w:rFonts w:ascii="Times New Roman"/>
          <w:b w:val="false"/>
          <w:i w:val="false"/>
          <w:color w:val="000000"/>
          <w:sz w:val="28"/>
        </w:rPr>
        <w:t>
      - 4-5 проектов – 0.75 баллов;</w:t>
      </w:r>
    </w:p>
    <w:bookmarkEnd w:id="920"/>
    <w:bookmarkStart w:name="z992" w:id="921"/>
    <w:p>
      <w:pPr>
        <w:spacing w:after="0"/>
        <w:ind w:left="0"/>
        <w:jc w:val="both"/>
      </w:pPr>
      <w:r>
        <w:rPr>
          <w:rFonts w:ascii="Times New Roman"/>
          <w:b w:val="false"/>
          <w:i w:val="false"/>
          <w:color w:val="000000"/>
          <w:sz w:val="28"/>
        </w:rPr>
        <w:t>
      - 6 и более проектов – 1 балл.</w:t>
      </w:r>
    </w:p>
    <w:bookmarkEnd w:id="921"/>
    <w:bookmarkStart w:name="z993" w:id="922"/>
    <w:p>
      <w:pPr>
        <w:spacing w:after="0"/>
        <w:ind w:left="0"/>
        <w:jc w:val="both"/>
      </w:pPr>
      <w:r>
        <w:rPr>
          <w:rFonts w:ascii="Times New Roman"/>
          <w:b w:val="false"/>
          <w:i w:val="false"/>
          <w:color w:val="000000"/>
          <w:sz w:val="28"/>
        </w:rPr>
        <w:t>
      Примечание:</w:t>
      </w:r>
    </w:p>
    <w:bookmarkEnd w:id="922"/>
    <w:bookmarkStart w:name="z994" w:id="923"/>
    <w:p>
      <w:pPr>
        <w:spacing w:after="0"/>
        <w:ind w:left="0"/>
        <w:jc w:val="both"/>
      </w:pPr>
      <w:r>
        <w:rPr>
          <w:rFonts w:ascii="Times New Roman"/>
          <w:b w:val="false"/>
          <w:i w:val="false"/>
          <w:color w:val="000000"/>
          <w:sz w:val="28"/>
        </w:rPr>
        <w:t>
      ** - все подтверждающие документы должны быть заверены первым руководителем (при его отсутствии исполняющим обязанности, с подтверждающим приказом) вуза.</w:t>
      </w:r>
    </w:p>
    <w:bookmarkEnd w:id="923"/>
    <w:bookmarkStart w:name="z995" w:id="924"/>
    <w:p>
      <w:pPr>
        <w:spacing w:after="0"/>
        <w:ind w:left="0"/>
        <w:jc w:val="both"/>
      </w:pPr>
      <w:r>
        <w:rPr>
          <w:rFonts w:ascii="Times New Roman"/>
          <w:b w:val="false"/>
          <w:i w:val="false"/>
          <w:color w:val="000000"/>
          <w:sz w:val="28"/>
        </w:rPr>
        <w:t>
      *** - баллы не будут учтены, в случае не предоставления полной информации по какому-либо из критериев.</w:t>
      </w:r>
    </w:p>
    <w:bookmarkEnd w:id="9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