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fab6" w14:textId="50ff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12 января 2018 года № 26 "Об утверждении стандарта государственной услуги "Возмещение затрат на разработку и/или экспертизу комплексного плана индустриально-инновационного проекта"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29 августа 2019 года № 683. Зарегистрирован в Министерстве юстиции Республики Казахстан 6 сентября 2019 года № 19352. Утратил силу приказом Министра индустрии и инфраструктурного развития Республики Казахстан от 8 сентября 2020 года № 457.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08.09.2020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12 января 2018 года № 26 "Об утверждении стандарта государственной услуги "Возмещение затрат на разработку и/или экспертизу комплексного плана индустриально-инновационного проекта" (зарегистрированный в Реестре государственной регистрации нормативных правовых актов за № 16833, опубликован в Эталонном контрольном банке нормативно-правовых актов Республики Казахстан 10 мая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затрат на разработку и/или экспертизу комплексного плана индустриально-инновационного проекта",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2019 года № 683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2018 года № 26</w:t>
            </w:r>
          </w:p>
        </w:tc>
      </w:tr>
    </w:tbl>
    <w:bookmarkStart w:name="z16" w:id="8"/>
    <w:p>
      <w:pPr>
        <w:spacing w:after="0"/>
        <w:ind w:left="0"/>
        <w:jc w:val="left"/>
      </w:pPr>
      <w:r>
        <w:rPr>
          <w:rFonts w:ascii="Times New Roman"/>
          <w:b/>
          <w:i w:val="false"/>
          <w:color w:val="000000"/>
        </w:rPr>
        <w:t xml:space="preserve"> Стандарт государственной услуги "Возмещение затрат на разработку и/или экспертизу комплексного плана индустриально-инновационного проекта"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Государственная услуга "Возмещение затрат на разработку и/или экспертизу комплексного плана индустриально-инновационного проекта" (далее – государственная услуга).</w:t>
      </w:r>
    </w:p>
    <w:bookmarkEnd w:id="10"/>
    <w:bookmarkStart w:name="z19" w:id="11"/>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1"/>
    <w:bookmarkStart w:name="z20" w:id="12"/>
    <w:p>
      <w:pPr>
        <w:spacing w:after="0"/>
        <w:ind w:left="0"/>
        <w:jc w:val="both"/>
      </w:pPr>
      <w:r>
        <w:rPr>
          <w:rFonts w:ascii="Times New Roman"/>
          <w:b w:val="false"/>
          <w:i w:val="false"/>
          <w:color w:val="000000"/>
          <w:sz w:val="28"/>
        </w:rPr>
        <w:t>
      3. Государственная услуга оказывается акционерным обществом "Казахстанский центр индустрии и экспорта" (далее – услугодатель).</w:t>
      </w:r>
    </w:p>
    <w:bookmarkEnd w:id="12"/>
    <w:bookmarkStart w:name="z21" w:id="13"/>
    <w:p>
      <w:pPr>
        <w:spacing w:after="0"/>
        <w:ind w:left="0"/>
        <w:jc w:val="both"/>
      </w:pPr>
      <w:r>
        <w:rPr>
          <w:rFonts w:ascii="Times New Roman"/>
          <w:b w:val="false"/>
          <w:i w:val="false"/>
          <w:color w:val="000000"/>
          <w:sz w:val="28"/>
        </w:rPr>
        <w:t>
      Прием заявки и выдача результата государственной услуги осуществляются через:</w:t>
      </w:r>
    </w:p>
    <w:bookmarkEnd w:id="13"/>
    <w:bookmarkStart w:name="z22" w:id="14"/>
    <w:p>
      <w:pPr>
        <w:spacing w:after="0"/>
        <w:ind w:left="0"/>
        <w:jc w:val="both"/>
      </w:pPr>
      <w:r>
        <w:rPr>
          <w:rFonts w:ascii="Times New Roman"/>
          <w:b w:val="false"/>
          <w:i w:val="false"/>
          <w:color w:val="000000"/>
          <w:sz w:val="28"/>
        </w:rPr>
        <w:t>
      1) услугодателя;</w:t>
      </w:r>
    </w:p>
    <w:bookmarkEnd w:id="14"/>
    <w:bookmarkStart w:name="z23" w:id="15"/>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"Правительства для граждан" (далее – Государственная корпорация);</w:t>
      </w:r>
    </w:p>
    <w:bookmarkEnd w:id="15"/>
    <w:bookmarkStart w:name="z24" w:id="16"/>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16"/>
    <w:bookmarkStart w:name="z25"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26" w:id="18"/>
    <w:p>
      <w:pPr>
        <w:spacing w:after="0"/>
        <w:ind w:left="0"/>
        <w:jc w:val="both"/>
      </w:pPr>
      <w:r>
        <w:rPr>
          <w:rFonts w:ascii="Times New Roman"/>
          <w:b w:val="false"/>
          <w:i w:val="false"/>
          <w:color w:val="000000"/>
          <w:sz w:val="28"/>
        </w:rPr>
        <w:t>
      4. Срок оказания государственной услуги:</w:t>
      </w:r>
    </w:p>
    <w:bookmarkEnd w:id="18"/>
    <w:bookmarkStart w:name="z27" w:id="19"/>
    <w:p>
      <w:pPr>
        <w:spacing w:after="0"/>
        <w:ind w:left="0"/>
        <w:jc w:val="both"/>
      </w:pPr>
      <w:r>
        <w:rPr>
          <w:rFonts w:ascii="Times New Roman"/>
          <w:b w:val="false"/>
          <w:i w:val="false"/>
          <w:color w:val="000000"/>
          <w:sz w:val="28"/>
        </w:rPr>
        <w:t>
      1) с момента сдачи документов услугодателю, в Государственную корпорацию или на портал – 11 (одиннадцать) рабочих дней;</w:t>
      </w:r>
    </w:p>
    <w:bookmarkEnd w:id="19"/>
    <w:bookmarkStart w:name="z28" w:id="20"/>
    <w:p>
      <w:pPr>
        <w:spacing w:after="0"/>
        <w:ind w:left="0"/>
        <w:jc w:val="both"/>
      </w:pPr>
      <w:r>
        <w:rPr>
          <w:rFonts w:ascii="Times New Roman"/>
          <w:b w:val="false"/>
          <w:i w:val="false"/>
          <w:color w:val="000000"/>
          <w:sz w:val="28"/>
        </w:rPr>
        <w:t>
      При обращении в Государственную корпорацию день приема заявки и документов не входит в срок оказания государственной услуги.</w:t>
      </w:r>
    </w:p>
    <w:bookmarkEnd w:id="20"/>
    <w:bookmarkStart w:name="z29" w:id="2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(двадцать) минут;</w:t>
      </w:r>
    </w:p>
    <w:bookmarkEnd w:id="21"/>
    <w:bookmarkStart w:name="z30" w:id="22"/>
    <w:p>
      <w:pPr>
        <w:spacing w:after="0"/>
        <w:ind w:left="0"/>
        <w:jc w:val="both"/>
      </w:pPr>
      <w:r>
        <w:rPr>
          <w:rFonts w:ascii="Times New Roman"/>
          <w:b w:val="false"/>
          <w:i w:val="false"/>
          <w:color w:val="000000"/>
          <w:sz w:val="28"/>
        </w:rPr>
        <w:t>
      3) максимально допустимое время обслуживания – 20 (двадцать) минут.</w:t>
      </w:r>
    </w:p>
    <w:bookmarkEnd w:id="22"/>
    <w:bookmarkStart w:name="z31" w:id="2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3"/>
    <w:bookmarkStart w:name="z32" w:id="24"/>
    <w:p>
      <w:pPr>
        <w:spacing w:after="0"/>
        <w:ind w:left="0"/>
        <w:jc w:val="both"/>
      </w:pPr>
      <w:r>
        <w:rPr>
          <w:rFonts w:ascii="Times New Roman"/>
          <w:b w:val="false"/>
          <w:i w:val="false"/>
          <w:color w:val="000000"/>
          <w:sz w:val="28"/>
        </w:rPr>
        <w:t>
      На портале соглашение о возмещении затрат направляется в "личный кабинет" услугополучателя в форме электронного документа, удостоверенного электронной цифровой подписью (далее – ЭЦП) услугодателя.</w:t>
      </w:r>
    </w:p>
    <w:bookmarkEnd w:id="24"/>
    <w:bookmarkStart w:name="z33" w:id="25"/>
    <w:p>
      <w:pPr>
        <w:spacing w:after="0"/>
        <w:ind w:left="0"/>
        <w:jc w:val="both"/>
      </w:pPr>
      <w:r>
        <w:rPr>
          <w:rFonts w:ascii="Times New Roman"/>
          <w:b w:val="false"/>
          <w:i w:val="false"/>
          <w:color w:val="000000"/>
          <w:sz w:val="28"/>
        </w:rPr>
        <w:t>
      6. Результат оказания государственной услуги – соглашение о возмещении затрат либо письменный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25"/>
    <w:bookmarkStart w:name="z34" w:id="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или бумажная.</w:t>
      </w:r>
    </w:p>
    <w:bookmarkEnd w:id="26"/>
    <w:bookmarkStart w:name="z35" w:id="27"/>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и/или юридическим лицам – субъектам индустриально-инновационной деятельности (далее – услугополучатель) реализующим индустриально-инновационные проекты в приоритетных секторах экономики либо осуществляющих деятельность по продвижению отечественных обработанных товаров, работ и услуг на внутренний и/или внешние рынки, кроме субъектов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 а также предприниматели, форма собственности которых оформлена как частное учреждение, и некоммерческие организации.</w:t>
      </w:r>
    </w:p>
    <w:bookmarkEnd w:id="27"/>
    <w:bookmarkStart w:name="z36" w:id="28"/>
    <w:p>
      <w:pPr>
        <w:spacing w:after="0"/>
        <w:ind w:left="0"/>
        <w:jc w:val="both"/>
      </w:pPr>
      <w:r>
        <w:rPr>
          <w:rFonts w:ascii="Times New Roman"/>
          <w:b w:val="false"/>
          <w:i w:val="false"/>
          <w:color w:val="000000"/>
          <w:sz w:val="28"/>
        </w:rPr>
        <w:t>
      8. График работы:</w:t>
      </w:r>
    </w:p>
    <w:bookmarkEnd w:id="28"/>
    <w:bookmarkStart w:name="z37" w:id="29"/>
    <w:p>
      <w:pPr>
        <w:spacing w:after="0"/>
        <w:ind w:left="0"/>
        <w:jc w:val="both"/>
      </w:pPr>
      <w:r>
        <w:rPr>
          <w:rFonts w:ascii="Times New Roman"/>
          <w:b w:val="false"/>
          <w:i w:val="false"/>
          <w:color w:val="000000"/>
          <w:sz w:val="28"/>
        </w:rPr>
        <w:t>
      1) услугодателя – с понедельника по пятницу с 8:30 до 18:30 часов, с перерывом на обед с 12:30 до 14:30 часов, кроме выходных и праздничных дней, согласно трудовому законодательству Республики Казахстан, в порядке очереди, без предварительной записи и ускоренного обслуживания;</w:t>
      </w:r>
    </w:p>
    <w:bookmarkEnd w:id="29"/>
    <w:bookmarkStart w:name="z38" w:id="30"/>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0"/>
    <w:bookmarkStart w:name="z39" w:id="31"/>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31"/>
    <w:bookmarkStart w:name="z40" w:id="32"/>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32"/>
    <w:bookmarkStart w:name="z41" w:id="3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3"/>
    <w:bookmarkStart w:name="z42" w:id="34"/>
    <w:p>
      <w:pPr>
        <w:spacing w:after="0"/>
        <w:ind w:left="0"/>
        <w:jc w:val="both"/>
      </w:pPr>
      <w:r>
        <w:rPr>
          <w:rFonts w:ascii="Times New Roman"/>
          <w:b w:val="false"/>
          <w:i w:val="false"/>
          <w:color w:val="000000"/>
          <w:sz w:val="28"/>
        </w:rPr>
        <w:t>
      услугодателю или в Государственную корпорацию (при предъявлении документа, удостоверяющего личность для идентификации личности):</w:t>
      </w:r>
    </w:p>
    <w:bookmarkEnd w:id="34"/>
    <w:bookmarkStart w:name="z43" w:id="35"/>
    <w:p>
      <w:pPr>
        <w:spacing w:after="0"/>
        <w:ind w:left="0"/>
        <w:jc w:val="both"/>
      </w:pPr>
      <w:r>
        <w:rPr>
          <w:rFonts w:ascii="Times New Roman"/>
          <w:b w:val="false"/>
          <w:i w:val="false"/>
          <w:color w:val="000000"/>
          <w:sz w:val="28"/>
        </w:rPr>
        <w:t>
      1) заявка на получение услуги по форме, согласно приложению 1 к настоящему стандарту государственной услуги;</w:t>
      </w:r>
    </w:p>
    <w:bookmarkEnd w:id="35"/>
    <w:bookmarkStart w:name="z44" w:id="36"/>
    <w:p>
      <w:pPr>
        <w:spacing w:after="0"/>
        <w:ind w:left="0"/>
        <w:jc w:val="both"/>
      </w:pPr>
      <w:r>
        <w:rPr>
          <w:rFonts w:ascii="Times New Roman"/>
          <w:b w:val="false"/>
          <w:i w:val="false"/>
          <w:color w:val="000000"/>
          <w:sz w:val="28"/>
        </w:rPr>
        <w:t>
      2) отчет заявителя по итогам оказания услуг (выполнения работ) исполнителем, по форме согласно приложению 2 к настоящему стандарту государственной услуги;</w:t>
      </w:r>
    </w:p>
    <w:bookmarkEnd w:id="36"/>
    <w:bookmarkStart w:name="z45" w:id="37"/>
    <w:p>
      <w:pPr>
        <w:spacing w:after="0"/>
        <w:ind w:left="0"/>
        <w:jc w:val="both"/>
      </w:pPr>
      <w:r>
        <w:rPr>
          <w:rFonts w:ascii="Times New Roman"/>
          <w:b w:val="false"/>
          <w:i w:val="false"/>
          <w:color w:val="000000"/>
          <w:sz w:val="28"/>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bookmarkEnd w:id="37"/>
    <w:bookmarkStart w:name="z46" w:id="38"/>
    <w:p>
      <w:pPr>
        <w:spacing w:after="0"/>
        <w:ind w:left="0"/>
        <w:jc w:val="both"/>
      </w:pPr>
      <w:r>
        <w:rPr>
          <w:rFonts w:ascii="Times New Roman"/>
          <w:b w:val="false"/>
          <w:i w:val="false"/>
          <w:color w:val="000000"/>
          <w:sz w:val="28"/>
        </w:rPr>
        <w:t>
      4) копию акта (ов) оказанных услуг (выполненных работ) исполнителем по возмещаемым затратам;</w:t>
      </w:r>
    </w:p>
    <w:bookmarkEnd w:id="38"/>
    <w:bookmarkStart w:name="z47" w:id="39"/>
    <w:p>
      <w:pPr>
        <w:spacing w:after="0"/>
        <w:ind w:left="0"/>
        <w:jc w:val="both"/>
      </w:pPr>
      <w:r>
        <w:rPr>
          <w:rFonts w:ascii="Times New Roman"/>
          <w:b w:val="false"/>
          <w:i w:val="false"/>
          <w:color w:val="000000"/>
          <w:sz w:val="28"/>
        </w:rPr>
        <w:t>
      5) копии счетов-фактур на общую сумму оказанных услуг (выполненных работ) исполнителем по возмещаемым затратам;</w:t>
      </w:r>
    </w:p>
    <w:bookmarkEnd w:id="39"/>
    <w:bookmarkStart w:name="z48" w:id="40"/>
    <w:p>
      <w:pPr>
        <w:spacing w:after="0"/>
        <w:ind w:left="0"/>
        <w:jc w:val="both"/>
      </w:pPr>
      <w:r>
        <w:rPr>
          <w:rFonts w:ascii="Times New Roman"/>
          <w:b w:val="false"/>
          <w:i w:val="false"/>
          <w:color w:val="000000"/>
          <w:sz w:val="28"/>
        </w:rPr>
        <w:t>
      6) копии платежных документов на общую сумму оказанных услуг (выполненных работ) исполнителем по возмещаемым затратам.</w:t>
      </w:r>
    </w:p>
    <w:bookmarkEnd w:id="40"/>
    <w:bookmarkStart w:name="z49" w:id="41"/>
    <w:p>
      <w:pPr>
        <w:spacing w:after="0"/>
        <w:ind w:left="0"/>
        <w:jc w:val="both"/>
      </w:pPr>
      <w:r>
        <w:rPr>
          <w:rFonts w:ascii="Times New Roman"/>
          <w:b w:val="false"/>
          <w:i w:val="false"/>
          <w:color w:val="000000"/>
          <w:sz w:val="28"/>
        </w:rPr>
        <w:t>
      Помимо указанных документов субъект индустриально-инновационной деятельности дополнительно предоставляет следующие документы в зависимости от видов затрат:</w:t>
      </w:r>
    </w:p>
    <w:bookmarkEnd w:id="41"/>
    <w:bookmarkStart w:name="z50" w:id="42"/>
    <w:p>
      <w:pPr>
        <w:spacing w:after="0"/>
        <w:ind w:left="0"/>
        <w:jc w:val="both"/>
      </w:pPr>
      <w:r>
        <w:rPr>
          <w:rFonts w:ascii="Times New Roman"/>
          <w:b w:val="false"/>
          <w:i w:val="false"/>
          <w:color w:val="000000"/>
          <w:sz w:val="28"/>
        </w:rPr>
        <w:t>
      7) по затратам на разработку комплексного плана индустриально-инновационного проекта для получения долгосрочного лизингового финансирования:</w:t>
      </w:r>
    </w:p>
    <w:bookmarkEnd w:id="42"/>
    <w:bookmarkStart w:name="z51" w:id="43"/>
    <w:p>
      <w:pPr>
        <w:spacing w:after="0"/>
        <w:ind w:left="0"/>
        <w:jc w:val="both"/>
      </w:pPr>
      <w:r>
        <w:rPr>
          <w:rFonts w:ascii="Times New Roman"/>
          <w:b w:val="false"/>
          <w:i w:val="false"/>
          <w:color w:val="000000"/>
          <w:sz w:val="28"/>
        </w:rPr>
        <w:t>
      -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bookmarkEnd w:id="43"/>
    <w:bookmarkStart w:name="z52" w:id="44"/>
    <w:p>
      <w:pPr>
        <w:spacing w:after="0"/>
        <w:ind w:left="0"/>
        <w:jc w:val="both"/>
      </w:pPr>
      <w:r>
        <w:rPr>
          <w:rFonts w:ascii="Times New Roman"/>
          <w:b w:val="false"/>
          <w:i w:val="false"/>
          <w:color w:val="000000"/>
          <w:sz w:val="28"/>
        </w:rPr>
        <w:t>
      8) по затратам на разработку и/или экспертизу технико-экономического обоснования для проекта, включенного в Карту поддержки предпринимателей региона (далее - Карта):</w:t>
      </w:r>
    </w:p>
    <w:bookmarkEnd w:id="44"/>
    <w:bookmarkStart w:name="z53" w:id="45"/>
    <w:p>
      <w:pPr>
        <w:spacing w:after="0"/>
        <w:ind w:left="0"/>
        <w:jc w:val="both"/>
      </w:pPr>
      <w:r>
        <w:rPr>
          <w:rFonts w:ascii="Times New Roman"/>
          <w:b w:val="false"/>
          <w:i w:val="false"/>
          <w:color w:val="000000"/>
          <w:sz w:val="28"/>
        </w:rPr>
        <w:t>
      - копию документа, подтверждающего включение проекта в Карту;</w:t>
      </w:r>
    </w:p>
    <w:bookmarkEnd w:id="45"/>
    <w:bookmarkStart w:name="z54" w:id="46"/>
    <w:p>
      <w:pPr>
        <w:spacing w:after="0"/>
        <w:ind w:left="0"/>
        <w:jc w:val="both"/>
      </w:pPr>
      <w:r>
        <w:rPr>
          <w:rFonts w:ascii="Times New Roman"/>
          <w:b w:val="false"/>
          <w:i w:val="false"/>
          <w:color w:val="000000"/>
          <w:sz w:val="28"/>
        </w:rPr>
        <w:t>
      -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bookmarkEnd w:id="46"/>
    <w:bookmarkStart w:name="z55" w:id="47"/>
    <w:p>
      <w:pPr>
        <w:spacing w:after="0"/>
        <w:ind w:left="0"/>
        <w:jc w:val="both"/>
      </w:pPr>
      <w:r>
        <w:rPr>
          <w:rFonts w:ascii="Times New Roman"/>
          <w:b w:val="false"/>
          <w:i w:val="false"/>
          <w:color w:val="000000"/>
          <w:sz w:val="28"/>
        </w:rPr>
        <w:t>
      Заявка и прилагаемые к ней документы:</w:t>
      </w:r>
    </w:p>
    <w:bookmarkEnd w:id="47"/>
    <w:bookmarkStart w:name="z56" w:id="48"/>
    <w:p>
      <w:pPr>
        <w:spacing w:after="0"/>
        <w:ind w:left="0"/>
        <w:jc w:val="both"/>
      </w:pPr>
      <w:r>
        <w:rPr>
          <w:rFonts w:ascii="Times New Roman"/>
          <w:b w:val="false"/>
          <w:i w:val="false"/>
          <w:color w:val="000000"/>
          <w:sz w:val="28"/>
        </w:rPr>
        <w:t>
      1) формируются в единую папку;</w:t>
      </w:r>
    </w:p>
    <w:bookmarkEnd w:id="48"/>
    <w:bookmarkStart w:name="z57" w:id="49"/>
    <w:p>
      <w:pPr>
        <w:spacing w:after="0"/>
        <w:ind w:left="0"/>
        <w:jc w:val="both"/>
      </w:pPr>
      <w:r>
        <w:rPr>
          <w:rFonts w:ascii="Times New Roman"/>
          <w:b w:val="false"/>
          <w:i w:val="false"/>
          <w:color w:val="000000"/>
          <w:sz w:val="28"/>
        </w:rPr>
        <w:t>
      2)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bookmarkEnd w:id="49"/>
    <w:bookmarkStart w:name="z58" w:id="50"/>
    <w:p>
      <w:pPr>
        <w:spacing w:after="0"/>
        <w:ind w:left="0"/>
        <w:jc w:val="both"/>
      </w:pPr>
      <w:r>
        <w:rPr>
          <w:rFonts w:ascii="Times New Roman"/>
          <w:b w:val="false"/>
          <w:i w:val="false"/>
          <w:color w:val="000000"/>
          <w:sz w:val="28"/>
        </w:rPr>
        <w:t>
      3) нумеруются арабскими цифрами, нумерация является сквозной;</w:t>
      </w:r>
    </w:p>
    <w:bookmarkEnd w:id="50"/>
    <w:bookmarkStart w:name="z59" w:id="51"/>
    <w:p>
      <w:pPr>
        <w:spacing w:after="0"/>
        <w:ind w:left="0"/>
        <w:jc w:val="both"/>
      </w:pPr>
      <w:r>
        <w:rPr>
          <w:rFonts w:ascii="Times New Roman"/>
          <w:b w:val="false"/>
          <w:i w:val="false"/>
          <w:color w:val="000000"/>
          <w:sz w:val="28"/>
        </w:rPr>
        <w:t>
      4) заверяются полистно оттиском печати заявителя (при наличии).</w:t>
      </w:r>
    </w:p>
    <w:bookmarkEnd w:id="51"/>
    <w:bookmarkStart w:name="z60" w:id="52"/>
    <w:p>
      <w:pPr>
        <w:spacing w:after="0"/>
        <w:ind w:left="0"/>
        <w:jc w:val="both"/>
      </w:pPr>
      <w:r>
        <w:rPr>
          <w:rFonts w:ascii="Times New Roman"/>
          <w:b w:val="false"/>
          <w:i w:val="false"/>
          <w:color w:val="000000"/>
          <w:sz w:val="28"/>
        </w:rPr>
        <w:t>
      на портал:</w:t>
      </w:r>
    </w:p>
    <w:bookmarkEnd w:id="52"/>
    <w:bookmarkStart w:name="z61" w:id="53"/>
    <w:p>
      <w:pPr>
        <w:spacing w:after="0"/>
        <w:ind w:left="0"/>
        <w:jc w:val="both"/>
      </w:pPr>
      <w:r>
        <w:rPr>
          <w:rFonts w:ascii="Times New Roman"/>
          <w:b w:val="false"/>
          <w:i w:val="false"/>
          <w:color w:val="000000"/>
          <w:sz w:val="28"/>
        </w:rPr>
        <w:t>
      1) заявка на получение услуги в форме электронного документа, удостоверенного ЭЦП услугополучателя;</w:t>
      </w:r>
    </w:p>
    <w:bookmarkEnd w:id="53"/>
    <w:bookmarkStart w:name="z62" w:id="54"/>
    <w:p>
      <w:pPr>
        <w:spacing w:after="0"/>
        <w:ind w:left="0"/>
        <w:jc w:val="both"/>
      </w:pPr>
      <w:r>
        <w:rPr>
          <w:rFonts w:ascii="Times New Roman"/>
          <w:b w:val="false"/>
          <w:i w:val="false"/>
          <w:color w:val="000000"/>
          <w:sz w:val="28"/>
        </w:rPr>
        <w:t>
      2) электронная копия отчета заявителя по итогам оказания услуг (выполнения работ) исполнителем, по форме согласно приложению 2 к настоящему стандарту государственной услуги;</w:t>
      </w:r>
    </w:p>
    <w:bookmarkEnd w:id="54"/>
    <w:bookmarkStart w:name="z63" w:id="55"/>
    <w:p>
      <w:pPr>
        <w:spacing w:after="0"/>
        <w:ind w:left="0"/>
        <w:jc w:val="both"/>
      </w:pPr>
      <w:r>
        <w:rPr>
          <w:rFonts w:ascii="Times New Roman"/>
          <w:b w:val="false"/>
          <w:i w:val="false"/>
          <w:color w:val="000000"/>
          <w:sz w:val="28"/>
        </w:rPr>
        <w:t>
      3) электронную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bookmarkEnd w:id="55"/>
    <w:bookmarkStart w:name="z64" w:id="56"/>
    <w:p>
      <w:pPr>
        <w:spacing w:after="0"/>
        <w:ind w:left="0"/>
        <w:jc w:val="both"/>
      </w:pPr>
      <w:r>
        <w:rPr>
          <w:rFonts w:ascii="Times New Roman"/>
          <w:b w:val="false"/>
          <w:i w:val="false"/>
          <w:color w:val="000000"/>
          <w:sz w:val="28"/>
        </w:rPr>
        <w:t>
      4) электронную копию акта (ов) оказанных услуг (выполненных работ) исполнителем по возмещаемым затратам;</w:t>
      </w:r>
    </w:p>
    <w:bookmarkEnd w:id="56"/>
    <w:bookmarkStart w:name="z65" w:id="57"/>
    <w:p>
      <w:pPr>
        <w:spacing w:after="0"/>
        <w:ind w:left="0"/>
        <w:jc w:val="both"/>
      </w:pPr>
      <w:r>
        <w:rPr>
          <w:rFonts w:ascii="Times New Roman"/>
          <w:b w:val="false"/>
          <w:i w:val="false"/>
          <w:color w:val="000000"/>
          <w:sz w:val="28"/>
        </w:rPr>
        <w:t>
      5) электронные копии счетов-фактур на общую сумму оказанных услуг (выполненных работ) исполнителем по возмещаемым затратам;</w:t>
      </w:r>
    </w:p>
    <w:bookmarkEnd w:id="57"/>
    <w:bookmarkStart w:name="z66" w:id="58"/>
    <w:p>
      <w:pPr>
        <w:spacing w:after="0"/>
        <w:ind w:left="0"/>
        <w:jc w:val="both"/>
      </w:pPr>
      <w:r>
        <w:rPr>
          <w:rFonts w:ascii="Times New Roman"/>
          <w:b w:val="false"/>
          <w:i w:val="false"/>
          <w:color w:val="000000"/>
          <w:sz w:val="28"/>
        </w:rPr>
        <w:t>
      6) электронные копии платежных документов на общую сумму оказанных услуг (выполненных работ) исполнителем по возмещаемым затратам.</w:t>
      </w:r>
    </w:p>
    <w:bookmarkEnd w:id="58"/>
    <w:bookmarkStart w:name="z67" w:id="59"/>
    <w:p>
      <w:pPr>
        <w:spacing w:after="0"/>
        <w:ind w:left="0"/>
        <w:jc w:val="both"/>
      </w:pPr>
      <w:r>
        <w:rPr>
          <w:rFonts w:ascii="Times New Roman"/>
          <w:b w:val="false"/>
          <w:i w:val="false"/>
          <w:color w:val="000000"/>
          <w:sz w:val="28"/>
        </w:rPr>
        <w:t>
      Помимо указанных документов субъект индустриально-инновационной деятельности дополнительно предоставляет следующие документы в зависимости от видов затрат:</w:t>
      </w:r>
    </w:p>
    <w:bookmarkEnd w:id="59"/>
    <w:bookmarkStart w:name="z68" w:id="60"/>
    <w:p>
      <w:pPr>
        <w:spacing w:after="0"/>
        <w:ind w:left="0"/>
        <w:jc w:val="both"/>
      </w:pPr>
      <w:r>
        <w:rPr>
          <w:rFonts w:ascii="Times New Roman"/>
          <w:b w:val="false"/>
          <w:i w:val="false"/>
          <w:color w:val="000000"/>
          <w:sz w:val="28"/>
        </w:rPr>
        <w:t>
      7) по затратам на разработку комплексного плана индустриально-инновационного проекта для получения долгосрочного лизингового финансирования:</w:t>
      </w:r>
    </w:p>
    <w:bookmarkEnd w:id="60"/>
    <w:bookmarkStart w:name="z69" w:id="61"/>
    <w:p>
      <w:pPr>
        <w:spacing w:after="0"/>
        <w:ind w:left="0"/>
        <w:jc w:val="both"/>
      </w:pPr>
      <w:r>
        <w:rPr>
          <w:rFonts w:ascii="Times New Roman"/>
          <w:b w:val="false"/>
          <w:i w:val="false"/>
          <w:color w:val="000000"/>
          <w:sz w:val="28"/>
        </w:rPr>
        <w:t>
      - электронную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bookmarkEnd w:id="61"/>
    <w:bookmarkStart w:name="z70" w:id="62"/>
    <w:p>
      <w:pPr>
        <w:spacing w:after="0"/>
        <w:ind w:left="0"/>
        <w:jc w:val="both"/>
      </w:pPr>
      <w:r>
        <w:rPr>
          <w:rFonts w:ascii="Times New Roman"/>
          <w:b w:val="false"/>
          <w:i w:val="false"/>
          <w:color w:val="000000"/>
          <w:sz w:val="28"/>
        </w:rPr>
        <w:t>
      8) по затратам на разработку и/или экспертизу технико-экономического обоснования для проекта, включенного в Карту:</w:t>
      </w:r>
    </w:p>
    <w:bookmarkEnd w:id="62"/>
    <w:bookmarkStart w:name="z71" w:id="63"/>
    <w:p>
      <w:pPr>
        <w:spacing w:after="0"/>
        <w:ind w:left="0"/>
        <w:jc w:val="both"/>
      </w:pPr>
      <w:r>
        <w:rPr>
          <w:rFonts w:ascii="Times New Roman"/>
          <w:b w:val="false"/>
          <w:i w:val="false"/>
          <w:color w:val="000000"/>
          <w:sz w:val="28"/>
        </w:rPr>
        <w:t>
      - электронную копию документа, подтверждающего включение проекта в Карту;</w:t>
      </w:r>
    </w:p>
    <w:bookmarkEnd w:id="63"/>
    <w:bookmarkStart w:name="z72" w:id="64"/>
    <w:p>
      <w:pPr>
        <w:spacing w:after="0"/>
        <w:ind w:left="0"/>
        <w:jc w:val="both"/>
      </w:pPr>
      <w:r>
        <w:rPr>
          <w:rFonts w:ascii="Times New Roman"/>
          <w:b w:val="false"/>
          <w:i w:val="false"/>
          <w:color w:val="000000"/>
          <w:sz w:val="28"/>
        </w:rPr>
        <w:t>
      - электронную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bookmarkEnd w:id="64"/>
    <w:bookmarkStart w:name="z73" w:id="65"/>
    <w:p>
      <w:pPr>
        <w:spacing w:after="0"/>
        <w:ind w:left="0"/>
        <w:jc w:val="both"/>
      </w:pPr>
      <w:r>
        <w:rPr>
          <w:rFonts w:ascii="Times New Roman"/>
          <w:b w:val="false"/>
          <w:i w:val="false"/>
          <w:color w:val="000000"/>
          <w:sz w:val="28"/>
        </w:rPr>
        <w:t>
      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bookmarkEnd w:id="65"/>
    <w:bookmarkStart w:name="z74" w:id="66"/>
    <w:p>
      <w:pPr>
        <w:spacing w:after="0"/>
        <w:ind w:left="0"/>
        <w:jc w:val="both"/>
      </w:pPr>
      <w:r>
        <w:rPr>
          <w:rFonts w:ascii="Times New Roman"/>
          <w:b w:val="false"/>
          <w:i w:val="false"/>
          <w:color w:val="000000"/>
          <w:sz w:val="28"/>
        </w:rPr>
        <w:t>
      Отчет заявителя по итогам оказания исполнителем услуг содержит информацию о необходимости реализации проекта, связанного с понесенными затратами, основании выполнения услуг (реквизиты договора, наименование исполнителя), оказанных услугах в рамках заключенного договора, а также достигнутом (ожидаемом) эффекте от реализации инструмента.</w:t>
      </w:r>
    </w:p>
    <w:bookmarkEnd w:id="66"/>
    <w:bookmarkStart w:name="z75" w:id="67"/>
    <w:p>
      <w:pPr>
        <w:spacing w:after="0"/>
        <w:ind w:left="0"/>
        <w:jc w:val="both"/>
      </w:pPr>
      <w:r>
        <w:rPr>
          <w:rFonts w:ascii="Times New Roman"/>
          <w:b w:val="false"/>
          <w:i w:val="false"/>
          <w:color w:val="000000"/>
          <w:sz w:val="28"/>
        </w:rPr>
        <w:t>
      Заявитель обеспечивает полноту и достоверность представленных документов, информации, исходных данных, расчетов, обоснований.</w:t>
      </w:r>
    </w:p>
    <w:bookmarkEnd w:id="67"/>
    <w:bookmarkStart w:name="z76" w:id="68"/>
    <w:p>
      <w:pPr>
        <w:spacing w:after="0"/>
        <w:ind w:left="0"/>
        <w:jc w:val="both"/>
      </w:pPr>
      <w:r>
        <w:rPr>
          <w:rFonts w:ascii="Times New Roman"/>
          <w:b w:val="false"/>
          <w:i w:val="false"/>
          <w:color w:val="000000"/>
          <w:sz w:val="28"/>
        </w:rPr>
        <w:t>
      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bookmarkEnd w:id="68"/>
    <w:bookmarkStart w:name="z77" w:id="69"/>
    <w:p>
      <w:pPr>
        <w:spacing w:after="0"/>
        <w:ind w:left="0"/>
        <w:jc w:val="both"/>
      </w:pPr>
      <w:r>
        <w:rPr>
          <w:rFonts w:ascii="Times New Roman"/>
          <w:b w:val="false"/>
          <w:i w:val="false"/>
          <w:color w:val="000000"/>
          <w:sz w:val="28"/>
        </w:rPr>
        <w:t>
      При приеме документов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по форме, согласно приложению 1 к настоящему стандарту государственной услуги.</w:t>
      </w:r>
    </w:p>
    <w:bookmarkEnd w:id="69"/>
    <w:bookmarkStart w:name="z78" w:id="70"/>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заявки:</w:t>
      </w:r>
    </w:p>
    <w:bookmarkEnd w:id="70"/>
    <w:bookmarkStart w:name="z79" w:id="71"/>
    <w:p>
      <w:pPr>
        <w:spacing w:after="0"/>
        <w:ind w:left="0"/>
        <w:jc w:val="both"/>
      </w:pPr>
      <w:r>
        <w:rPr>
          <w:rFonts w:ascii="Times New Roman"/>
          <w:b w:val="false"/>
          <w:i w:val="false"/>
          <w:color w:val="000000"/>
          <w:sz w:val="28"/>
        </w:rPr>
        <w:t>
      1) услугодателю - на бумажном носителе является отметка на копии его заявления о регистрации в канцелярии услугодателя с указанием даты, времени приема пакета документов, фамилии, имени, отчества ответственного лица, принявшего документы;</w:t>
      </w:r>
    </w:p>
    <w:bookmarkEnd w:id="71"/>
    <w:bookmarkStart w:name="z80" w:id="72"/>
    <w:p>
      <w:pPr>
        <w:spacing w:after="0"/>
        <w:ind w:left="0"/>
        <w:jc w:val="both"/>
      </w:pPr>
      <w:r>
        <w:rPr>
          <w:rFonts w:ascii="Times New Roman"/>
          <w:b w:val="false"/>
          <w:i w:val="false"/>
          <w:color w:val="000000"/>
          <w:sz w:val="28"/>
        </w:rPr>
        <w:t>
      2) в Государственную корпорацию – услугополучателю выдается расписка о приеме соответствующих документов;</w:t>
      </w:r>
    </w:p>
    <w:bookmarkEnd w:id="72"/>
    <w:bookmarkStart w:name="z81" w:id="73"/>
    <w:p>
      <w:pPr>
        <w:spacing w:after="0"/>
        <w:ind w:left="0"/>
        <w:jc w:val="both"/>
      </w:pPr>
      <w:r>
        <w:rPr>
          <w:rFonts w:ascii="Times New Roman"/>
          <w:b w:val="false"/>
          <w:i w:val="false"/>
          <w:color w:val="000000"/>
          <w:sz w:val="28"/>
        </w:rPr>
        <w:t>
      3) через портал – в "личном кабинете" услугополучателя отображается статус о принятии заявки для оказания государственной услуги.</w:t>
      </w:r>
    </w:p>
    <w:bookmarkEnd w:id="73"/>
    <w:bookmarkStart w:name="z82" w:id="7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предусмотренных пунктом 9 стандарта государственной услуги и/или документов с истекшим сроком действия услугодатель и Государственная корпорация отказывает в приеме заявления, при этом Государственная корпорация выдает Расписку об отказе согласно приложению 3 к настоящему стандарту государственной услуги.</w:t>
      </w:r>
    </w:p>
    <w:bookmarkEnd w:id="74"/>
    <w:bookmarkStart w:name="z83" w:id="7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75"/>
    <w:bookmarkStart w:name="z84" w:id="7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76"/>
    <w:bookmarkStart w:name="z85" w:id="7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утвержденными приказом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за № 12640).</w:t>
      </w:r>
    </w:p>
    <w:bookmarkEnd w:id="77"/>
    <w:bookmarkStart w:name="z86" w:id="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и/или его должностных лиц по вопросам оказания государственных услуг</w:t>
      </w:r>
    </w:p>
    <w:bookmarkEnd w:id="78"/>
    <w:bookmarkStart w:name="z87" w:id="79"/>
    <w:p>
      <w:pPr>
        <w:spacing w:after="0"/>
        <w:ind w:left="0"/>
        <w:jc w:val="both"/>
      </w:pPr>
      <w:r>
        <w:rPr>
          <w:rFonts w:ascii="Times New Roman"/>
          <w:b w:val="false"/>
          <w:i w:val="false"/>
          <w:color w:val="000000"/>
          <w:sz w:val="28"/>
        </w:rPr>
        <w:t>
      11. Обжалование решений, действий (бездействия) услугодателя и/или его должностных лиц, и/или его работников, Государственной корпорации и/или ее работников по вопросам оказания государственных услуг.</w:t>
      </w:r>
    </w:p>
    <w:bookmarkEnd w:id="79"/>
    <w:bookmarkStart w:name="z88" w:id="80"/>
    <w:p>
      <w:pPr>
        <w:spacing w:after="0"/>
        <w:ind w:left="0"/>
        <w:jc w:val="both"/>
      </w:pPr>
      <w:r>
        <w:rPr>
          <w:rFonts w:ascii="Times New Roman"/>
          <w:b w:val="false"/>
          <w:i w:val="false"/>
          <w:color w:val="000000"/>
          <w:sz w:val="28"/>
        </w:rPr>
        <w:t>
      Жалоба подается на имя руководителя услугодателя по адресу: 010000, город Нур-Султан, проспект Кабанбай Батыра 17, блок "Е", 4-5 этаж, или на имя руководителя Государственной корпорации по адресам и телефонам, указанным в пункте 16 настоящего стандарта государственной услуги или на имя руководителя Комитета индустриального развития и промышленной безопасности Министерства (далее – Комитет) по адресу: 010000, город Нур-Султан, проспект Кабанбай батыра, 32/1, здание "Транспорт Тауэр", кабинет № 1711, телефон: 8 (7172) 75-48-60, 75-48-62, или на имя руководителя Министерства по адресу: 010000, город Нур-Султан, проспект Кабанбай батыра, 32/1, здание "Транспорт Тауэр", кабинет № 1012, телефон: 8 (7172) 98-33-31.</w:t>
      </w:r>
    </w:p>
    <w:bookmarkEnd w:id="80"/>
    <w:bookmarkStart w:name="z89" w:id="81"/>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услугодателя, Государственной корпорации, Комитета или Министерства, а также посредством портала.</w:t>
      </w:r>
    </w:p>
    <w:bookmarkEnd w:id="81"/>
    <w:bookmarkStart w:name="z90" w:id="82"/>
    <w:p>
      <w:pPr>
        <w:spacing w:after="0"/>
        <w:ind w:left="0"/>
        <w:jc w:val="both"/>
      </w:pPr>
      <w:r>
        <w:rPr>
          <w:rFonts w:ascii="Times New Roman"/>
          <w:b w:val="false"/>
          <w:i w:val="false"/>
          <w:color w:val="000000"/>
          <w:sz w:val="28"/>
        </w:rPr>
        <w:t>
      Подтверждением принятия жалобы является ее регистрация (штамп услугодателя, Комитета, или Министерства,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p>
    <w:bookmarkEnd w:id="82"/>
    <w:bookmarkStart w:name="z91" w:id="83"/>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3"/>
    <w:bookmarkStart w:name="z92" w:id="84"/>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84"/>
    <w:bookmarkStart w:name="z93" w:id="85"/>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Комитета или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85"/>
    <w:bookmarkStart w:name="z94" w:id="8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86"/>
    <w:bookmarkStart w:name="z95" w:id="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7"/>
    <w:bookmarkStart w:name="z96" w:id="8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обращаться в суд в порядке установленном законодательством Республики Казахстан.</w:t>
      </w:r>
    </w:p>
    <w:bookmarkEnd w:id="88"/>
    <w:bookmarkStart w:name="z97" w:id="8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89"/>
    <w:bookmarkStart w:name="z98" w:id="90"/>
    <w:p>
      <w:pPr>
        <w:spacing w:after="0"/>
        <w:ind w:left="0"/>
        <w:jc w:val="both"/>
      </w:pPr>
      <w:r>
        <w:rPr>
          <w:rFonts w:ascii="Times New Roman"/>
          <w:b w:val="false"/>
          <w:i w:val="false"/>
          <w:color w:val="000000"/>
          <w:sz w:val="28"/>
        </w:rPr>
        <w:t>
      13. Для услугополучателей имеющих нарушение здоровья, со стойким расстройством функций организма ограничивающих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при обращении в Единый контакт-центр 1414, 8 800 080 7777.</w:t>
      </w:r>
    </w:p>
    <w:bookmarkEnd w:id="90"/>
    <w:bookmarkStart w:name="z99" w:id="9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91"/>
    <w:bookmarkStart w:name="z100" w:id="92"/>
    <w:p>
      <w:pPr>
        <w:spacing w:after="0"/>
        <w:ind w:left="0"/>
        <w:jc w:val="both"/>
      </w:pPr>
      <w:r>
        <w:rPr>
          <w:rFonts w:ascii="Times New Roman"/>
          <w:b w:val="false"/>
          <w:i w:val="false"/>
          <w:color w:val="000000"/>
          <w:sz w:val="28"/>
        </w:rPr>
        <w:t>
      1) Министерства - www.miid.gov.kz в разделе "Комитеты";</w:t>
      </w:r>
    </w:p>
    <w:bookmarkEnd w:id="92"/>
    <w:bookmarkStart w:name="z101" w:id="93"/>
    <w:p>
      <w:pPr>
        <w:spacing w:after="0"/>
        <w:ind w:left="0"/>
        <w:jc w:val="both"/>
      </w:pPr>
      <w:r>
        <w:rPr>
          <w:rFonts w:ascii="Times New Roman"/>
          <w:b w:val="false"/>
          <w:i w:val="false"/>
          <w:color w:val="000000"/>
          <w:sz w:val="28"/>
        </w:rPr>
        <w:t>
      2) услугодателя - www.kidi.gov.kz;</w:t>
      </w:r>
    </w:p>
    <w:bookmarkEnd w:id="93"/>
    <w:bookmarkStart w:name="z102" w:id="94"/>
    <w:p>
      <w:pPr>
        <w:spacing w:after="0"/>
        <w:ind w:left="0"/>
        <w:jc w:val="both"/>
      </w:pPr>
      <w:r>
        <w:rPr>
          <w:rFonts w:ascii="Times New Roman"/>
          <w:b w:val="false"/>
          <w:i w:val="false"/>
          <w:color w:val="000000"/>
          <w:sz w:val="28"/>
        </w:rPr>
        <w:t>
      3) Государственной корпорации – www.gov4c.kz.</w:t>
      </w:r>
    </w:p>
    <w:bookmarkEnd w:id="94"/>
    <w:bookmarkStart w:name="z103" w:id="9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95"/>
    <w:bookmarkStart w:name="z104" w:id="96"/>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8 (7172) 98-37-81 (внутренний номер 1059, 1027, 1058, 1023, 1022). Единый контакт-центр по вопросам оказания государственных услуг: 1414, 8 800 080 7777.</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"Возмещение затрат на разработку и/или</w:t>
            </w:r>
            <w:r>
              <w:br/>
            </w:r>
            <w:r>
              <w:rPr>
                <w:rFonts w:ascii="Times New Roman"/>
                <w:b w:val="false"/>
                <w:i w:val="false"/>
                <w:color w:val="000000"/>
                <w:sz w:val="20"/>
              </w:rPr>
              <w:t>экспертизу комплексного плана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АО "Казахстанский центр</w:t>
            </w:r>
            <w:r>
              <w:br/>
            </w:r>
            <w:r>
              <w:rPr>
                <w:rFonts w:ascii="Times New Roman"/>
                <w:b w:val="false"/>
                <w:i w:val="false"/>
                <w:color w:val="000000"/>
                <w:sz w:val="20"/>
              </w:rPr>
              <w:t>индустрии и экспорта"</w:t>
            </w:r>
            <w:r>
              <w:br/>
            </w:r>
            <w:r>
              <w:rPr>
                <w:rFonts w:ascii="Times New Roman"/>
                <w:b w:val="false"/>
                <w:i w:val="false"/>
                <w:color w:val="000000"/>
                <w:sz w:val="20"/>
              </w:rPr>
              <w:t>от _____________________</w:t>
            </w:r>
            <w:r>
              <w:br/>
            </w:r>
            <w:r>
              <w:rPr>
                <w:rFonts w:ascii="Times New Roman"/>
                <w:b w:val="false"/>
                <w:i w:val="false"/>
                <w:color w:val="000000"/>
                <w:sz w:val="20"/>
              </w:rPr>
              <w:t>(полное наименование услугополучателя)</w:t>
            </w:r>
          </w:p>
        </w:tc>
      </w:tr>
    </w:tbl>
    <w:bookmarkStart w:name="z108" w:id="97"/>
    <w:p>
      <w:pPr>
        <w:spacing w:after="0"/>
        <w:ind w:left="0"/>
        <w:jc w:val="left"/>
      </w:pPr>
      <w:r>
        <w:rPr>
          <w:rFonts w:ascii="Times New Roman"/>
          <w:b/>
          <w:i w:val="false"/>
          <w:color w:val="000000"/>
        </w:rPr>
        <w:t xml:space="preserve"> Заявка на получение меры государственной поддержки, направленной на повышение производительности труда (заполняется заявителем на бланке (при наличии)</w:t>
      </w:r>
    </w:p>
    <w:bookmarkEnd w:id="97"/>
    <w:bookmarkStart w:name="z109" w:id="98"/>
    <w:p>
      <w:pPr>
        <w:spacing w:after="0"/>
        <w:ind w:left="0"/>
        <w:jc w:val="both"/>
      </w:pPr>
      <w:r>
        <w:rPr>
          <w:rFonts w:ascii="Times New Roman"/>
          <w:b w:val="false"/>
          <w:i w:val="false"/>
          <w:color w:val="000000"/>
          <w:sz w:val="28"/>
        </w:rPr>
        <w:t>
      1. Наименование услугополучателя</w:t>
      </w:r>
    </w:p>
    <w:bookmarkEnd w:id="98"/>
    <w:bookmarkStart w:name="z110" w:id="99"/>
    <w:p>
      <w:pPr>
        <w:spacing w:after="0"/>
        <w:ind w:left="0"/>
        <w:jc w:val="both"/>
      </w:pPr>
      <w:r>
        <w:rPr>
          <w:rFonts w:ascii="Times New Roman"/>
          <w:b w:val="false"/>
          <w:i w:val="false"/>
          <w:color w:val="000000"/>
          <w:sz w:val="28"/>
        </w:rPr>
        <w:t>
      2. Юридический адрес или местонахождение (индекс, область, город/район, населенный пункт, улица, телефон) (при наличии)</w:t>
      </w:r>
    </w:p>
    <w:bookmarkEnd w:id="99"/>
    <w:bookmarkStart w:name="z111" w:id="100"/>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(если оно указано в документе, удостоверяющем личность), должность, номер рабочего или сотового телефона, электронный адрес)</w:t>
      </w:r>
    </w:p>
    <w:bookmarkEnd w:id="100"/>
    <w:bookmarkStart w:name="z112" w:id="101"/>
    <w:p>
      <w:pPr>
        <w:spacing w:after="0"/>
        <w:ind w:left="0"/>
        <w:jc w:val="both"/>
      </w:pPr>
      <w:r>
        <w:rPr>
          <w:rFonts w:ascii="Times New Roman"/>
          <w:b w:val="false"/>
          <w:i w:val="false"/>
          <w:color w:val="000000"/>
          <w:sz w:val="28"/>
        </w:rPr>
        <w:t>
      4. БИН (бизнес идентификационный номер)/ ИИН (индивидуальный идентификационный номер) услугополучателя</w:t>
      </w:r>
    </w:p>
    <w:bookmarkEnd w:id="101"/>
    <w:bookmarkStart w:name="z113" w:id="102"/>
    <w:p>
      <w:pPr>
        <w:spacing w:after="0"/>
        <w:ind w:left="0"/>
        <w:jc w:val="both"/>
      </w:pPr>
      <w:r>
        <w:rPr>
          <w:rFonts w:ascii="Times New Roman"/>
          <w:b w:val="false"/>
          <w:i w:val="false"/>
          <w:color w:val="000000"/>
          <w:sz w:val="28"/>
        </w:rPr>
        <w:t>
      5. БИН (бизнес идентификационный номер)/ ИИН (индивидуальный идентификационный номер) исполнителя (в случае если исполнитель является резидентом Республики Казахстан)</w:t>
      </w:r>
    </w:p>
    <w:bookmarkEnd w:id="102"/>
    <w:bookmarkStart w:name="z114" w:id="103"/>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услугополучателя</w:t>
      </w:r>
    </w:p>
    <w:bookmarkEnd w:id="103"/>
    <w:bookmarkStart w:name="z115" w:id="104"/>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104"/>
    <w:bookmarkStart w:name="z116" w:id="105"/>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105"/>
    <w:bookmarkStart w:name="z117" w:id="106"/>
    <w:p>
      <w:pPr>
        <w:spacing w:after="0"/>
        <w:ind w:left="0"/>
        <w:jc w:val="both"/>
      </w:pPr>
      <w:r>
        <w:rPr>
          <w:rFonts w:ascii="Times New Roman"/>
          <w:b w:val="false"/>
          <w:i w:val="false"/>
          <w:color w:val="000000"/>
          <w:sz w:val="28"/>
        </w:rPr>
        <w:t>
      9. Наименование выпускаемой продукции</w:t>
      </w:r>
    </w:p>
    <w:bookmarkEnd w:id="106"/>
    <w:bookmarkStart w:name="z118" w:id="107"/>
    <w:p>
      <w:pPr>
        <w:spacing w:after="0"/>
        <w:ind w:left="0"/>
        <w:jc w:val="both"/>
      </w:pPr>
      <w:r>
        <w:rPr>
          <w:rFonts w:ascii="Times New Roman"/>
          <w:b w:val="false"/>
          <w:i w:val="false"/>
          <w:color w:val="000000"/>
          <w:sz w:val="28"/>
        </w:rPr>
        <w:t>
      10. Текущая производительность труда (тысяч тенге/человек и тысяч долларов США/человек) *</w:t>
      </w:r>
    </w:p>
    <w:bookmarkEnd w:id="107"/>
    <w:bookmarkStart w:name="z119" w:id="108"/>
    <w:p>
      <w:pPr>
        <w:spacing w:after="0"/>
        <w:ind w:left="0"/>
        <w:jc w:val="both"/>
      </w:pPr>
      <w:r>
        <w:rPr>
          <w:rFonts w:ascii="Times New Roman"/>
          <w:b w:val="false"/>
          <w:i w:val="false"/>
          <w:color w:val="000000"/>
          <w:sz w:val="28"/>
        </w:rPr>
        <w:t>
      11. Является (-лся) ли услугополучатель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108"/>
    <w:bookmarkStart w:name="z120" w:id="109"/>
    <w:p>
      <w:pPr>
        <w:spacing w:after="0"/>
        <w:ind w:left="0"/>
        <w:jc w:val="both"/>
      </w:pPr>
      <w:r>
        <w:rPr>
          <w:rFonts w:ascii="Times New Roman"/>
          <w:b w:val="false"/>
          <w:i w:val="false"/>
          <w:color w:val="000000"/>
          <w:sz w:val="28"/>
        </w:rPr>
        <w:t xml:space="preserve">
      12. Какой инструмент планируется использовать (необходимое отметьте) </w:t>
      </w:r>
    </w:p>
    <w:bookmarkEnd w:id="109"/>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1"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комплексного плана индустриально-инновационного проекта для получения долгосрочного лизингового финансирования;</w:t>
      </w:r>
      <w:r>
        <w:br/>
      </w:r>
      <w:r>
        <w:rPr>
          <w:rFonts w:ascii="Times New Roman"/>
          <w:b w:val="false"/>
          <w:i w:val="false"/>
          <w:color w:val="000000"/>
          <w:sz w:val="28"/>
        </w:rPr>
        <w:t>
</w:t>
      </w:r>
    </w:p>
    <w:bookmarkStart w:name="z12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и/или экспертиза технико-экономического обоснования для проектов Карты.</w:t>
      </w:r>
      <w:r>
        <w:br/>
      </w:r>
      <w:r>
        <w:rPr>
          <w:rFonts w:ascii="Times New Roman"/>
          <w:b w:val="false"/>
          <w:i w:val="false"/>
          <w:color w:val="000000"/>
          <w:sz w:val="28"/>
        </w:rPr>
        <w:t>
</w:t>
      </w:r>
    </w:p>
    <w:bookmarkStart w:name="z123" w:id="112"/>
    <w:p>
      <w:pPr>
        <w:spacing w:after="0"/>
        <w:ind w:left="0"/>
        <w:jc w:val="both"/>
      </w:pPr>
      <w:r>
        <w:rPr>
          <w:rFonts w:ascii="Times New Roman"/>
          <w:b w:val="false"/>
          <w:i w:val="false"/>
          <w:color w:val="000000"/>
          <w:sz w:val="28"/>
        </w:rPr>
        <w:t>
      13. Указать банковские реквизиты услугополучателя.</w:t>
      </w:r>
    </w:p>
    <w:bookmarkEnd w:id="112"/>
    <w:bookmarkStart w:name="z124" w:id="113"/>
    <w:p>
      <w:pPr>
        <w:spacing w:after="0"/>
        <w:ind w:left="0"/>
        <w:jc w:val="both"/>
      </w:pPr>
      <w:r>
        <w:rPr>
          <w:rFonts w:ascii="Times New Roman"/>
          <w:b w:val="false"/>
          <w:i w:val="false"/>
          <w:color w:val="000000"/>
          <w:sz w:val="28"/>
        </w:rPr>
        <w:t>
      Данной заявкой услугополучатель гарантирует достоверность представленной информации и берет на себя ответственность за полноту и подлинность представленных документов, исходных данных, расчетов, обоснований.</w:t>
      </w:r>
    </w:p>
    <w:bookmarkEnd w:id="113"/>
    <w:bookmarkStart w:name="z125" w:id="114"/>
    <w:p>
      <w:pPr>
        <w:spacing w:after="0"/>
        <w:ind w:left="0"/>
        <w:jc w:val="both"/>
      </w:pPr>
      <w:r>
        <w:rPr>
          <w:rFonts w:ascii="Times New Roman"/>
          <w:b w:val="false"/>
          <w:i w:val="false"/>
          <w:color w:val="000000"/>
          <w:sz w:val="28"/>
        </w:rPr>
        <w:t>
      Услугополучатель подтверждает, что затраты по мероприятиям, понесенные в рамках запрашиваемой (ых) мер государственной поддержки (ов), не финансировались за счет средств республиканского и /или местного бюджетов в рамках иных мер государственной поддержки, предусмотренных законодательством Республики Казахстан.</w:t>
      </w:r>
    </w:p>
    <w:bookmarkEnd w:id="114"/>
    <w:bookmarkStart w:name="z126" w:id="115"/>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государственной поддержки (фамилия, имя, отчество (если оно указано в документе, удостоверяющем личность), должность, номер рабочего/сотового телефона, электронный адрес): _________________.</w:t>
      </w:r>
    </w:p>
    <w:bookmarkEnd w:id="115"/>
    <w:bookmarkStart w:name="z127" w:id="116"/>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16"/>
    <w:bookmarkStart w:name="z128" w:id="117"/>
    <w:p>
      <w:pPr>
        <w:spacing w:after="0"/>
        <w:ind w:left="0"/>
        <w:jc w:val="both"/>
      </w:pPr>
      <w:r>
        <w:rPr>
          <w:rFonts w:ascii="Times New Roman"/>
          <w:b w:val="false"/>
          <w:i w:val="false"/>
          <w:color w:val="000000"/>
          <w:sz w:val="28"/>
        </w:rPr>
        <w:t>
      1) ________________;</w:t>
      </w:r>
    </w:p>
    <w:bookmarkEnd w:id="117"/>
    <w:bookmarkStart w:name="z129" w:id="118"/>
    <w:p>
      <w:pPr>
        <w:spacing w:after="0"/>
        <w:ind w:left="0"/>
        <w:jc w:val="both"/>
      </w:pPr>
      <w:r>
        <w:rPr>
          <w:rFonts w:ascii="Times New Roman"/>
          <w:b w:val="false"/>
          <w:i w:val="false"/>
          <w:color w:val="000000"/>
          <w:sz w:val="28"/>
        </w:rPr>
        <w:t>
      2) ________________;</w:t>
      </w:r>
    </w:p>
    <w:bookmarkEnd w:id="118"/>
    <w:bookmarkStart w:name="z130" w:id="119"/>
    <w:p>
      <w:pPr>
        <w:spacing w:after="0"/>
        <w:ind w:left="0"/>
        <w:jc w:val="both"/>
      </w:pPr>
      <w:r>
        <w:rPr>
          <w:rFonts w:ascii="Times New Roman"/>
          <w:b w:val="false"/>
          <w:i w:val="false"/>
          <w:color w:val="000000"/>
          <w:sz w:val="28"/>
        </w:rPr>
        <w:t>
      3) ________________;</w:t>
      </w:r>
    </w:p>
    <w:bookmarkEnd w:id="119"/>
    <w:bookmarkStart w:name="z131" w:id="120"/>
    <w:p>
      <w:pPr>
        <w:spacing w:after="0"/>
        <w:ind w:left="0"/>
        <w:jc w:val="both"/>
      </w:pPr>
      <w:r>
        <w:rPr>
          <w:rFonts w:ascii="Times New Roman"/>
          <w:b w:val="false"/>
          <w:i w:val="false"/>
          <w:color w:val="000000"/>
          <w:sz w:val="28"/>
        </w:rPr>
        <w:t>
      4) ________________;</w:t>
      </w:r>
    </w:p>
    <w:bookmarkEnd w:id="120"/>
    <w:bookmarkStart w:name="z132" w:id="121"/>
    <w:p>
      <w:pPr>
        <w:spacing w:after="0"/>
        <w:ind w:left="0"/>
        <w:jc w:val="both"/>
      </w:pPr>
      <w:r>
        <w:rPr>
          <w:rFonts w:ascii="Times New Roman"/>
          <w:b w:val="false"/>
          <w:i w:val="false"/>
          <w:color w:val="000000"/>
          <w:sz w:val="28"/>
        </w:rPr>
        <w:t>
      5) ________________.</w:t>
      </w:r>
    </w:p>
    <w:bookmarkEnd w:id="121"/>
    <w:bookmarkStart w:name="z133" w:id="12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bookmarkStart w:name="z135" w:id="123"/>
    <w:p>
      <w:pPr>
        <w:spacing w:after="0"/>
        <w:ind w:left="0"/>
        <w:jc w:val="both"/>
      </w:pPr>
      <w:r>
        <w:rPr>
          <w:rFonts w:ascii="Times New Roman"/>
          <w:b w:val="false"/>
          <w:i w:val="false"/>
          <w:color w:val="000000"/>
          <w:sz w:val="28"/>
        </w:rPr>
        <w:t>
      Дата заполнения заявки ___________</w:t>
      </w:r>
    </w:p>
    <w:bookmarkEnd w:id="123"/>
    <w:bookmarkStart w:name="z136" w:id="124"/>
    <w:p>
      <w:pPr>
        <w:spacing w:after="0"/>
        <w:ind w:left="0"/>
        <w:jc w:val="both"/>
      </w:pPr>
      <w:r>
        <w:rPr>
          <w:rFonts w:ascii="Times New Roman"/>
          <w:b w:val="false"/>
          <w:i w:val="false"/>
          <w:color w:val="000000"/>
          <w:sz w:val="28"/>
        </w:rPr>
        <w:t>
      Первый руководитель услугополучателя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24"/>
    <w:bookmarkStart w:name="z137" w:id="125"/>
    <w:p>
      <w:pPr>
        <w:spacing w:after="0"/>
        <w:ind w:left="0"/>
        <w:jc w:val="both"/>
      </w:pPr>
      <w:r>
        <w:rPr>
          <w:rFonts w:ascii="Times New Roman"/>
          <w:b w:val="false"/>
          <w:i w:val="false"/>
          <w:color w:val="000000"/>
          <w:sz w:val="28"/>
        </w:rPr>
        <w:t xml:space="preserve">
      _________________             _____________________________________________ </w:t>
      </w:r>
      <w:r>
        <w:br/>
      </w:r>
      <w:r>
        <w:rPr>
          <w:rFonts w:ascii="Times New Roman"/>
          <w:b w:val="false"/>
          <w:i w:val="false"/>
          <w:color w:val="000000"/>
          <w:sz w:val="28"/>
        </w:rPr>
        <w:t xml:space="preserve">       (подпись)                   (фамилия, имя, отчество (если оно указано</w:t>
      </w:r>
      <w:r>
        <w:br/>
      </w:r>
      <w:r>
        <w:rPr>
          <w:rFonts w:ascii="Times New Roman"/>
          <w:b w:val="false"/>
          <w:i w:val="false"/>
          <w:color w:val="000000"/>
          <w:sz w:val="28"/>
        </w:rPr>
        <w:t xml:space="preserve">                                     в документе, удостоверяющем личность)</w:t>
      </w:r>
    </w:p>
    <w:bookmarkEnd w:id="125"/>
    <w:bookmarkStart w:name="z138" w:id="126"/>
    <w:p>
      <w:pPr>
        <w:spacing w:after="0"/>
        <w:ind w:left="0"/>
        <w:jc w:val="both"/>
      </w:pPr>
      <w:r>
        <w:rPr>
          <w:rFonts w:ascii="Times New Roman"/>
          <w:b w:val="false"/>
          <w:i w:val="false"/>
          <w:color w:val="000000"/>
          <w:sz w:val="28"/>
        </w:rPr>
        <w:t>
      Место печати (при наличии)</w:t>
      </w:r>
    </w:p>
    <w:bookmarkEnd w:id="126"/>
    <w:bookmarkStart w:name="z139" w:id="127"/>
    <w:p>
      <w:pPr>
        <w:spacing w:after="0"/>
        <w:ind w:left="0"/>
        <w:jc w:val="both"/>
      </w:pPr>
      <w:r>
        <w:rPr>
          <w:rFonts w:ascii="Times New Roman"/>
          <w:b w:val="false"/>
          <w:i w:val="false"/>
          <w:color w:val="000000"/>
          <w:sz w:val="28"/>
        </w:rPr>
        <w:t>
      Примечание:</w:t>
      </w:r>
    </w:p>
    <w:bookmarkEnd w:id="127"/>
    <w:bookmarkStart w:name="z140" w:id="128"/>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"Возмещение затрат на разработку и/или</w:t>
            </w:r>
            <w:r>
              <w:br/>
            </w:r>
            <w:r>
              <w:rPr>
                <w:rFonts w:ascii="Times New Roman"/>
                <w:b w:val="false"/>
                <w:i w:val="false"/>
                <w:color w:val="000000"/>
                <w:sz w:val="20"/>
              </w:rPr>
              <w:t>экспертизу комплексного плана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9"/>
    <w:p>
      <w:pPr>
        <w:spacing w:after="0"/>
        <w:ind w:left="0"/>
        <w:jc w:val="left"/>
      </w:pPr>
      <w:r>
        <w:rPr>
          <w:rFonts w:ascii="Times New Roman"/>
          <w:b/>
          <w:i w:val="false"/>
          <w:color w:val="000000"/>
        </w:rPr>
        <w:t xml:space="preserve"> Отчет услугополучателя по итогам оказания услуг (выполнения работ) исполнителем (заполняется заявителем на бланке (при наличии)</w:t>
      </w:r>
    </w:p>
    <w:bookmarkEnd w:id="129"/>
    <w:bookmarkStart w:name="z144" w:id="130"/>
    <w:p>
      <w:pPr>
        <w:spacing w:after="0"/>
        <w:ind w:left="0"/>
        <w:jc w:val="both"/>
      </w:pPr>
      <w:r>
        <w:rPr>
          <w:rFonts w:ascii="Times New Roman"/>
          <w:b w:val="false"/>
          <w:i w:val="false"/>
          <w:color w:val="000000"/>
          <w:sz w:val="28"/>
        </w:rPr>
        <w:t>
      1. Наименование услугополучателя и Исполнителя</w:t>
      </w:r>
    </w:p>
    <w:bookmarkEnd w:id="130"/>
    <w:bookmarkStart w:name="z145" w:id="131"/>
    <w:p>
      <w:pPr>
        <w:spacing w:after="0"/>
        <w:ind w:left="0"/>
        <w:jc w:val="both"/>
      </w:pPr>
      <w:r>
        <w:rPr>
          <w:rFonts w:ascii="Times New Roman"/>
          <w:b w:val="false"/>
          <w:i w:val="false"/>
          <w:color w:val="000000"/>
          <w:sz w:val="28"/>
        </w:rPr>
        <w:t>
      2. Краткое описание деятельности услугополучателя в приоритетном секторе экономики</w:t>
      </w:r>
    </w:p>
    <w:bookmarkEnd w:id="131"/>
    <w:bookmarkStart w:name="z146" w:id="132"/>
    <w:p>
      <w:pPr>
        <w:spacing w:after="0"/>
        <w:ind w:left="0"/>
        <w:jc w:val="both"/>
      </w:pPr>
      <w:r>
        <w:rPr>
          <w:rFonts w:ascii="Times New Roman"/>
          <w:b w:val="false"/>
          <w:i w:val="false"/>
          <w:color w:val="000000"/>
          <w:sz w:val="28"/>
        </w:rPr>
        <w:t>
      3. Реквизиты и сумма договора оказанных услуг (выполненных работ) или трудового договора</w:t>
      </w:r>
    </w:p>
    <w:bookmarkEnd w:id="132"/>
    <w:bookmarkStart w:name="z147" w:id="133"/>
    <w:p>
      <w:pPr>
        <w:spacing w:after="0"/>
        <w:ind w:left="0"/>
        <w:jc w:val="both"/>
      </w:pPr>
      <w:r>
        <w:rPr>
          <w:rFonts w:ascii="Times New Roman"/>
          <w:b w:val="false"/>
          <w:i w:val="false"/>
          <w:color w:val="000000"/>
          <w:sz w:val="28"/>
        </w:rPr>
        <w:t>
      4. Описание необходимости оказанных услуг (выполненных работ) или труда</w:t>
      </w:r>
    </w:p>
    <w:bookmarkEnd w:id="133"/>
    <w:bookmarkStart w:name="z148" w:id="134"/>
    <w:p>
      <w:pPr>
        <w:spacing w:after="0"/>
        <w:ind w:left="0"/>
        <w:jc w:val="both"/>
      </w:pPr>
      <w:r>
        <w:rPr>
          <w:rFonts w:ascii="Times New Roman"/>
          <w:b w:val="false"/>
          <w:i w:val="false"/>
          <w:color w:val="000000"/>
          <w:sz w:val="28"/>
        </w:rPr>
        <w:t>
      5. Результаты (ожидаемый эффект) оказанных услуг (выполненных работ) или труда</w:t>
      </w:r>
    </w:p>
    <w:bookmarkEnd w:id="134"/>
    <w:bookmarkStart w:name="z149" w:id="135"/>
    <w:p>
      <w:pPr>
        <w:spacing w:after="0"/>
        <w:ind w:left="0"/>
        <w:jc w:val="both"/>
      </w:pPr>
      <w:r>
        <w:rPr>
          <w:rFonts w:ascii="Times New Roman"/>
          <w:b w:val="false"/>
          <w:i w:val="false"/>
          <w:color w:val="000000"/>
          <w:sz w:val="28"/>
        </w:rPr>
        <w:t>
      Руководитель услугополучателя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35"/>
    <w:bookmarkStart w:name="z150" w:id="136"/>
    <w:p>
      <w:pPr>
        <w:spacing w:after="0"/>
        <w:ind w:left="0"/>
        <w:jc w:val="both"/>
      </w:pPr>
      <w:r>
        <w:rPr>
          <w:rFonts w:ascii="Times New Roman"/>
          <w:b w:val="false"/>
          <w:i w:val="false"/>
          <w:color w:val="000000"/>
          <w:sz w:val="28"/>
        </w:rPr>
        <w:t xml:space="preserve">
      _________________ _____________________________________________ </w:t>
      </w:r>
      <w:r>
        <w:br/>
      </w:r>
      <w:r>
        <w:rPr>
          <w:rFonts w:ascii="Times New Roman"/>
          <w:b w:val="false"/>
          <w:i w:val="false"/>
          <w:color w:val="000000"/>
          <w:sz w:val="28"/>
        </w:rPr>
        <w:t xml:space="preserve">             (подпись)                   (фамилия, имя, отчество (если оно указано</w:t>
      </w:r>
      <w:r>
        <w:br/>
      </w:r>
      <w:r>
        <w:rPr>
          <w:rFonts w:ascii="Times New Roman"/>
          <w:b w:val="false"/>
          <w:i w:val="false"/>
          <w:color w:val="000000"/>
          <w:sz w:val="28"/>
        </w:rPr>
        <w:t xml:space="preserve">                                           в документе, удостоверяющем личность)</w:t>
      </w:r>
    </w:p>
    <w:bookmarkEnd w:id="136"/>
    <w:bookmarkStart w:name="z151" w:id="137"/>
    <w:p>
      <w:pPr>
        <w:spacing w:after="0"/>
        <w:ind w:left="0"/>
        <w:jc w:val="both"/>
      </w:pPr>
      <w:r>
        <w:rPr>
          <w:rFonts w:ascii="Times New Roman"/>
          <w:b w:val="false"/>
          <w:i w:val="false"/>
          <w:color w:val="000000"/>
          <w:sz w:val="28"/>
        </w:rPr>
        <w:t>
      Место печати (при наличии)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"Возмещение затрат на разработку и/или</w:t>
            </w:r>
            <w:r>
              <w:br/>
            </w:r>
            <w:r>
              <w:rPr>
                <w:rFonts w:ascii="Times New Roman"/>
                <w:b w:val="false"/>
                <w:i w:val="false"/>
                <w:color w:val="000000"/>
                <w:sz w:val="20"/>
              </w:rPr>
              <w:t>экспертизу комплексного плана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наличии)</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w:t>
            </w:r>
            <w:r>
              <w:br/>
            </w:r>
            <w:r>
              <w:rPr>
                <w:rFonts w:ascii="Times New Roman"/>
                <w:b w:val="false"/>
                <w:i w:val="false"/>
                <w:color w:val="000000"/>
                <w:sz w:val="20"/>
              </w:rPr>
              <w:t>(адрес услугополучателя)</w:t>
            </w:r>
          </w:p>
        </w:tc>
      </w:tr>
    </w:tbl>
    <w:bookmarkStart w:name="z155" w:id="138"/>
    <w:p>
      <w:pPr>
        <w:spacing w:after="0"/>
        <w:ind w:left="0"/>
        <w:jc w:val="left"/>
      </w:pPr>
      <w:r>
        <w:rPr>
          <w:rFonts w:ascii="Times New Roman"/>
          <w:b/>
          <w:i w:val="false"/>
          <w:color w:val="000000"/>
        </w:rPr>
        <w:t xml:space="preserve"> Расписка об отказе в приеме документов</w:t>
      </w:r>
    </w:p>
    <w:bookmarkEnd w:id="138"/>
    <w:bookmarkStart w:name="z156" w:id="13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(адрес: ___________________________________)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139"/>
    <w:bookmarkStart w:name="z157" w:id="140"/>
    <w:p>
      <w:pPr>
        <w:spacing w:after="0"/>
        <w:ind w:left="0"/>
        <w:jc w:val="both"/>
      </w:pPr>
      <w:r>
        <w:rPr>
          <w:rFonts w:ascii="Times New Roman"/>
          <w:b w:val="false"/>
          <w:i w:val="false"/>
          <w:color w:val="000000"/>
          <w:sz w:val="28"/>
        </w:rPr>
        <w:t>
      Наименование отсутствующих документов:</w:t>
      </w:r>
    </w:p>
    <w:bookmarkEnd w:id="140"/>
    <w:bookmarkStart w:name="z158" w:id="141"/>
    <w:p>
      <w:pPr>
        <w:spacing w:after="0"/>
        <w:ind w:left="0"/>
        <w:jc w:val="both"/>
      </w:pPr>
      <w:r>
        <w:rPr>
          <w:rFonts w:ascii="Times New Roman"/>
          <w:b w:val="false"/>
          <w:i w:val="false"/>
          <w:color w:val="000000"/>
          <w:sz w:val="28"/>
        </w:rPr>
        <w:t>
      1) __________________________________________________________;</w:t>
      </w:r>
    </w:p>
    <w:bookmarkEnd w:id="141"/>
    <w:bookmarkStart w:name="z159" w:id="142"/>
    <w:p>
      <w:pPr>
        <w:spacing w:after="0"/>
        <w:ind w:left="0"/>
        <w:jc w:val="both"/>
      </w:pPr>
      <w:r>
        <w:rPr>
          <w:rFonts w:ascii="Times New Roman"/>
          <w:b w:val="false"/>
          <w:i w:val="false"/>
          <w:color w:val="000000"/>
          <w:sz w:val="28"/>
        </w:rPr>
        <w:t>
      2) __________________________________________________________;</w:t>
      </w:r>
    </w:p>
    <w:bookmarkEnd w:id="142"/>
    <w:bookmarkStart w:name="z160" w:id="143"/>
    <w:p>
      <w:pPr>
        <w:spacing w:after="0"/>
        <w:ind w:left="0"/>
        <w:jc w:val="both"/>
      </w:pPr>
      <w:r>
        <w:rPr>
          <w:rFonts w:ascii="Times New Roman"/>
          <w:b w:val="false"/>
          <w:i w:val="false"/>
          <w:color w:val="000000"/>
          <w:sz w:val="28"/>
        </w:rPr>
        <w:t>
      3) __________________________________________________________.</w:t>
      </w:r>
    </w:p>
    <w:bookmarkEnd w:id="143"/>
    <w:bookmarkStart w:name="z161" w:id="144"/>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44"/>
    <w:bookmarkStart w:name="z162" w:id="145"/>
    <w:p>
      <w:pPr>
        <w:spacing w:after="0"/>
        <w:ind w:left="0"/>
        <w:jc w:val="both"/>
      </w:pPr>
      <w:r>
        <w:rPr>
          <w:rFonts w:ascii="Times New Roman"/>
          <w:b w:val="false"/>
          <w:i w:val="false"/>
          <w:color w:val="000000"/>
          <w:sz w:val="28"/>
        </w:rPr>
        <w:t xml:space="preserve">
      ___________________________________________ _______________ </w:t>
      </w:r>
      <w:r>
        <w:br/>
      </w:r>
      <w:r>
        <w:rPr>
          <w:rFonts w:ascii="Times New Roman"/>
          <w:b w:val="false"/>
          <w:i w:val="false"/>
          <w:color w:val="000000"/>
          <w:sz w:val="28"/>
        </w:rPr>
        <w:t xml:space="preserve">       Ф.И.О. (работника Государственная корпорации)       (подпись)</w:t>
      </w:r>
    </w:p>
    <w:bookmarkEnd w:id="145"/>
    <w:bookmarkStart w:name="z163" w:id="146"/>
    <w:p>
      <w:pPr>
        <w:spacing w:after="0"/>
        <w:ind w:left="0"/>
        <w:jc w:val="both"/>
      </w:pPr>
      <w:r>
        <w:rPr>
          <w:rFonts w:ascii="Times New Roman"/>
          <w:b w:val="false"/>
          <w:i w:val="false"/>
          <w:color w:val="000000"/>
          <w:sz w:val="28"/>
        </w:rPr>
        <w:t>
      Исполнитель. Ф.И.О._____________</w:t>
      </w:r>
    </w:p>
    <w:bookmarkEnd w:id="146"/>
    <w:bookmarkStart w:name="z164" w:id="147"/>
    <w:p>
      <w:pPr>
        <w:spacing w:after="0"/>
        <w:ind w:left="0"/>
        <w:jc w:val="both"/>
      </w:pPr>
      <w:r>
        <w:rPr>
          <w:rFonts w:ascii="Times New Roman"/>
          <w:b w:val="false"/>
          <w:i w:val="false"/>
          <w:color w:val="000000"/>
          <w:sz w:val="28"/>
        </w:rPr>
        <w:t>
      Телефон__________</w:t>
      </w:r>
    </w:p>
    <w:bookmarkEnd w:id="147"/>
    <w:bookmarkStart w:name="z165" w:id="148"/>
    <w:p>
      <w:pPr>
        <w:spacing w:after="0"/>
        <w:ind w:left="0"/>
        <w:jc w:val="both"/>
      </w:pPr>
      <w:r>
        <w:rPr>
          <w:rFonts w:ascii="Times New Roman"/>
          <w:b w:val="false"/>
          <w:i w:val="false"/>
          <w:color w:val="000000"/>
          <w:sz w:val="28"/>
        </w:rPr>
        <w:t>
      Получил:</w:t>
      </w:r>
    </w:p>
    <w:bookmarkEnd w:id="148"/>
    <w:bookmarkStart w:name="z166" w:id="149"/>
    <w:p>
      <w:pPr>
        <w:spacing w:after="0"/>
        <w:ind w:left="0"/>
        <w:jc w:val="both"/>
      </w:pPr>
      <w:r>
        <w:rPr>
          <w:rFonts w:ascii="Times New Roman"/>
          <w:b w:val="false"/>
          <w:i w:val="false"/>
          <w:color w:val="000000"/>
          <w:sz w:val="28"/>
        </w:rPr>
        <w:t xml:space="preserve">
      _____________________ ____________________________ </w:t>
      </w:r>
      <w:r>
        <w:br/>
      </w:r>
      <w:r>
        <w:rPr>
          <w:rFonts w:ascii="Times New Roman"/>
          <w:b w:val="false"/>
          <w:i w:val="false"/>
          <w:color w:val="000000"/>
          <w:sz w:val="28"/>
        </w:rPr>
        <w:t xml:space="preserve">             Ф.И.О.             подпись услугополучателя</w:t>
      </w:r>
    </w:p>
    <w:bookmarkEnd w:id="149"/>
    <w:bookmarkStart w:name="z167" w:id="150"/>
    <w:p>
      <w:pPr>
        <w:spacing w:after="0"/>
        <w:ind w:left="0"/>
        <w:jc w:val="both"/>
      </w:pPr>
      <w:r>
        <w:rPr>
          <w:rFonts w:ascii="Times New Roman"/>
          <w:b w:val="false"/>
          <w:i w:val="false"/>
          <w:color w:val="000000"/>
          <w:sz w:val="28"/>
        </w:rPr>
        <w:t>
      "___" _________ 20__ г.</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