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02fb" w14:textId="b670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сертификации и выдачи сертификата организации по техническому обслуживанию и ремонту авиационной техники государственной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 сентября 2019 года № 687. Зарегистрирован в Министерстве юстиции Республики Казахстан 4 сентября 2019 года № 19341.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18 марта 2019 года "Об оборонной промышленности и государственном оборонном заказе",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организации по техническому обслуживанию и ремонту авиационной техники государственной авиации.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оборонно-промышленного комплекса Министерства индустрии и инфраструктурного развития Республики Казахстан в установленном законодательством порядке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2019 года № 687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сертификации и выдачи сертификата организации по техническому обслуживанию и ремонту авиационной техники государственной авиации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сертификации и выдачи сертификата организации по техническому обслуживанию и ремонту авиационной техники государственной авиации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18 марта 2019 года  "Об оборонной промышленности и государственном оборонном заказе"  (далее – Закон) и определяют порядок сертификации и выдачи сертификата организации по техническому обслуживанию и ремонту авиационной техники государственной авиации (далее – ТОиР АТ).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авиационная техника (далее – АТ) – комплекс авиационных технических средств (воздушное судно, их бортовое оборудование и агрегаты, двигатели, авиационное вооружение воздушного судна государственной авиации, авиационные средства спасения, комплексные тренажеры (летные симуляторы), комплектующие изделия, технические средства управления воздушным движением, навигации посадки и связи, а также средства наземного обеспечения общего и специального применения, предназначенных для выполнения полета, организации управления воздушным движением и наземного обеспечения полетов;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 авиационной техники – комплекс операций по восстановлению исправности или работоспособности авиационной техники и восстановлению ресурсов (сроков службы) авиационной техники и ее составных частей;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обслуживание авиационной техники – комплекс мероприятий по поддержанию и восстановлению технической готовности авиационной техники в межремонтный период при ее использовании по назначению, хранении и транспортировке, необходимость проведения которых определяется ее техническим состоянием и документацией;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по техническому обслуживанию и ремонту авиационной техники (далее – организация по ТОиР АТ) – юридическое лицо, осуществляющее техническое обслуживание и (или) ремонт авиационной техники и имеющее действующий сертификат;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ремонт – комплекс операций по восстановлению исправности или работоспособности, устранению причин отказа и восстановлению израсходованного ресурса механизмов, комплектующих изделий или их составных частей вооружения, военной, автомобильной и специальной техники, технических и специальных средств;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оборонной промышленности и государственного оборонного заказа (далее – уполномоченный орган) – государственный орган, осуществляющий руководство и межотраслевую координацию в области оборонной промышленности;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заявитель – организация по ТОиР АТ, обратившаяся в уполномоченный орган для получения Сертификата организации по ТОиР АТ государственной авиации;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несоответствие – полное или частичное несоблюдение организацией по ТОиР АТ сертификационных требований;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сертификационная комиссия – комиссия, создаваемая приказом уполномоченного органа, с участием должностных лиц уполномоченного органа и привлекаемых экспертов, имеющих соответствующее авиационное образование и опыт работы не менее одного года по обслуживанию воздушных судов;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сертификационное обследование – осуществляемое сертификационной комиссией обследование организации по ТОиР АТ средств, оборудования, технологических процессов, документации, организационной структуры, компетентности персонала заявителя на соответствие сертификационным требованиям;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сертификационные требования – требования к организациям по ТОиР АТ государственной авиации, утверждаемые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держатель сертификата – организация по ТОиР АТ, получившая от уполномоченного органа Сертификат организации по ТОиР АТ государственной авиации.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индустрии и инфраструктурного развития РК от 05.09.2025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Сертификат организации по техническому обслуживанию и ремонту авиационной техники государственной авиации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сертификат) является неотчуждаемым и не передается другому лицу.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Сертификат выдается на два года с указанием сферы деятельности и срока действия. По истечении срока действия, сертификат считается недействительным. Действие сертификата распространяется на всей территории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индустрии и инфраструктурного развития РК от 07.09.2022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ведет учет выданных сертификатов и держателей сертификатов, сведения о которых размещаются на сайте уполномоченного органа.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Сертификацию организаций по ТОиР АТ (далее – сертификация) и выдачу сертификата осуществляет уполномоченный орган.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сертификации организации по техническому обслуживанию и ремонту авиационной техники государственной авиации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по ТОиР АТ подлежит сертификации в следующих случаях: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плановой сертификации (первоначальной или по истечении срока действия ранее выданного сертификата);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расширения сферы деятельности организации;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отзыва (прекращения) действия ранее выданного сертификата.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прохождения сертификации заявитель подает в уполномоченный орган заявление на получение сертификата организации по техническому обслуживанию и ремонту авиационной техники государственной авиации по форме,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 документы на получение сертификата организации по техническому обслуживанию и ремонту авиационной техники государственной авиации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Общий срок сертификации организации по ТОиР АТ государственной авиации устанавливается с учетом объема предстоящих работ, а также поставленных задач и не превышает одного месяца.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течение двух рабочих дней с момента регистрации заявления, проверяет полноту представленных документов согласно перечню, предусмотренному в перечне.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или отсутствия сведений необходимых для выдачи сертификата в соответствии с настоящими Правилами уполномоченный орган в указанные сроки направляет заявителю уведомление о несоответствии представленного пакета документов с указанием срока приведения их в соответствие.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два рабочих дня.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индустрии и инфраструктурного развития РК от 07.09.2022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В случае, если в течении двух рабочих дней со дня получения уведомления заявитель не привел его в соответствие с нормами пункта 10 настоящих Правил, уполномоченный орган направляет отказ в дальнейшем рассмотрении заявления.</w:t>
      </w:r>
    </w:p>
    <w:bookmarkEnd w:id="40"/>
    <w:bookmarkStart w:name="z19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заявителем полного пакета документов, уполномоченный орган в течение пяти рабочих дней, со дня регистрации заявления проверяет содержание представленных документов.</w:t>
      </w:r>
    </w:p>
    <w:bookmarkEnd w:id="41"/>
    <w:bookmarkStart w:name="z20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заявления и представленных документов уполномоченный орган направляет заявителю одно из следующих уведомлений:</w:t>
      </w:r>
    </w:p>
    <w:bookmarkEnd w:id="42"/>
    <w:bookmarkStart w:name="z20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уведомление о проведении сертификации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3"/>
    <w:bookmarkStart w:name="z20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либо мотивированный отказ с указанием конкретных недостатков по представленным документам.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10-1 в соответствии с приказом Министра индустрии и инфраструктурного развития РК от 07.09.2022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Сертификационная комиссия осуществляет сертификационное обследование на соответствие организации по ТОиР АТ, сертификационным требованиям к организациям по техническому обслуживанию и ремонту авиационной техники государственной авиации,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 сентября 2019 года № 688 (зарегистрирован в Реестре государственной регистрации нормативных правовых актов № 19340).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индустрии и инфраструктурного развития РК от 07.09.2022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зависимости от количества выявленных несоответствий, а также их степени влияния на обеспечение безопасности условий труда, охраны жизни и здоровья человека, окружающей среды, безопасности полетов и авиационной безопасности, качественного выполнения договорных обязательств по ТОиР АТ, устанавливается категория несоответствия заявителя сертификационным требованиям: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категория 1 – несоответствие сертификационным требованиям, не препятствующее осуществлению деятельности и подлежащее устранению;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категория 2 – несоответствие сертификационным требованиям, не препятствующее осуществлению деятельности при условии его устранения в сроки, согласованные с уполномоченным органом;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категория 3 – несоответствие сертификационным требованиям, препятствующее осуществлению деятельности.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Установление категории несоответствия заявителя осуществляется сертификационной комиссией.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результатам сертификационного обследования сертификационной комиссией составляется акт сертификационного обследования (далее – акт) по форме,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указываются сведения о фактическом состоянии и обеспеченности производственной инфраструктуры заявителя, наличии или отсутствии несоответствий сертификационным требованиям и установленная категория несоответствия заявителя сертификационным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сертификационным требованиям категории 2 уполномоченный орган устанавливает срок для устранения выявленных несоответствий, не превышающий трех месяцев с момента утверждения акта сертификационного обследования.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разрабатывает план корректирующих действий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устранению выявленных несоответствий и представляет в уполномоченный орган в течение десяти рабочих дней с момента утверждения акта сертификационного обследования.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заявитель не выполняет корректирующие действия в сроки, установленные уполномоченным органом, уполномоченный орган отказывает в выдаче сертификата и (или) приложение к сертификату или отзывает ранее выданный сертификат и (или) приложение к сертификату.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сертификационным требованиям категории 1 план корректирующих действий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акта выносится заключение о возможности или невозможности выдачи сертификата и (или) приложения к сертификату.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в двух экземплярах, подписывается членами и председателем сертификационной комиссии. Один экземпляр акта под роспись передается заявителю.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индустрии и инфраструктурного развития РК от 07.09.2022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и отказа в выдаче, приостановления, отзыва, изменений, дополнений, прекращения действия сертификата и (или) приложения к сертификату по ТОиР АТ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Выдача и отказ в выдаче сертификата и (или) приложения к сертификату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акта уполномоченный орган в течение пяти рабочих дней после подписания принимает решение: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выдаче сертификата и (или) приложения к сертификату;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возможности выдачи сертификата и (или) приложения к сертификату после устранения заявителем установленных несоответствий;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отказе в выдаче сертификата и (или) приложения к сертификату.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уполномоченный орган письменно уведомляет заявителя.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о выдаче сертификата и (или) приложения к сертификату организации по ТОиР АТ принимается при отсутствии несоответствий сертификационным требованиям или при установлении 1 категории несоответствия.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Решение о возможности выдачи сертификата и (или) приложения к сертификату после устранения заявителем установленных несоответствий принимается при установлении 2 категории несоответствия.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Держатель сертификата, не позднее двух месяцев до окончания срока действия ранее выданного сертификата, в случае продолжения осуществления данного вида деятельности, обращается в уполномоченный орган с заявлением о проведении сертификации и выдаче нового сертификата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об отказе в выдаче сертификата и (или) приложения к сертификату принимается в случаях: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несоответствия сертификационным требованиям или при установлении 3 категории несоответствия;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факта недостоверности или подлога документов, представленных заявителем для получения сертификата и (или) приложения к сертификату, и (или) данных (сведений), содержащихся в них;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заявителя и (или) представленных материалов, объектов, данных и сведений, необходимых для выдачи сертификата и (или) приложения к сертификату, требованиям, установленным настоящими Правилами;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(приговор) суда о запрещении деятельности данного вида или отдельных видов деятельности, требующих получения сертификата и (или) приложения к сертификату;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заявителю сертификат и (или) приложение к сертификату.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Приостановление и отзыв сертификата и (или) приложения к сертификату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приостанавливает действие сертификата и (или) приложения к сертификату в случаях: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несоблюдения держателем сертификата сертификационных требований;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держателя сертификата или его препятствование в обеспечении возможности проведения сертификационного обследования;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письменного заявления держателя сертификата.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приостановления действия сертификата и (или) приложения к сертификату, уполномоченный орган в течение трех рабочих дней письменно уведомляет о принятом решении держателя Сертификата с указанием причин.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организация по ТОиР АТ в установленные планом корректирующих действий сроки не устранило несоответствия и (или) нарушения, повлекшие приостановление действия сертификата и (или) приложения к сертификату, уполномоченный орган отзывает сертификат и (или) приложение к сертификату. Организация по ТОиР АТ при отзыве сертификата и (или) приложения к сертификату, в течение трех рабочих дней с момента получения уведомления возвращает оригинал сертификата и (или) приложения к сертификату в уполномоченный орган.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Возобновление действия сертификата и (или) приложения к сертификату, в случае его приостановления, осуществляется после выполнения организацией по ТОиР АТ плана корректирующих действий в установленные планом сроки, с приложением подтверждающей документации.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организацией плана корректирующих действий устанавливается уполномоченным органом путем сертификационного обследования.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Организация по ТОиР АТ письменно уведомляется уполномоченным органом о решении по возобновлению или отказу в возобновлении действия сертификата и (или) приложения к сертификату в течение трех рабочих дней с момента окончания сертификационного обследования.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Прекращение действия сертификата и (или) приложения к сертификату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Сертификат и (или) приложение к сертификату прекращают свое действие в случаях: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срока, на который они выданы;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отзыва сертификата;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деятельности или ликвидации юридического лица;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обращения держателя сертификата к уполномоченному органу о прекращении действия сертификата.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прекращении действия сертификата и (или) приложения к сертификату держатель сертификата в течение десяти рабочих дней возвращает сертификат и приложение к нему в уполномоченный орган.</w:t>
      </w:r>
    </w:p>
    <w:bookmarkEnd w:id="84"/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Изменение и дополнение сертификата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действующий сертификат и (или) приложение к сертификату уполномоченным органом вносятся изменения и дополнения на основании заявления держателя сертификата в случаях: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данных держателя сертификата (наименования, организационно-правовой формы, юридического адреса);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реорганизации держателя сертификата;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адреса места нахождения объекта без его физического перемещения.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внесения изменений и (или) дополнений в действующий сертификат и (или) приложение к сертификату держатель сертификата в месячный срок со дня принятия решения о внесении изменений и дополнений направляет в уполномоченный орган заявление о внесении изменений и (или) дополнений в сертификат организации по техническому обслуживанию и ремонту авиационной техники государственной авиации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копии документов, содержащих информацию об изменениях, послуживших основанием для переоформления сертификата и (или) приложения к сертификату.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получения заявления от держателя сертификата уполномоченный орган вносит изменения в действующий сертификат и (или) приложение к сертификату после проверки представленных документов, не позднее двух рабочих дней.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случае предоставления неполного пакета документов, либо предоставления документов, не соответствующих установленным формам уполномоченный орган возвращает заявителю представленные документы с указанием конкретных недостатков по представленным документам.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Ранее выданный сертификат и (или) приложение к сертификату подлежит возврату в уполномоченный орган.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Выдача сертификата и (или) приложения к сертификату при утере, хищении, порчи и выдачи дубликата держателем сертификата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случае утери, хищения или порчи выданного сертификата и (или) приложения к сертификату, держатель сертификата подает в уполномоченный орган заявление на выдачу дубликата. 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Дубликат сертификата и (или) приложения к сертификату выдается уполномоченным органом в течение трех рабочих дней с момента регистрации обращения заявителя, где в правом верхнем углу делается отметка "Дубликат".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организации по техническому обслуживанию и ремонту авиационной техники государственной авиации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Изображение Государственного герба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уполномоченного органа,адрес, телефон, e-mail, Интернет адрес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Сертификаторганизации по техническому обслуживанию и ремонту авиационнойтехники государственной авиации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Срок действия сертификата: с "___" ________20__г. по "___" ________20__г.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Настоящий сертификат выдан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10" w:id="9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___________________________________________________________</w:t>
                  </w:r>
                </w:p>
                <w:bookmarkEnd w:id="9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(наименование организации по ТОиР АТ, бизнес-идентификационный номер (БИН), юридический адрес, адрес фактического местонахождения)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__________на основании акта сертификационного обследования от "__"______20__г.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12" w:id="9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Удостоверяется, что держатель настоящего сертификата соответствует Сертификационным требованиям к организациям по техническому обслуживанию и ремонту авиационной техники государственной авиации, утвержденным приказом Министра индустрии и инфраструктурного развития Республики Казахстан от ______ № ____, относящимся к области действия, указанной в приложении к настоящему сертификату, которое является неотъемлемой частью настоящего сертификата.</w:t>
                  </w:r>
                </w:p>
                <w:bookmarkEnd w:id="9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Срок действия данного сертификата один год.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и место выдачи: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Фамилия, инициалы и подпись: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первоначальной выдачи: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Должность: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 печати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Сертификату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bookmarkStart w:name="z11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№_______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Государственного герба Республики Казахстан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органа,адрес, телефон, e-mail, Интернет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действия сертификата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авиационной техники иих модификации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выдачи: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 и подпись: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первоначальной выдачи: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bookmarkStart w:name="z11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сертификата организации по техническому обслуживанию и ремонту авиационной техники государственной авиации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организации по ТОиР АТ, бизнес-идентификационный номер (БИН)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регистрации организации и регистрационный номер (шифр)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местонахождения производственной базы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Почтовый адрес организации по ТОиР АТ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Реквизиты средств связи (телефон, телеграф, факс, e-mail, интернет адрес)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Причина подачи заявления (нужное подчеркнуть):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первоначальное заявление на получение сертификата организации по ТОиР AT;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видов деятельности организации по ТОиР AT;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перечня типов авиационной техники;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сертификация на очередной срок;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основных данных организации по ТОиР AT;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сертификация после отзыва/аннулирования сертификата организации по ТОиР AT;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причины (указать):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заявки: Прошу провести сертификацию организации по техническому обслуживанию и ремонту государственной авиации.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Виды деятельности, заявляемые к сертификации: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авиационной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1" w:id="124"/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по ТОиР АТ_____________________________________________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bookmarkStart w:name="z14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прилагаемых к заявлению на получение сертификата организации по техническому обслуживанию и ремонту авиационной техники государственной авиации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Копия устава организации по техническому обслуживанию и ремонту авиационной техники.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Копия финансовых отчетов заявителя за последние три финансовых года с приложением копии налоговой декларации. В случае осуществления заявителем деятельности менее трех лет, информация представляется за период фактического осуществления деятельности.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Справка из налогового органа об отсутствии у заявителя задолженности по обязательным платежам в бюджет, выданная не позднее, чем за 30 календарных дней до даты обращения.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Руководство по качеству, план качества, план менеджмента риска и план управления конфигурацией.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Штатное расписание организации по ТОиР АТ.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руководящем составе организации по техническому обслуживанию и ремонту авиационной техники (руководитель организации и представитель руководства по качеству исполнения работ по ТОиР АТ):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наличии);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занимаемая должность в организации по ТОиР АТ;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квалификация в сфере ТОиР АТ авиации и копии соответствующих документов об образовании;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опыт работы в сфере ТОиР АТ авиации.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Копия документа (акта), подтверждающего завершение технологической подготовки к выполнению заявленных к сертификации работ на конкретном типе авиационной техники (при первоначальной сертификации или при добавлении нового вида работ или типа авиационной техники в области действия сертификата).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bookmarkStart w:name="z15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проведении сертификации</w:t>
      </w:r>
      <w:r>
        <w:br/>
      </w:r>
      <w:r>
        <w:rPr>
          <w:rFonts w:ascii="Times New Roman"/>
          <w:b/>
          <w:i w:val="false"/>
          <w:color w:val="000000"/>
        </w:rPr>
        <w:t>от "__" _________ года № 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по ТОиР AT)</w:t>
      </w:r>
    </w:p>
    <w:bookmarkEnd w:id="137"/>
    <w:p>
      <w:pPr>
        <w:spacing w:after="0"/>
        <w:ind w:left="0"/>
        <w:jc w:val="both"/>
      </w:pPr>
      <w:bookmarkStart w:name="z157" w:id="138"/>
      <w:r>
        <w:rPr>
          <w:rFonts w:ascii="Times New Roman"/>
          <w:b w:val="false"/>
          <w:i w:val="false"/>
          <w:color w:val="000000"/>
          <w:sz w:val="28"/>
        </w:rPr>
        <w:t>
      Рассмотрев представленную заявку от "__" __________ № _____________на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проведение сертификации_________________________________________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</w:t>
      </w:r>
    </w:p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сообщаем: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Представленные Вами документы соответствуют (не соответствуют) требованиям, установленным нормативными правовыми актами уполномоченного органа (в случае несоответствия указывается пункт несоответствия)___________________________________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Сертификационное обследование будет проведено в период с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по ______________________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уполномоченного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либо лицо, им уполномоченное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Место печати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(при его наличии))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 г.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bookmarkStart w:name="z16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сертификационного обследования</w:t>
      </w:r>
    </w:p>
    <w:bookmarkEnd w:id="149"/>
    <w:p>
      <w:pPr>
        <w:spacing w:after="0"/>
        <w:ind w:left="0"/>
        <w:jc w:val="both"/>
      </w:pPr>
      <w:bookmarkStart w:name="z170" w:id="150"/>
      <w:r>
        <w:rPr>
          <w:rFonts w:ascii="Times New Roman"/>
          <w:b w:val="false"/>
          <w:i w:val="false"/>
          <w:color w:val="000000"/>
          <w:sz w:val="28"/>
        </w:rPr>
        <w:t>
      "___"_________20__ года в городе ____________ проведено сертификационное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обследование организации по техническому обслуживанию и ремонту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авиационной техники государственной авиации___________________________________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 по ТОиР 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Комиссией в составе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Фактическое состояние: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 заключения: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либо лицо заменяющее его:__________________________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Комиссия:________________________________________________________________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по ТОиР АТ_____________________________________________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bookmarkStart w:name="z17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корректирующих действий 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Сертификационных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несоответствия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Корректирующее действие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устранении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колонка серого цвета составлена для комментариев и ответа проверяемого организации  по ТОиР 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для должностного лица уполномоченного органа в либо лица им уполномоченного: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по закрытию несоответствий:</w:t>
            </w:r>
          </w:p>
          <w:bookmarkStart w:name="z175" w:id="153"/>
          <w:p>
            <w:pPr>
              <w:spacing w:after="20"/>
              <w:ind w:left="20"/>
              <w:jc w:val="both"/>
            </w:pPr>
          </w:p>
          <w:bookmarkEnd w:id="1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484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Комментарии:</w:t>
            </w:r>
          </w:p>
          <w:p>
            <w:pPr>
              <w:spacing w:after="20"/>
              <w:ind w:left="20"/>
              <w:jc w:val="both"/>
            </w:pPr>
          </w:p>
          <w:bookmarkStart w:name="z177" w:id="154"/>
          <w:p>
            <w:pPr>
              <w:spacing w:after="20"/>
              <w:ind w:left="20"/>
              <w:jc w:val="both"/>
            </w:pPr>
          </w:p>
          <w:bookmarkEnd w:id="1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484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</w:t>
            </w:r>
          </w:p>
          <w:p>
            <w:pPr>
              <w:spacing w:after="20"/>
              <w:ind w:left="20"/>
              <w:jc w:val="both"/>
            </w:pPr>
          </w:p>
          <w:bookmarkStart w:name="z179" w:id="155"/>
          <w:p>
            <w:pPr>
              <w:spacing w:after="20"/>
              <w:ind w:left="20"/>
              <w:jc w:val="both"/>
            </w:pPr>
          </w:p>
          <w:bookmarkEnd w:id="1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484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</w:t>
            </w:r>
          </w:p>
          <w:p>
            <w:pPr>
              <w:spacing w:after="20"/>
              <w:ind w:left="20"/>
              <w:jc w:val="both"/>
            </w:pPr>
          </w:p>
          <w:bookmarkStart w:name="z181" w:id="156"/>
          <w:p>
            <w:pPr>
              <w:spacing w:after="20"/>
              <w:ind w:left="20"/>
              <w:jc w:val="both"/>
            </w:pPr>
          </w:p>
          <w:bookmarkEnd w:id="1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484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 (при его наличии):</w:t>
            </w:r>
          </w:p>
          <w:p>
            <w:pPr>
              <w:spacing w:after="20"/>
              <w:ind w:left="20"/>
              <w:jc w:val="both"/>
            </w:pPr>
          </w:p>
          <w:bookmarkStart w:name="z183" w:id="157"/>
          <w:p>
            <w:pPr>
              <w:spacing w:after="20"/>
              <w:ind w:left="20"/>
              <w:jc w:val="both"/>
            </w:pPr>
          </w:p>
          <w:bookmarkEnd w:id="1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484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bookmarkStart w:name="z18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внесении изменений и (или) дополнений в сертификат организации по техническому обслуживанию и ремонту авиационной техники государственной авиации</w:t>
      </w:r>
    </w:p>
    <w:bookmarkEnd w:id="158"/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произвести внесение изменений и или дополнение к Сертификату </w:t>
      </w:r>
    </w:p>
    <w:bookmarkEnd w:id="159"/>
    <w:bookmarkStart w:name="z18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заявителе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заявителя, сведения о государственной регистрации в качестве юридического лица;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указать номер (а) Сертификата, дата выдачи, выдавшего Сертификат;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указать полное наименование вида деятельности;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указать основание или причины внесения изменений и (или) дополнений Сертификата.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165"/>
    <w:p>
      <w:pPr>
        <w:spacing w:after="0"/>
        <w:ind w:left="0"/>
        <w:jc w:val="both"/>
      </w:pPr>
      <w:bookmarkStart w:name="z193" w:id="166"/>
      <w:r>
        <w:rPr>
          <w:rFonts w:ascii="Times New Roman"/>
          <w:b w:val="false"/>
          <w:i w:val="false"/>
          <w:color w:val="000000"/>
          <w:sz w:val="28"/>
        </w:rPr>
        <w:t>
      1)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__________________________________________________________________________;</w:t>
      </w:r>
    </w:p>
    <w:p>
      <w:pPr>
        <w:spacing w:after="0"/>
        <w:ind w:left="0"/>
        <w:jc w:val="both"/>
      </w:pPr>
      <w:bookmarkStart w:name="z194" w:id="167"/>
      <w:r>
        <w:rPr>
          <w:rFonts w:ascii="Times New Roman"/>
          <w:b w:val="false"/>
          <w:i w:val="false"/>
          <w:color w:val="000000"/>
          <w:sz w:val="28"/>
        </w:rPr>
        <w:t>
      2)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__________________________________________________________________________;</w:t>
      </w:r>
    </w:p>
    <w:p>
      <w:pPr>
        <w:spacing w:after="0"/>
        <w:ind w:left="0"/>
        <w:jc w:val="both"/>
      </w:pPr>
      <w:bookmarkStart w:name="z195" w:id="168"/>
      <w:r>
        <w:rPr>
          <w:rFonts w:ascii="Times New Roman"/>
          <w:b w:val="false"/>
          <w:i w:val="false"/>
          <w:color w:val="000000"/>
          <w:sz w:val="28"/>
        </w:rPr>
        <w:t>
      3)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__________________________________________________________________________;</w:t>
      </w:r>
    </w:p>
    <w:p>
      <w:pPr>
        <w:spacing w:after="0"/>
        <w:ind w:left="0"/>
        <w:jc w:val="both"/>
      </w:pPr>
      <w:bookmarkStart w:name="z196" w:id="169"/>
      <w:r>
        <w:rPr>
          <w:rFonts w:ascii="Times New Roman"/>
          <w:b w:val="false"/>
          <w:i w:val="false"/>
          <w:color w:val="000000"/>
          <w:sz w:val="28"/>
        </w:rPr>
        <w:t>
      4)__________________________________________________________________________.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документов и количество страниц)*</w:t>
      </w:r>
    </w:p>
    <w:p>
      <w:pPr>
        <w:spacing w:after="0"/>
        <w:ind w:left="0"/>
        <w:jc w:val="both"/>
      </w:pPr>
      <w:bookmarkStart w:name="z197" w:id="170"/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______________________________________________________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по ТОиР АТ______________________________________________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(подпись),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