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54a3" w14:textId="5cc5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сентября 2019 года № 391. Зарегистрирован в Министерстве юстиции Республики Казахстан 2 сентября 2019 года № 19324. Утратил силу приказом Министра просвещения Республики Казахстан от 25 апреля 2024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25.04.2024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8 августа 2013 года № 324 "Об утверждении отраслевой системы поощрения Министерства образования и науки Республики Казахстан" (зарегистрирован в Реестре государственной регистрации нормативных правовых актов Республики Казахстан под № 8676, опубликован в газете "Казахстанская правда" от 26 сентября 2013 года № 282 (27556))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Отраслевой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Министерства образования и науки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Поощрения являются формой стимулирования труда работников системы образования, науки и других организаций в области образования и науки, а также стимулирования социально направленной, общественно полезной деятельности студентов, обучающихся в организациях высшего и (или) послевузовского образования (далее – студенты).";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 целях стимулирования студентов за осуществляемую ими социально направленную, общественно полезную деятельность устанавливается поощрение в виде социального студенческого кредита (далее – Кредит).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позволяет студенту произвести зачет некоторых академических кредитов, определенных организацией высшего и (или) послевузовского образования, и получить материальное поощрение за счҰт средств республиканского бюджета на условиях, предусмотренных Поощрением.";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Государственные органы Республики Казахстан, акимы областей, городов Нур-Султан, Алматы, Шымкент, республиканские организации образования, а также подведомственные организации представляют наградные материалы в Министерства.".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Порядок, условия предоставления и сопровождения Кредитов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Кредиты предоставляются студентам, осуществляющим социально направленную, общественно полезную деятельность в интересах физических и (или) юридических лиц по следующим видам: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инклюзивное образование;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репетиторство (казахский язык, английский язык, компьютерная грамотность);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с несовершеннолетними детьми девиантного поведения;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дворовых и спортивных клубов;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работа с детьми, престарелыми и инвалидами.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 полезная деятельность осуществляется в детских домах, специальных школах, медико-социальных учреждениях, центрах обслуживания молодежи, дворцах школьников, домах-интернатах для престарелых, поликлиниках, организациях высшего и (или) послевузовского образования, школах, колледжах и прочих организациях.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Студентам предоставляются следующие виды Кредита: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ваучер на 20 часов социально направленной, общественно полезной деятельности, позволяющий получить 20 000 тенге, а также произвести зачет двух академических кредитов, определенных организацией высшего и (или) послевузовского образования;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ваучер на 50 часов социально направленной, общественно полезной деятельности, позволяющий получить 50 000 тенге, а также произвести зачет пяти академических кредитов, определенных организацией высшего и (или) послевузовского образования.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студенту ваучера на 20 и (или) 50 часов социально направленной, общественно полезной деятельности производится не более одного раза в течение финансового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Оператором по организации Кредита выступает акционерное общество "Финансовый центр", заключающее между участниками социально направленной, общественно полезной деятельности соответствующий договор в порядке, предусмотренном гражданским законодательством Республики Казахстан.".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(Тойбаев А.Ж.) в установленном законодательством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Жакыпову Ф.Н.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