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267" w14:textId="499b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27 февраля 2018 года № 306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6 августа 2019 года № 829. Зарегистрирован в Министерстве юстиции Республики Казахстан 9 августа 2019 года № 19220. Утратил силу приказом Министра финансов Республики Казахстан от 28 октября 2025 года № 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под № 16601, опубликован 28 марта 2018 года в Эталонном контрольном банке нормативных правовых актов Республики Казахстан)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"33-1. Для целей применения положений статьи 57-1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 сумма, числящаяся в лицевом счете налогоплательщика по состоянию на 1 октября 2018 года,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недоимке - как сумма налога и другого обязательного платежа в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отраженная в лицевом счете налогоплательщика в графе "Сальдо расчетов (недоимка (-) или переплата (+)" на 1 октября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начисленная по результатам налоговой проверки и отраженная в лицевом счете налогоплательщика в графе "Начислено", срок уплаты по которой в графе "Срок уплаты" указан до 1 октября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исчисленная налогоплательщиком путем предоставления дополнительной налоговой отчетности, срок уплаты по которой в графе "Срок уплаты" указан до 1 октября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пене - как сумма пени: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отраженная в лицевом счете налогоплательщика в графе "Сальдо пени (+, -)" на 1 октября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начисленная по результатам налоговой проверки и отраженная в лицевом счете налогоплательщика в графе "Начислено пени", срок уплаты по которой в графе "Срок уплаты" указан до 1 октября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начисленная за несвоевременную уплату налога и другого обязательного платежа в бюджет по дополнительной налоговой отчетности, срок уплаты по которым в графе "Срок уплаты" указан до 1 октября 2018 года, отраженная в графе "Начислено пени" и не уплаченная по состоянию на 1 июля 2019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штрафу - как сумма штрафа, отраженная в лицевом счете налогоплательщика по тому виду налога и другого обязательного платежа в бюджет, по которому уплачена недоимка: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"Сальдо штрафа (+,-)" на 1 октября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"Начислено штрафа", наложенная по результатам проверки, по которой начисленная сумма налога и другого обязательного платежа в бюджет отражена в лицевом счете налогоплательщика в графе "Начислено", срок уплаты по которой в графе "Срок уплаты" указан до 1 октября 2018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