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4bf2" w14:textId="c714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апреля 2015 года № 246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29 июля 2019 года № 419. Зарегистрирован в Министерстве юстиции Республики Казахстан 2 августа 2019 года № 19182. Утратил силу приказом и.о. Министра юстиции Республики Казахстан от 29 мая 2020 года № 67.</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29.05.2020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апреля 2015 года № 246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(зарегистрирован в Реестре государственной регистрации нормативных правовых актов за № 11408, опубликован 9 июля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о зарегистрированных правах (обременениях) на недвижимое имущество и его технических характеристиках",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подпункте 1)</w:t>
      </w:r>
      <w:r>
        <w:rPr>
          <w:rFonts w:ascii="Times New Roman"/>
          <w:b w:val="false"/>
          <w:i w:val="false"/>
          <w:color w:val="000000"/>
          <w:sz w:val="28"/>
        </w:rPr>
        <w:t xml:space="preserve"> пункта 8 изложить в следующей редакции:</w:t>
      </w:r>
    </w:p>
    <w:bookmarkStart w:name="z8" w:id="3"/>
    <w:p>
      <w:pPr>
        <w:spacing w:after="0"/>
        <w:ind w:left="0"/>
        <w:jc w:val="both"/>
      </w:pPr>
      <w:r>
        <w:rPr>
          <w:rFonts w:ascii="Times New Roman"/>
          <w:b w:val="false"/>
          <w:i w:val="false"/>
          <w:color w:val="000000"/>
          <w:sz w:val="28"/>
        </w:rPr>
        <w:t>
      "1) услугодателю:</w:t>
      </w:r>
    </w:p>
    <w:bookmarkEnd w:id="3"/>
    <w:bookmarkStart w:name="z9" w:id="4"/>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
    <w:bookmarkStart w:name="z10" w:id="5"/>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5"/>
    <w:bookmarkStart w:name="z11" w:id="6"/>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6"/>
    <w:bookmarkStart w:name="z12" w:id="7"/>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7"/>
    <w:bookmarkStart w:name="z13" w:id="8"/>
    <w:p>
      <w:pPr>
        <w:spacing w:after="0"/>
        <w:ind w:left="0"/>
        <w:jc w:val="both"/>
      </w:pPr>
      <w:r>
        <w:rPr>
          <w:rFonts w:ascii="Times New Roman"/>
          <w:b w:val="false"/>
          <w:i w:val="false"/>
          <w:color w:val="000000"/>
          <w:sz w:val="28"/>
        </w:rPr>
        <w:t>
      адвокаты предоставляют письменное уведомление о защите (представительстве);</w:t>
      </w:r>
    </w:p>
    <w:bookmarkEnd w:id="8"/>
    <w:bookmarkStart w:name="z14" w:id="9"/>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9"/>
    <w:bookmarkStart w:name="z15" w:id="10"/>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10"/>
    <w:bookmarkStart w:name="z16" w:id="11"/>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11"/>
    <w:bookmarkStart w:name="z17" w:id="12"/>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засвидетельствованную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12"/>
    <w:bookmarkStart w:name="z18" w:id="13"/>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13"/>
    <w:bookmarkStart w:name="z19" w:id="14"/>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14"/>
    <w:bookmarkStart w:name="z2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об отсутствии (наличии) недвижимого имущества", утвержденном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22" w:id="16"/>
    <w:p>
      <w:pPr>
        <w:spacing w:after="0"/>
        <w:ind w:left="0"/>
        <w:jc w:val="both"/>
      </w:pPr>
      <w:r>
        <w:rPr>
          <w:rFonts w:ascii="Times New Roman"/>
          <w:b w:val="false"/>
          <w:i w:val="false"/>
          <w:color w:val="000000"/>
          <w:sz w:val="28"/>
        </w:rPr>
        <w:t>
      "1) услугодателю:</w:t>
      </w:r>
    </w:p>
    <w:bookmarkEnd w:id="16"/>
    <w:bookmarkStart w:name="z23" w:id="17"/>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7"/>
    <w:bookmarkStart w:name="z24" w:id="18"/>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18"/>
    <w:bookmarkStart w:name="z25" w:id="19"/>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19"/>
    <w:bookmarkStart w:name="z26" w:id="20"/>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20"/>
    <w:bookmarkStart w:name="z27" w:id="21"/>
    <w:p>
      <w:pPr>
        <w:spacing w:after="0"/>
        <w:ind w:left="0"/>
        <w:jc w:val="both"/>
      </w:pPr>
      <w:r>
        <w:rPr>
          <w:rFonts w:ascii="Times New Roman"/>
          <w:b w:val="false"/>
          <w:i w:val="false"/>
          <w:color w:val="000000"/>
          <w:sz w:val="28"/>
        </w:rPr>
        <w:t>
      адвокаты предоставляют письменное уведомление о защите (представительстве);</w:t>
      </w:r>
    </w:p>
    <w:bookmarkEnd w:id="21"/>
    <w:bookmarkStart w:name="z28" w:id="22"/>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22"/>
    <w:bookmarkStart w:name="z29" w:id="23"/>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23"/>
    <w:bookmarkStart w:name="z30" w:id="24"/>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24"/>
    <w:bookmarkStart w:name="z31" w:id="25"/>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засвидетельствованную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25"/>
    <w:bookmarkStart w:name="z32" w:id="26"/>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26"/>
    <w:bookmarkStart w:name="z33" w:id="27"/>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27"/>
    <w:bookmarkStart w:name="z34"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справок о зарегистрированных и прекращенных правах на недвижимое имущество", утвержденном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36" w:id="29"/>
    <w:p>
      <w:pPr>
        <w:spacing w:after="0"/>
        <w:ind w:left="0"/>
        <w:jc w:val="both"/>
      </w:pPr>
      <w:r>
        <w:rPr>
          <w:rFonts w:ascii="Times New Roman"/>
          <w:b w:val="false"/>
          <w:i w:val="false"/>
          <w:color w:val="000000"/>
          <w:sz w:val="28"/>
        </w:rPr>
        <w:t>
      "1) услугодателю:</w:t>
      </w:r>
    </w:p>
    <w:bookmarkEnd w:id="29"/>
    <w:bookmarkStart w:name="z37" w:id="30"/>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0"/>
    <w:bookmarkStart w:name="z38" w:id="31"/>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31"/>
    <w:bookmarkStart w:name="z39" w:id="32"/>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32"/>
    <w:bookmarkStart w:name="z40" w:id="33"/>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33"/>
    <w:bookmarkStart w:name="z41" w:id="34"/>
    <w:p>
      <w:pPr>
        <w:spacing w:after="0"/>
        <w:ind w:left="0"/>
        <w:jc w:val="both"/>
      </w:pPr>
      <w:r>
        <w:rPr>
          <w:rFonts w:ascii="Times New Roman"/>
          <w:b w:val="false"/>
          <w:i w:val="false"/>
          <w:color w:val="000000"/>
          <w:sz w:val="28"/>
        </w:rPr>
        <w:t>
      адвокаты предоставляют письменное уведомление о защите (представительстве);</w:t>
      </w:r>
    </w:p>
    <w:bookmarkEnd w:id="34"/>
    <w:bookmarkStart w:name="z42" w:id="35"/>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35"/>
    <w:bookmarkStart w:name="z43" w:id="36"/>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36"/>
    <w:bookmarkStart w:name="z44" w:id="37"/>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37"/>
    <w:bookmarkStart w:name="z45" w:id="38"/>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засвидетельствованную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38"/>
    <w:bookmarkStart w:name="z46" w:id="39"/>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39"/>
    <w:bookmarkStart w:name="z47" w:id="40"/>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40"/>
    <w:bookmarkStart w:name="z48"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приложения к техническому паспорту, содержащему сведения о собственнике (правообладателе) недвижимого имущества", утвержденном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50" w:id="42"/>
    <w:p>
      <w:pPr>
        <w:spacing w:after="0"/>
        <w:ind w:left="0"/>
        <w:jc w:val="both"/>
      </w:pPr>
      <w:r>
        <w:rPr>
          <w:rFonts w:ascii="Times New Roman"/>
          <w:b w:val="false"/>
          <w:i w:val="false"/>
          <w:color w:val="000000"/>
          <w:sz w:val="28"/>
        </w:rPr>
        <w:t>
      "1) услугодателю:</w:t>
      </w:r>
    </w:p>
    <w:bookmarkEnd w:id="42"/>
    <w:bookmarkStart w:name="z51" w:id="43"/>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3"/>
    <w:bookmarkStart w:name="z52" w:id="44"/>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44"/>
    <w:bookmarkStart w:name="z53" w:id="45"/>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45"/>
    <w:bookmarkStart w:name="z54" w:id="46"/>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46"/>
    <w:bookmarkStart w:name="z55" w:id="47"/>
    <w:p>
      <w:pPr>
        <w:spacing w:after="0"/>
        <w:ind w:left="0"/>
        <w:jc w:val="both"/>
      </w:pPr>
      <w:r>
        <w:rPr>
          <w:rFonts w:ascii="Times New Roman"/>
          <w:b w:val="false"/>
          <w:i w:val="false"/>
          <w:color w:val="000000"/>
          <w:sz w:val="28"/>
        </w:rPr>
        <w:t>
      адвокаты предоставляют письменное уведомление о защите (представительстве);</w:t>
      </w:r>
    </w:p>
    <w:bookmarkEnd w:id="47"/>
    <w:bookmarkStart w:name="z56" w:id="48"/>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48"/>
    <w:bookmarkStart w:name="z57" w:id="49"/>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49"/>
    <w:bookmarkStart w:name="z58" w:id="50"/>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50"/>
    <w:bookmarkStart w:name="z59" w:id="51"/>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засвидетельствованную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51"/>
    <w:bookmarkStart w:name="z60" w:id="52"/>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52"/>
    <w:bookmarkStart w:name="z61" w:id="53"/>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53"/>
    <w:bookmarkStart w:name="z62" w:id="5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54"/>
    <w:bookmarkStart w:name="z63" w:id="5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5"/>
    <w:bookmarkStart w:name="z64" w:id="5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6"/>
    <w:bookmarkStart w:name="z65" w:id="57"/>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End w:id="57"/>
    <w:bookmarkStart w:name="z66" w:id="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58"/>
    <w:bookmarkStart w:name="z67" w:id="5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69" w:id="6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r>
        <w:br/>
      </w:r>
      <w:r>
        <w:rPr>
          <w:rFonts w:ascii="Times New Roman"/>
          <w:b w:val="false"/>
          <w:i w:val="false"/>
          <w:color w:val="000000"/>
          <w:sz w:val="28"/>
        </w:rPr>
        <w:t>"____" _____________ 2019 года</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