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830f" w14:textId="d3f8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 апреля 2016 года № 162 "Об утверждении Перечня открытых данных Министерства национальной экономики Республики Казахстан, размещаемых на интернет-портале открытых данных"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24 июля 2019 года № 69. Зарегистрирован в Министерстве юстиции Республики Казахстан 25 июля 2019 года № 19087. Утратил силу приказом Министра национальной экономики Республики Казахстан от 15 апреля 2022 года № 34.</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15.04.2022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апреля 2016 года № 162 "Об утверждении Перечня открытых данных Министерства национальной экономики Республики Казахстан, размещаемых на интернет-портале открытых данных" (зарегистрирован в Реестре государственной регистрации нормативных правовых актов Республики Казахстан под № 13701, опубликован 31 мая 2016 года в информационно-правовой системе "Әділет")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открытых данных Министерства национальной экономики Республики Казахстан, размещаемых на интернет-портале открытых данных, утвержденном вышеуказанным приказом:</w:t>
      </w:r>
    </w:p>
    <w:bookmarkEnd w:id="2"/>
    <w:bookmarkStart w:name="z7" w:id="3"/>
    <w:p>
      <w:pPr>
        <w:spacing w:after="0"/>
        <w:ind w:left="0"/>
        <w:jc w:val="both"/>
      </w:pPr>
      <w:r>
        <w:rPr>
          <w:rFonts w:ascii="Times New Roman"/>
          <w:b w:val="false"/>
          <w:i w:val="false"/>
          <w:color w:val="000000"/>
          <w:sz w:val="28"/>
        </w:rPr>
        <w:t>
      строки, порядковые номера 15, 16, 17, 18, 19, 20, 21, 22 и 23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предоставленных гарантий по кредитам субъектов частного предпринимательства в рамках Государственной программы поддержки и развития бизнеса "Дорожная карта бизнеса-2020"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следующего за отчетным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государственной поддержки предпринимательства (далее – ДГПП)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предоставленных микрокредитов субъектам частного предпринимательства в городах в рамках Государственной программы развития продуктивной занятости и массового предпринимательства на 2017 – 2021 годы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следующего за отчетным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предоставленных грантов субъектам частного предпринимательства в рамках Государственной программы поддержки и развития бизнеса "Дорожная карта бизнеса-2020"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следующего за отчетным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предоставленных субсидий по кредитам субъектов частного предпринимательства в рамках Государственной программы поддержки и развития бизнеса "Дорожная карта бизнеса-2020"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следующего за отчетным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обученных из числа субъектов частного предпринимательства по инструменту "Деловые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следующего за отчетным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обученных из числа субъектов частного предпринимательства по компоненту "Обучение топ-менеджмента малого и среднего предпринимательства" на базе автономной организации образования "Назарбаев Университет"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следующего за отчетным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обученных из числа субъектов частного предпринимательства по компоненту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следующего за отчетным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обученных по компоненту "Бизнес-школа" в рамках четвертого направления Государственной программы поддержки и развития бизнеса "Дорожная карта бизнеса-2020"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следующего за отчетным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предоставленных консультаций по сервисной поддержке ведения действующего бизнеса в рамках четвертого направления Государственной программы поддержки и развития бизнеса "Дорожная карта бизнеса-2020"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следующего за отчетным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ДГПП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5"/>
    <w:p>
      <w:pPr>
        <w:spacing w:after="0"/>
        <w:ind w:left="0"/>
        <w:jc w:val="both"/>
      </w:pPr>
      <w:r>
        <w:rPr>
          <w:rFonts w:ascii="Times New Roman"/>
          <w:b w:val="false"/>
          <w:i w:val="false"/>
          <w:color w:val="000000"/>
          <w:sz w:val="28"/>
        </w:rPr>
        <w:t>
      дополнить строками, порядковые номера 245, 246, 247, 248, 249, 250, 251, 252, 253, 254, 255, 256, 257, 258, 259, 260, 261, 262, 263, 264, 265, 266, 267, 268, 269, 270, 271, 272, 273, 274, 275 и 276, следующего содержания:</w:t>
      </w:r>
    </w:p>
    <w:bookmarkEnd w:id="5"/>
    <w:bookmarkStart w:name="z11"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индивидуальными предпринимателями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предприятиями малого и среднего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субъектами малого и среднего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ежеквартально,</w:t>
            </w:r>
          </w:p>
          <w:bookmarkEnd w:id="7"/>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январь,</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апрель,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июль,</w:t>
            </w:r>
          </w:p>
          <w:p>
            <w:pPr>
              <w:spacing w:after="20"/>
              <w:ind w:left="20"/>
              <w:jc w:val="both"/>
            </w:pPr>
            <w:r>
              <w:rPr>
                <w:rFonts w:ascii="Times New Roman"/>
                <w:b w:val="false"/>
                <w:i w:val="false"/>
                <w:color w:val="000000"/>
                <w:sz w:val="20"/>
              </w:rPr>
              <w:t>
</w:t>
            </w:r>
            <w:r>
              <w:rPr>
                <w:rFonts w:ascii="Times New Roman"/>
                <w:b w:val="false"/>
                <w:i w:val="false"/>
                <w:color w:val="000000"/>
                <w:sz w:val="20"/>
              </w:rPr>
              <w:t>октябрь,</w:t>
            </w:r>
          </w:p>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субъектов малого и среднего предпринимательства на душу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оптовой торговли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после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розничной торговли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после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автомобильных заправочных станций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газовых автомобильных заправочных станций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индивидуальных предпринимателей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предприятий малого и среднего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субъектов малого и среднего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ежеквартально,</w:t>
            </w:r>
          </w:p>
          <w:bookmarkEnd w:id="9"/>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январь,</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апрель,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июль,</w:t>
            </w:r>
          </w:p>
          <w:p>
            <w:pPr>
              <w:spacing w:after="20"/>
              <w:ind w:left="20"/>
              <w:jc w:val="both"/>
            </w:pPr>
            <w:r>
              <w:rPr>
                <w:rFonts w:ascii="Times New Roman"/>
                <w:b w:val="false"/>
                <w:i w:val="false"/>
                <w:color w:val="000000"/>
                <w:sz w:val="20"/>
              </w:rPr>
              <w:t>
</w:t>
            </w:r>
            <w:r>
              <w:rPr>
                <w:rFonts w:ascii="Times New Roman"/>
                <w:b w:val="false"/>
                <w:i w:val="false"/>
                <w:color w:val="000000"/>
                <w:sz w:val="20"/>
              </w:rPr>
              <w:t>октябрь,</w:t>
            </w:r>
          </w:p>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заправочных колонок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индивидуальных предпринимателей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предприятий малого и среднего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субъектов малого и среднего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ежеквартально,</w:t>
            </w:r>
          </w:p>
          <w:bookmarkEnd w:id="11"/>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январь,</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апрель,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июль,</w:t>
            </w:r>
          </w:p>
          <w:p>
            <w:pPr>
              <w:spacing w:after="20"/>
              <w:ind w:left="20"/>
              <w:jc w:val="both"/>
            </w:pPr>
            <w:r>
              <w:rPr>
                <w:rFonts w:ascii="Times New Roman"/>
                <w:b w:val="false"/>
                <w:i w:val="false"/>
                <w:color w:val="000000"/>
                <w:sz w:val="20"/>
              </w:rPr>
              <w:t>
</w:t>
            </w:r>
            <w:r>
              <w:rPr>
                <w:rFonts w:ascii="Times New Roman"/>
                <w:b w:val="false"/>
                <w:i w:val="false"/>
                <w:color w:val="000000"/>
                <w:sz w:val="20"/>
              </w:rPr>
              <w:t>октябрь,</w:t>
            </w:r>
          </w:p>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предпринимателей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киосков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предприятий, использующие интернет-ресурс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юридических лиц малого и среднего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закупленных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оптовой торговли в стоимостном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после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розничной торговли на душу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после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запасы на предприятиях оптовой торговли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после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объеме реализации товаров в оптовой торговле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после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розничной торговли в стоимостном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 после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торговых рынков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API системы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продажи нового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следующего за отчетным месяцем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перепродажи благоустроенного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следующего за отчетным месяцем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перепродажи неблагоустроенного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следующего за отчетным месяцем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благоустроенное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следующего за отчетным месяцем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неблагоустроенное жилье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следующего за отчетным месяцем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АРМ интернет-портала открытых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13"/>
    <w:p>
      <w:pPr>
        <w:spacing w:after="0"/>
        <w:ind w:left="0"/>
        <w:jc w:val="both"/>
      </w:pPr>
      <w:r>
        <w:rPr>
          <w:rFonts w:ascii="Times New Roman"/>
          <w:b w:val="false"/>
          <w:i w:val="false"/>
          <w:color w:val="000000"/>
          <w:sz w:val="28"/>
        </w:rPr>
        <w:t>
      2. Департаменту информационных технологий в установленном законодательством Республики Казахстан порядке обеспечить:</w:t>
      </w:r>
    </w:p>
    <w:bookmarkEnd w:id="13"/>
    <w:bookmarkStart w:name="z29"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30" w:id="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5"/>
    <w:bookmarkStart w:name="z31" w:id="1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6"/>
    <w:bookmarkStart w:name="z32" w:id="1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приказа.</w:t>
      </w:r>
    </w:p>
    <w:bookmarkEnd w:id="17"/>
    <w:bookmarkStart w:name="z33" w:id="18"/>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национальной экономики Республики Казахстан.</w:t>
      </w:r>
    </w:p>
    <w:bookmarkEnd w:id="18"/>
    <w:bookmarkStart w:name="z34" w:id="1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36"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