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aa1" w14:textId="bc1d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2019 года № 573. Зарегистрирован в Министерстве юстиции Республики Казахстан 26 июня 2019 года № 18903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 (зарегистрирован в Реестре государственной регистрации нормативных правовых актов № 9753, опубликован 6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технического и профессионального образования осужденных к лишению свободы,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Школы создаются решением местных исполнительных органов по представлению органов УИС областей и городов Нур-Султан, Алматы, Шымкент по согласованию с управлениями образования областей, городов Нур-Султан, Алматы, Шымкент в соответствии с типовыми правилами деятельности по видам общеобразовательных организаций (начального, основного среднего и общего среднего образования),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(зарегистрирован в Реестре государственной регистрации нормативных правовых актов № 8827).;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в школу осуществляется из числа осужденных, не имеющих начального, основного среднего и общего среднего образования и организуется для получения технического и профессионального образования на основании документов об образовании. При отсутствии документов об образовании директор школы направляет запросы в управления образования областей и городов Нур-Султан, Алматы, Шымкент в ведении которых находится организация образования, в которой обучался осужденный.";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получения начального, основного среднего, общего среднего, технического и профессионального образования осужденными к лишению свободы";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Финансовое обеспечение деятельности школ".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