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0972" w14:textId="1590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июня 2019 года № 419. Зарегистрирован в Министерстве юстиции Республики Казахстан 26 июня 2019 года № 18902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(зарегистрирован в Реестре государственной регистрации нормативных правовых актов за № 15386, опубликован 7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иностранных воздушных перевозчиков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Рассмотрение документов об аккредитации осуществляется уполномоченным органом в сфере гражданской авиации в течение 20 (двадцати) рабочих дней со дня их поступления.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гражданской авиации проверяет полноту представленных документов и в случае установления факта неполноты представленных документов дает письменный мотивированный отказ в течение 2 (двух) рабочих дней с момента получения документов.".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