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f5b3" w14:textId="f5f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июня 2019 года № 380. Зарегистрирован в Министерстве юстиции Республики Казахстан 17 июня 2019 года № 18853. Утратил силу приказом Министра индустрии и инфраструктурного развития Республики Казахстан от 1 июня 2022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(зарегистрирован в Реестре государственной регистрации нормативных правовых актов Республики Казахстан под № 12640, опубликован 28 января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Затраты, предъявляемые заявителем по проезду и проживанию, понесенных заявителем при профессиональной подготовке и/или переподготовке и/или повышение квалификации инженерно-технического персонала, производственного персонала, в том числе топ-менеджеров заявителя, в рамках повышения компетенции предприятия, возмещаются в размерах, не превышающих предельные нормы,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