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6b1e" w14:textId="3d66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июня 2019 года № 389. Зарегистрирован в Министерстве юстиции Республики Казахстан 14 июня 2019 года № 18844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 (зарегистрированный в Реестре государственной регистрации нормативных правовых актов за № 6856, опубликован в газете "Казахстанская правда" от 20.04.2011 г., № 133 (26554)),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себестоимости летного часа при выполнении полетов на субсидируемых маршрутах,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лизинговые платежи – сумма арендных платежей по договору финансового и операционного лизинга за отчетный период.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лизинг применяется при субсидировании приоритетных международных авиамаршрутов.";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постоянные расходы – данные расходы включают в себя все затраты связанные с производственным процессом, арендные платежи по договору финансового и операционного лизинга воздушных судов и запчастей для воздушных судов и двигателя, выплаты вознаграждения по кредиту, расходы на страхование воздушных судов, двигателей и запасных частей от всех рисков по воздушному судну, расходы на обеспечение общего фонда запчастей и компонентов для воздушных судов и модификацию воздушных судов, расходы на технические инспекции по воздушному судну, обучение авиационного персонала, а также расходы на таможенные пошлины и на таможенную чистку, услуги хранения по вышеперечисленным услугам;";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расчете себестоимости летного часа не учитываются нижеследующие расходы: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 и потери;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 основных средств, не используемых при осуществлении производственной деятельности;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издержки;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безнадежные долги;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неустойки и другие виды санкций за нарушение условий хозяйственных договоров;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 и пени за сокрытие (занижение) дохода;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 от хищений;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содержанию обслуживающих производств и хозяйств (бесплатное предоставление помещений, оплата стоимости коммунальных услуг организациям общественного питания и т.д.);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здравоохранения, детских дошкольных учреждений, учебных заведений, профессионально-технических училищ, кроме технологически необходимых, согласованных с компетентным органом;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оздоровительных лагерей, объектов культуры и спорта, жилого фонда;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культурно-просветительных, оздоровительных и спортивных мероприятий (проведение вечеров отдыха, спектаклей, концертов);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благоустройству садовых товариществ (в том числе, строительство дорог, энерго- и водоснабжение, осуществление других расходов общего характера);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 организацию лекций, выставок, диспутов, встреч с деятелями науки и искусства, научно-технических конференций;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рекламе в средствах массовой информации, по изданию рекламной, плакатной и типографской продукции, за исключением продукции, используемой в производственных целях;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приобретение, аренду и содержание квартир, жилых зданий и сооружений, мест в общежитиях и гостиницах для персонала, за исключением используемых в производственных целях;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выполнение работ по благоустройству города, оказанию помощи сельскому хозяйству и другие подобного рода работы;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отпусков работникам, обучающихся в организации образования;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премирование и другие формы вознаграждения по итогам работы;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путевок работникам и их детям на лечение, отдых, экскурсии за счет авиакомпании, кроме затрат, связанных с реабилитационным лечением профзаболеваний;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 за исключением обязательных;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обратно, а также компенсация за неиспользованный отпуск;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всех видов спонсорской помощи;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работникам (предоставление питания работникам бесплатно или по сниженным ценам, оплата абонементов в группы здоровья, занятий в секциях, клубах, протезирование и другие), кроме предусмотренных законодательством;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подарков на юбилейные даты или выдаваемые в виде поощрения работникам (включая автомашины, квартиры, предметы длительного пользования и другие товары, а также увеличение процентных ставок лицевых счетов работников);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стоимости питания детям, находящимся в дошкольных учреждениях, санаториях и оздоровительных лагерях;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профсоюзам на цели, определенные коллективным договором;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проведением опытно-экспериментальных работ, изготовлением и испытанием моделей и образцов по изобретениям и рационализаторским предложениям (за исключением работ, применяющихся в представлении регулируемых услуг (товаров, работ), организацией выставок, смотров, конкурсов и других мероприятий по изобретательству и рационализации, выплаты авторских вознаграждений и другие;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расходы, за исключением относящиеся к осуществлению производственной деятельностью;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виды расходов, непосредственно не относящиеся к осуществлению производственной деятельностью.".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