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6b1e" w14:textId="3d66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июня 2019 года № 389. Зарегистрирован в Министерстве юстиции Республики Казахстан 14 июня 2019 года № 18844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2011 года № 159 "Об утверждении Инструкции расчета себестоимости летного часа при выполнении полетов на субсидируемых маршрутах" (зарегистрированный в Реестре государственной регистрации нормативных правовых актов за № 6856, опубликован в газете "Казахстанская правда" от 20.04.2011 г., № 133 (26554)),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себестоимости летного часа при выполнении полетов на субсидируемых маршрутах,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лизинговые платежи – сумма арендных платежей по договору финансового и операционного лизинга за отчетный период.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лизинг применяется при субсидировании приоритетных международных авиамаршрутов.";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постоянные расходы – данные расходы включают в себя все затраты связанные с производственным процессом, арендные платежи по договору финансового и операционного лизинга воздушных судов и запчастей для воздушных судов и двигателя, выплаты вознаграждения по кредиту, расходы на страхование воздушных судов, двигателей и запасных частей от всех рисков по воздушному судну, расходы на обеспечение общего фонда запчастей и компонентов для воздушных судов и модификацию воздушных судов, расходы на технические инспекции по воздушному судну, обучение авиационного персонала, а также расходы на таможенные пошлины и на таможенную чистку, услуги хранения по вышеперечисленным услугам;";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расчете себестоимости летного часа не учитываются нижеследующие расходы: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 основных средств, не используемых при осуществлении производственной 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безнадежные долги;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 от хищений;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оздоровительных лагерей, объектов культуры и спорта, жилого фонда;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культурно-просветительных, оздоровительных и спортивных мероприятий (проведение вечеров отдыха, спектаклей, концертов);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благоустройству садовых товариществ (в том числе, строительство дорог, энерго- и водоснабжение, осуществление других расходов общего характера);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 организацию лекций, выставок, диспутов, встреч с деятелями науки и искусства, научно-технических конференций;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рекламе в средствах массовой информации, по изданию рекламной, плакатной и типографской продукции, за исключением продукции, используемой в производственных целях;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приобретение, аренду и содержание квартир, жилых зданий и сооружений, мест в общежитиях и гостиницах для персонала, за исключением используемых в производственных целях;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 по благоустройству города, оказанию помощи сельскому хозяйству и другие подобного рода работы;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отпусков работникам, обучающихся в организации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премирование и другие формы вознаграждения по итогам работы;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путевок работникам и их детям на лечение, отдых, экскурсии за счет авиакомпании, кроме затрат, связанных с реабилитационным лечением профзаболеваний;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 за исключением обязательных;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обратно, а также компенсация за неиспользованный отпуск;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всех видов спонсорской помощи;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(предоставление питания работникам бесплатно или по сниженным ценам, оплата абонементов в группы здоровья, занятий в секциях, клубах, протезирование и другие), кроме предусмотренных законодательством;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стоимости питания детям, находящимся в дошкольных учреждениях, санаториях и оздоровительных лагерях;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работ), организацией выставок, смотров, конкурсов и других мероприятий по изобретательству и рационализации, выплаты авторских вознаграждений и другие;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расходы, за исключением относящиеся к осуществлению производственной деятельностью;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расходов, непосредственно не относящиеся к осуществлению производственной деятельностью.".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