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57a7" w14:textId="6ce5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июня 2019 года № 216. Зарегистрирован в Министерстве юстиции Республики Казахстан 13 июня 2019 года № 18838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июля по 30 сентября 2019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