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1b5e" w14:textId="71a1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2019 года № 375. Зарегистрирован в Министерстве юстиции Республики Казахстан 7 июня 2019 года № 18814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 составе комплексной вневедомственной экспертизы ТЭО и ПСД государственной экологической экспертизы по объектам I категории хозяйственной деятельности, экологической экспертизы проектов по объектам II, III, IV категорий хозяйственной деятельности, в соответствии с классификацией объектов оценки воздействия на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кодекс), а также выдачи разрешения на эмиссии в окружающую среду по объектам I, II, III, IV категорий, в соответствии с классификацией категорий объектов, требующих получения разрешений на эмиссии в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 в городе Туркестан Туркестанской области.";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предельно допустимой продолжительности комплексной вневедомственной экспертизы в 60 (шестьдесят) рабочих дней: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 (пятьдесят) рабочих дней отводится для параллельного (одновременного) рассмотрения ТЭО или ПСД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 параллельного: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(пять) рабочих дней для полного завершения комплексной вневедомственной экспертизы.";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описательной части экспертного заключения в обязательном порядке включаются выводы заключения технического обследования, с указанием номера и даты заключения, а также организации – исполнителя.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выводах положительного заключения комплексной вневедомственной экспертизы указываются общая стоимость объекта, в том числе остаточные объемы работ.";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"55-4. Датой начала экспертных работ, включая государственную экологическую экспертизу является дата вступления в силу договора на проведение комплексной вневедомственной экспертизы, осуществляемой государственной или аккредитованной экспертной организацией.";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55-15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(пятьдесят пятого) рабочего дня с даты начала экспертных работ при продолжительности комплексной вневедомственной экспертизы не более 60 (шестидесяти) рабочих дней;";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Сметная стоимость на каждом этапе проектирования определяется по локальным сметным расчетам (локальным сметам) с составлением объектных сметных расчетов, сметного расчета стоимости строительства этапа, а также сводного сметного расчета на работы и затраты данного этапа и отражается в локальных экспертных заключениях.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локального экспертного заключения, в сводном сметном расчете затраты раздела III "Инжиниринговые услуги" Сводного сметного расчета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документа по определению сметной стоимости строительства в Республике Казахстан, утвержденного приказом Председателя Комитета по делам строительства, жилищно-коммунального хозяйства Министерства по инвестициям и развитию Республики Казахстан от 14 ноября 2017 года № 249-нқ (зарегистрированный Реестре государственной регистрации нормативных правовых актов № 16073) (зарегистрированный Реестре государственной регистрации нормативных правовых актов № 16073) (далее – Нормативный документ), принимаются по минимальному нормативному лимиту расходов.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раздела III "Инжиниринговые услуги" Сводного сметного расчета согласно Приложению 5 Нормативного документа.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предоставления на экспертизу ПСД не соответствующей Индивидуальному плану, экспертная организация возвращает ПСД без рассмотрения.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подлежит корректировке и представлению на повторную (новую) экспертизу в соответствии с новым откорректированным переутверждҰнным Индивидуальным планом в случаях: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и объемов представления ПСД на экспертизу;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на одном из этапов, отрицательного заключения.";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 в городе Туркестан Туркестанской области.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10. Порядок проведения комплексной вневедомственной экспертизы проектной (проектно-сметной) документации в режиме экспертного сопровождения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69-1. В городе Туркестан Туркестанской области по объектам и комплексам,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69-2. Комплексная вневедомственная экспертиза проектов в режиме экспертного сопровождения проектной (проектно-сметной) документации проводится государственной экспертной организацией по каждому этапу раздельно.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этап выдается локальное заключение по соответствующим разделам (частям) проекта, за исключением завершающего экспертизу этапа.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завершающем этапе выдается сводное заключение комплексной вневедомственной экспертизы проектов строительства.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этапов проведения экспертизы не может быть более четырех, включая завершающий этап.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69-3. Режим экспертного сопровождения не распространяется на комплексную вневедомственную экспертизу, проводимую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технико-экономическим обоснованиям на строительство;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проектам изменения существующих объектов;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откорректированной ПСД.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благоустройства территории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линейных объектов инженерной и транспортной инфраструктуры, за исключением объектов разрабатываемых единым комплексом.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69-4. По проектам строительства с грифом секретности или с пометкой ДСП, проводится комплексная вневедомственная экспертиза в режиме экспертного сопровождения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69-5. Комплектность исходно-разрешительных документов, представляемых на комплексную вневедомственную экспертизу,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и состав представленного проекта строительства и исходных документов проверяется на соответствие в течение 5 (пяти) рабочих дней со дня регистрации указанных материалов в государственной экспертной организации.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комплектности и состава представленного проекта строительства и исходных документов по объекту I категории хозяйственной деятельности осуществляется государственной экспертной организацией.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69-6. Обязательным приложением к договору на проведение экспертного сопровождения является согласованный сторонами график, в котором обязательно указывается: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поэтапного представления заказчиком комплектов проектной документации;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выдачи локальных (поэтапных) экспертных заключений;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итогового комплекта материалов проектно-сметной документации;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сводного экспертного заключения.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графика необходимо учитывать, что Заказчик представляет проектную (проектно-сметную) документацию на следующий этап не ранее 25 рабочего дня с даты начала экспертных работ предыдущего этапа.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69-7. В случае предоставления на экспертизу проектной (проектно-сметной) документации позже сроков, указанных в Договоре, Договор корректируется по согласованию с Заказчиком.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69-8. Сметная стоимость на каждом этапе определяется по локальным сметным расчетам (локальным сметам) с составлением объектных сметных расчетов, сметного расчета стоимости строительства этапа, а также сводного сметного расчета на работы и затраты данного этапа и отражается в локальных экспертных заключениях.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локального экспертного заключения, в сводном сметном расчете затраты раздела III "Инжиниринговые услуги" Сводного сметного расчета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документа, принимаются по минимальному нормативному лимиту расходов.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раздела III "Инжиниринговые услуги" Сводного сметного расчета согласно Приложению 5 Нормативного документа.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69-9. Проведение экспертизы поэтапной разработки ПСД, осуществляется в соответствии с договором, заключаемым c государственной экспертной организацией.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экспертизы по каждому из этапов, устанавливается договором и со дня начала экспертных работ по соответствующему этапу не превышают: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45 (сорок пять) рабочих дней по проектам строительства объектов I категории согласно классификации объектов,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(тридцать) рабочих дней по проектам строительства объектов, являющихся технологически или технически сложными объектами I и II уровней ответственности;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(двадцать) рабочих дней по проектам строительства объектов, одновременно являющихся технологически и технически не сложными объектами II уровня ответственности;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(десять) рабочих дней по проектам строительства объектов, одновременно являющихся технологически и технически не сложными объектами III уровня ответственности.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69-10. При предельно допустимой продолжительности комплексной вневедомственной экспертизы в режиме экспертного сопровождения в 45 (сорок пять) рабочих дней: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35 (тридцать пять) рабочих дней отводится для параллельного (одновременного) рассмотрения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 параллельного: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(пять) рабочих дней для полного завершения комплексной вневедомственной экспертизы на соответствующем этапе.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69-11. При предельно допустимой продолжительности комплексной вневедомственной экспертизы в режиме экспертного сопровождения в 30 (тридцать) рабочих дней: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(двадцать) рабочих дней отводится для параллельного (одновременного) рассмотрения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 параллельного: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(пять) рабочих дней для полного завершения комплексной вневедомственной экспертизы на соответствующем этапе.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69-12. При предельной продолжительности комплексной вневедомственной экспертизы в режиме экспертного сопровождения в 20 (двадцать) рабочих дней: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 (двенадцать) рабочих дней отводится для рассмотрения ПСД по всем разделам и частям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(три) рабочих дней для полного завершения комплексной вневедомственной экспертизы и оформления акта сдачи и приемки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69-13. При предельной продолжительности комплексной вневедомственной экспертизы в режиме экспертного сопровождения в 10 (десять) рабочих дней: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рабочих дней отводится для рассмотрения ПСД по всем ее разделам и частям с подготовкой экспертных заключений по разделам (частям) проекта;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(два) рабочих дня для завершения рассмотрения сводной сметной документации и оформления сводного экспертного заключения;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(три) рабочих дня для полного завершения комплексной вневедомственной экспертизы и оформления акта сдачи и приемки документации, предусмотренной договором.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69-14. В ходе проведения комплексной вневедомственной экспертизы эксперты в режиме экспертного сопровождения направляют заказчику мотивированные замечания экспертов, которые выдаются заказчикам при предельном рассмотрении не позднее: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со дня вступления договора в силу и устраняются Заказчиком в срок не более 10 (десяти) рабочих дней со дня выдачи замечаний при продолжительности экспертизы не более 45 (сорока пяти) рабочих дней;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со дня вступления договора в силу и устраняются Заказчиком в срок не более 5 (пяти) рабочих дней со дня выдачи замечаний при продолжительности экспертизы не более 30 (тридцати) рабочих дней;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(девяти) рабочих дней со дня вступления договора в силу и устраняются Заказчиком в срок не более 3 (трех) рабочих дней со дня выдачи замечаний при продолжительности экспертизы не более 20 (двадцати) рабочих дней;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рабочих дней со дня вступления договора в силу и устраняются Заказчиком в срок не более 1 (одного) рабочего дня со дня выдачи замечаний при продолжительности экспертизы не более 10 (десять) рабочих дней;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мотивированных замечаний экспертов в установленный срок, составляется отрицательное заключение.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69-15. В случаях неполного соответствия принятых проектных решений и возникшей в связи с этим необходимостью дополнительного комплексного рассмотрения всей проектной документации, общая продолжительность этапа может быть увеличена на 5 рабочих дней исполнителем экспертизы либо заказчиком по согласованию с исполнителем экспертизы.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69-16. Положительные локальные заключения государственной экспертизы, осуществленной по комплекту проектной документации на каждом этапе (за исключением завершающего этапа), являются основанием для промежуточного утверждения этой части проекта заказчиком.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69-17. Расторжение договора комплексной вневедомственной экспертизы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69-18. Если приостановление или прекращение действия договора связано с обоснованными изменениями принятых до этого проектных решений или выполненных в натуре строительно-монтажных работ с отклонениями от одобренных экспертизой проектных решений или материалов (конструкций, изделий, устройств, оборудования), то ранее выданные локальные заключения экспертного сопровождения аннулируются (отзываются) исполнителем экспертизы, а информация об этом доводится до сведения всех участников по данному проекту, а также органов государственного архитектурно-строительного контроля и надзора по месту расположения проектной организации и проектируемого объекта.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11. Особенности проведения государственной экологической экспертизы и экологической экспертизы проектов в составе комплексной вневедомственной экспертизы, а также выдачи разрешения на эмиссии в окружающую среду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69-19. Государственная экологическая экспертиза и экологическая экспертиза проектов при проведении комплексной вневедомственной экспертизы в режиме экспертного сопровождения проводятся на всех этапах, а разрешения на эмиссии выдаются на завершающем этапе со сводным заключением комплексной вневедомственной экспертизы.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69-20. В процессе проведения комплексной вневедомственной экспертизы в режиме экспертного сопровождения уполномоченный орган в области охраны окружающей среды направляет мотивированные замечания в государственную экспертную организацию, осуществляющую комплексную вневедомственную экспертизу по рассматриваемому проекту строительства, не позднее: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 даты начала экспертных работ при продолжительности экспертизы не более 45 (сорока пяти) рабочих дней;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(четырнадцати) рабочих дней с даты начала экспертных работ при продолжительности экспертизы не более 30 (тридцати) рабочих дней;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(восьми) рабочих дней с даты начала экспертных работ при продолжительности экспертизы не более 20 (двадцати) рабочих дней;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с даты начала экспертных работ при продолжительности экспертизы не более 10 (десяти) рабочих дней.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Мотивированные замечания уполномоченного органа в области охраны окружающей среды вместе с замечаниями экспертов, осуществляющих комплексную вневедомственную экспертизу, направляются заказчику и подлежат устранению в сроки, указанные в пункте 69-14 настоящих Правил.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мотивированных замечаний в установленный срок, составляется отрицательное заключение государственной экологической экспертизы.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69-21. По результатам проведенной государственной экологической экспертизы, уполномоченный орган в области охраны окружающей среды направляет в государственную экспертную организацию по ПСД – заключение государственной экологической экспертизы, по материалам заявки на получение разрешения на эмиссии в окружающую среду – соответствующее разрешение на эмиссии в окружающую среду и согласованный план мероприятий по охране окружающей среды, в срок не позднее: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(тридцать пятого) рабочего дня с даты начала экспертных работ, при продолжительности комплексной вневедомственной экспертизы 45 (сорока пяти) рабочих дней;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(двадцать пятого) рабочего дня с даты начала экспертных работ, при продолжительности комплексной вневедомственной экспертизы 30 (тридцати) рабочих дней;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(шестнадцатого) рабочего дня с даты начала экспертных работ при продолжительности комплексной вневедомственной экспертизы 20 (двадцатого) рабочих дней;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(седьмого) рабочего дня с даты начала экспертных работ при продолжительности комплексной вневедомственной экспертизы 10 (десяти) рабочих дней.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69-22. В период проведения комплексной вневедомственной экспертизы в режиме экспертного сопровождения государственная экспертная организация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посредством информационной системы направляет в местные исполнительные органы в области охраны окружающей среды материалы оценки воздействия на окружающую среду и заявку на получение разрешения на эмиссии в окружающую среду.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69-23. Государственная экспертная организация направляет документацию, указанную в пункте 69-22 настоящих Правил в срок не позднее: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(тридцати пяти) рабочего дня с даты начала экспертных работ, при продолжительности комплексной вневедомственной экспертизы 45 (сорока пяти) рабочих дней;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рабочего дня с даты начала экспертных работ, при продолжительности комплексной вневедомственной экспертизы 30 (тридцати) рабочих дней;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(шестнадцати) рабочего дня с даты начала экспертных работ при продолжительности комплексной вневедомственной экспертизы 20 (двадцати) рабочих дней;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рабочего дня с даты начала экспертных работ при продолжительности комплексной вневедомственной экспертизы 10 (десяти) рабочих дней.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69-24. Местный исполнительный орган в области охраны окружающей среды, независимо от продолжительности комплексной вневедомственной экспертизы в режиме экспертного сопровождения, в течение 3 (трех) рабочих дней со дня получения документации, направляет в государственную экспертную организацию разрешение на эмиссии в окружающую среду посредством информационной системы.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69-25. Представленное местным исполнительным органом в области охраны окружающей среды разрешение на эмиссии в окружающую среду выдается заказчику посредством Портала вместе с планом мероприятий по охране окружающей среды, согласованным государственной экспертной организацией, и сводным заключением комплексной вневедомственной экспертизы.";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"73-1. При выявлении нарушения требований экологического законодательства Республики Казахстан лишение (отзыв) положительного заключения государственной экологической экспертизы осуществляется заказчиком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Экологического кодекса Республики Казахстан, при этом отзывается в целом заключение комплексной вневедомственной экспертизы.";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правоустанавливающий документ на земельный участок (для ПСД);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с местными исполнительными органами (для ТЭО); 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архитектурно-планировочное задание местного (города республиканского значения, столицы, городов областного значения, районов) исполнительного органа по делам архитектуры, градостроительства и строительства, включая оговоренные условия инженерной подготовки территории, благоустройства и озеленения (для ПСД)";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электронно-цифровой форме, в составе ПСД, представляемой посредством Портала;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носителе, в составе ПСД с грифом секретности или с пометкой ДСП.";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электронно-цифровой форме, в составе ПСД, представляемой посредством Портала;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носителе, в составе ПСД с грифом секретности или с пометкой ДСП.";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электронно-цифровой форме, в составе ПСД, представляемой посредством Портала;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носителе, в составе ПСД с грифом секретности или с пометкой ДСП.";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"Комплектность исходно-разрешительных документов, представляемых на комплексную вневедомственную экспертизу проектно-сметной документации на строительство отдельных объектов, требующих особого регулирования и (или) градостроительной регламентации и на экспертизу проектной (проектно-сметной) документации проводимой в режиме экспертного сопровождения".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Министрcтво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