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467d" w14:textId="17b4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принятия предварительных решений по вопросам применения методов определения таможенной стоимости ввозимых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мая 2019 года № 514. Зарегистрирован в Министерстве юстиции Республики Казахстан 31 мая 2019 года № 18759.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 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09.08.2021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случаи, в которых могут приниматься предварительные решения по вопросам применения методов определения таможенной стоимости ввозимых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Правила, условия и сроки выдачи предварительного решения по вопросам применения методов определения таможенной стоимости ввозимых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и сроки применения предварительного решения по вопросам применения методов определения таможенной стоимости ввозимых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514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Случаи, в которых могут </w:t>
      </w:r>
      <w:r>
        <w:br/>
      </w:r>
      <w:r>
        <w:rPr>
          <w:rFonts w:ascii="Times New Roman"/>
          <w:b/>
          <w:i w:val="false"/>
          <w:color w:val="000000"/>
        </w:rPr>
        <w:t>приниматься предварительные решения по вопросам применения методов определения таможенной стоимости ввозимых товаров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Ввозимые товары не являются предметом купли-продажи. Такие случаи имеют место при ввозе товаров на таможенную территорию Евразийского экономического союза: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безвозмездным договорам, в частности по договорам дарения, безвозмездной поставки (например, договор безвозмездной поставки рекламных, выставочных образцов);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договорам аренды;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посредническим договорам, в частности по договору комиссии, договору консигнации, агентскому договору, не содержащим цену, по которой товары продаются для вывоза на таможенную территорию Евразийского экономического союза;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договорам займа, товарного кредита, по которым товары или эквивалентные им товары подлежат возврату собственнику;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проведения экспертизы, оценки (подтверждения) соответствия (в том числе исследований, испытаний, проверок, экспериментов и показа свойств и характеристик);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качестве вклада в уставный капитал (фонд).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514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условия и сроки выдачи </w:t>
      </w:r>
      <w:r>
        <w:br/>
      </w:r>
      <w:r>
        <w:rPr>
          <w:rFonts w:ascii="Times New Roman"/>
          <w:b/>
          <w:i w:val="false"/>
          <w:color w:val="000000"/>
        </w:rPr>
        <w:t>предварительного решения по вопросам применения методов определения таможенной стоимости ввозимых товаров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условия и сроки выдачи предварительного решения по вопросам применения методов определения таможенной стоимости ввозимых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 Республики Казахстан "О таможенном регулировании в Республике Казахстан" и определяют порядок, условия и сроки выдачи предварительного решения по вопросам применения методов определения таможенной стоимости ввозимых товаров (далее – предварительное решение).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09.08.2021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Порядок, условия и сроки выдачи предварительного решения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Условием выдачи предварительного решения является заявление на принятие предварительного решения по применению метода определения таможенной стоимости ввозимых товаров (далее – заявление), поданное заявителем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территориальный орган государственных доходов (далее – орган), в форме электронного документа, удостоверенного электронной цифровой подписью заявителя, посредством информационной системы органа или на бумажном носителе, с приложением сканированных копий документов.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26.08.2024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подается: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осуществления внешнеэкономической деятельности;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сделка и товары, не являются предметом рассмотрения иных органов, правоохранительных органов или судов;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одного товара в орган до подачи/регистрации декларации на товары.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оформляется в печатном виде на листах бумаги формата А4 (210 х 297 мм) в 2 (двух) экземплярах, один из которых подается в орган, а другой – остается у заявителя.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подается с приложением документа об уплате таможенного сбора за принятие предварительного решения и документа, послужившего основанием для обращения с заявлением о выдаче предварительного решения, в случаях, в которых могут приниматься предварительные решения по вопросам применения методов определения таможенной стоимости ввозимых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8"/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к заявлению документы необходимо перевести на государственный или русский язык, при этом язык перевода должен соответствовать языку обращения.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финансов РК от 26.08.2024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Предварительное решение выдается в течение 20 (двадцати) рабочих дней, при подаче заявления на бумажном носителе – со дня регистрации заявления в канцелярии органа, при подаче заявления посредством информационной системы органа – со дня отправления заявления, подписанного электронно-цифровой подписью.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26.08.2024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Предварительное решение выдается заявителю в отношении определения метода таможенной стоимости на 1 (один) товар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заполняется в форме электронного или бумажного носителя в 2 (двух) экземплярах, один из которых остается в органе, второй направляется заявителю.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финансов РК от 09.08.2021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отказе в выдаче предварительного решения орган уведомляет заявителя в письменном виде в течение 5 (пяти) рабочих дней с даты принятия решения об отказе.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финансов РК от 26.08.2024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выдаче предварительного решения является следующее: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сделка и товары являются предметом рассмотрения иных органов, правоохранительных органов или судов;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подано в отношении нескольких товаров;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документа об уплате таможенного сбора за принятие предварительного решения;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представлены документы, послужившие основанием для обращения с заявлением о выдаче предварительного решения;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прилагаемые к заявлению документы не переведены на государственный или русский языки.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уплаченный заявителем таможенный сбор за принятие предварительного решения не возвращается.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финансов РК от 26.08.2024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Отказ в выдаче предварительного решения не препятствует повторному обращению заявителя за получением предварительного решения при условии устранения причин, послуживших основанием для отказа в принятии предварительного решения.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в течение пяти рабочих дней с момента внесения соответствующих изменений подает в орган, выдавший предварительное решение, заявление об изменении предварительного решения.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 подает заявление об изменении предварительного решения в случаях: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изменений условий внешнеэкономического договора (контракта), влияющих на таможенную стоимость товара, с приложением подтверждающих документов;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ошибок (опечаток, орфографических или грамматических ошибок), изменения вносятся в графы 2, 3, 4, 5, 6, 7, 9, 10 предварительного решения, не влекущих: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основания для выбора метода определения таможенной стоимости товара;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замены наименования заявителя;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срока действия предварительного решения.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отличие сведений, указываемых в графе 11 измененного предварительного решения, от сведений, указанных в графе 11 предварительного решения, в которую вносятся изменения.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Министра финансов РК от 26.08.2024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об изменении предварительного решения подается в произвольной форме: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отражением причины изменения предварительного решения и приложением соответствующих доказательств (документов);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уплаты таможенного сбора за принятие предварительного решения.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Измененное предварительное решение принимается в течение пяти рабочих дней с момента регистрации заявления об изменении предварительного решения, с указанием причины изменения предварительного решения.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Измененное предварительное решение направляется заявителю не позднее одного рабочего дня с момента его принятия и направляется по почте.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Предварительные решения регистрируются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Журнале регистрации предварительных решений по вопросам применения методов определения таможенной стоимости ввозимых товаров (далее – Журнал регистрации) в случае выдачи предварительного решения в электронной форме в информационной системе органа, в случае выдачи предварительных решений на бумажном носителе Журнале регистрации на бумажном носителе.</w:t>
      </w:r>
    </w:p>
    <w:bookmarkEnd w:id="54"/>
    <w:bookmarkStart w:name="z1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Журнал регистрации пронумеровывается, прошнуровывается и скрепляется печатью органа.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финансов РК от 26.08.2024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условиям и срокам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решений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методов определения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ввозимых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принятие предварительного решения по применению метода определения таможенной стоимости ввозимых товаров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26.08.2024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Заявитель (фамилия, имя и отчество (при его наличии) или наименование, юридический адрес)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бизнес/индивидуальный идентификационный номер (БИН/ИИН)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заявителя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товара: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 товара по Товарной номенклатуре внешнеэкономической деятельности Евразийского экономического союза (ТН ВЭД ЕАЭС):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Представленные документы: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Иная информация (в этой графе заявитель может представить любую дополнительную информацию, касающуюся таможенной стоимости товара, подтверждающую метод определения таможенной стоимости, предусмотренный в графе 6 заявления)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Метод определения таможенной стоимости, предлагаемый заявителем: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Подавали ли Вы ранее заявление на принятие предварительного решения по методу определения таможенной стоимости рассматриваемого товара?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да, укажите подробности: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Принималось ли ранее предварительное решение по методу определения таможенной стоимости рассматриваемого товара?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да, укажите подробности: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Не является ли рассматриваемый товар предметом проверки (расследования) таможенной стоимости или любого пересмотра или обжалования, правоохранительного органа, судебного органа или иного государственного органа?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да, укажите подробности: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Согласны ли Вы на опубликование органом государственных доходов вынесенного предварительного решения: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Заявляю, что вся информация и заявления в этой форме и приложениях является правдивой, точной и полной, насколько мне известно.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заявителя: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почта (при наличии):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и срокам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применения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ввозимых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решение по вопросам применения метода определения таможенной стоимости ввозимых товаров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26.08.2024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Регистрационный номер предварительного 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органа государственных доходов, принявшего предварительное решение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окончания срока действия предварительного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Заявитель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товара, указанное в запросе заявителем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товара в соответствии с Товарной номенклатурой внешнеэкономической деятельности Евразийского экономического союза (ТН ВЭД ЕАЭС)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и дата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 определения таможенной стоимости ввозимых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Обоснование принятия предварительного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Для служебных отметок (в том числе, при выдаче измененного предварительного решения производится запись "измененное")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Подпись должностного лица органа государственных доходов, печать органа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 (подпись) (фамилия, имя и отчество (при его наличии))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"Предварительное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применения метода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ввозимых товаров"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"Предварительное решение по вопросам применения метода определения таможенной стоимости ввозимых товаров"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"Предварительное решение по вопросам применения метода определения таможенной стоимости ввозимых товаров" заполняется следующим образом: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"Регистрационный номер предварительного решения" указывается регистрационный номер предварительного решения, сформированный по следующей схеме:</w:t>
      </w:r>
    </w:p>
    <w:bookmarkEnd w:id="66"/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1 – код органа государственных доходов, принявшего предварительное решение;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дата принятия предварительного решения в формате ДДММГГ (день, месяц, 2 последние цифры календарного года);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 – порядковый номер предварительного решения, присвоенный органом государственных доходов, выдавшего предварительное решение (с учетом того, что сквозная нумерация в течение одного календарного года начинается с 0001);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 органа государственных доходов, принявшего предварительное решение" указывается полное наименование органа государственных доходов, принявшего предварительное решение;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"Дата окончания срока действия предварительного решения" указывается дата окончания срока действия предварительного решения в формате ДД.ММ.ГГГГ (день, месяц, календарный год);</w:t>
      </w:r>
    </w:p>
    <w:bookmarkEnd w:id="71"/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"Заявитель" указываются сведения о заявителе:</w:t>
      </w:r>
    </w:p>
    <w:bookmarkEnd w:id="72"/>
    <w:bookmarkStart w:name="z1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и организации, не являющейся юридическим лицом, созданного в соответствии с законодательством Республики Казахстан, – полное наименование, его юридический адрес, бизнес – идентификационный номер (БИН);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лица, зарегистрированного в качестве индивидуального предпринимателя в соответствии с законодательством Республики Казахстан (далее – индивидуальный предприниматель), – фамилия, имя, отчество (при его наличии), адрес (место жительства), индивидуальный идентификационный номер (ИИН);</w:t>
      </w:r>
    </w:p>
    <w:bookmarkEnd w:id="74"/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лица, не являющегося индивидуальным предпринимателем, имеющего постоянное место жительства в Республике Казахстан, – фамилия, имя, отчество (при его наличии), адрес (место жительства), индивидуальный идентификационный номер (ИИН);</w:t>
      </w:r>
    </w:p>
    <w:bookmarkEnd w:id="75"/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иностранной организации – полное наименование и адрес (место нахождения);</w:t>
      </w:r>
    </w:p>
    <w:bookmarkEnd w:id="76"/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"Наименование товара, указанное в запросе заявителем" указываются сведения о наименовании товара, включающие в себя определенную марку, модель, артикул и модификацию (при их наличии);</w:t>
      </w:r>
    </w:p>
    <w:bookmarkEnd w:id="77"/>
    <w:bookmarkStart w:name="z1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"Код товара в соответствии с Товарной номенклатурой внешнеэкономической деятельности Евразийского экономического союза</w:t>
      </w:r>
    </w:p>
    <w:bookmarkEnd w:id="78"/>
    <w:bookmarkStart w:name="z1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(ТН ВЭД ЕАЭС)" указывается 10-значный классификационный код товара в соответствии ТН ВЭД ЕАЭС;</w:t>
      </w:r>
    </w:p>
    <w:bookmarkEnd w:id="79"/>
    <w:bookmarkStart w:name="z1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"Номер и дата контракта" указывается номер и дата контракта, а также дата и номер дополнительных соглашений к контракту;</w:t>
      </w:r>
    </w:p>
    <w:bookmarkEnd w:id="80"/>
    <w:bookmarkStart w:name="z1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"Метод определения таможенной стоимости ввозимого товара" указывается метод определения таможенной стоимости ввозимого товара;</w:t>
      </w:r>
    </w:p>
    <w:bookmarkEnd w:id="81"/>
    <w:bookmarkStart w:name="z1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"Обоснование принятия предварительного решения" указываются статьи </w:t>
      </w:r>
      <w:r>
        <w:rPr>
          <w:rFonts w:ascii="Times New Roman"/>
          <w:b w:val="false"/>
          <w:i w:val="false"/>
          <w:color w:val="000000"/>
          <w:sz w:val="28"/>
        </w:rPr>
        <w:t>Таможенного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Евразийского экономического союза, а также подтверждающие документы, на основании которых принималось предварительное решение;</w:t>
      </w:r>
    </w:p>
    <w:bookmarkEnd w:id="82"/>
    <w:bookmarkStart w:name="z1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"Для служебных" отметок указывается дополнительная информация для таможенных целей (при необходимости), которую должен принять во внимание орган государственных доходов при таможенном декларировании товара, в отношении которого принято предварительное решение.</w:t>
      </w:r>
    </w:p>
    <w:bookmarkEnd w:id="83"/>
    <w:bookmarkStart w:name="z1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измененного предварительного решения производится запись "измененное".</w:t>
      </w:r>
    </w:p>
    <w:bookmarkEnd w:id="84"/>
    <w:bookmarkStart w:name="z1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"Подпись должностного лица органа государственных доходов, печать органа государственных доходов" указываются должность, фамилия и инициалы уполномоченного должностного лица органа государственных доходов.</w:t>
      </w:r>
    </w:p>
    <w:bookmarkEnd w:id="85"/>
    <w:bookmarkStart w:name="z1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форме предварительного решения, заверяются путем проставления в графе подписи уполномоченного должностного лица органа, оттиска печати органа, принявшего такое предварительное решение.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и срокам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ввозимых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предварительных решений по вопросам применения методов определения таможенной стоимости ввозимых товаров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финансов РК от 26.08.2024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входящей корреспонденции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Бизнес/ индивидуальный идентификационный номер заявителя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соответствии с Товарной номенклатурой внешне экономической деятельности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предварительного решения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таможенной стоимости ввозимых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исходящей корреспонденции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чека, платежного поручения, квитанции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исполнителя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514</w:t>
            </w:r>
          </w:p>
        </w:tc>
      </w:tr>
    </w:tbl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применения </w:t>
      </w:r>
      <w:r>
        <w:br/>
      </w:r>
      <w:r>
        <w:rPr>
          <w:rFonts w:ascii="Times New Roman"/>
          <w:b/>
          <w:i w:val="false"/>
          <w:color w:val="000000"/>
        </w:rPr>
        <w:t>предварительного решения по вопросам применения методов определения</w:t>
      </w:r>
      <w:r>
        <w:br/>
      </w:r>
      <w:r>
        <w:rPr>
          <w:rFonts w:ascii="Times New Roman"/>
          <w:b/>
          <w:i w:val="false"/>
          <w:color w:val="000000"/>
        </w:rPr>
        <w:t>таможенной стоимости ввозимых товаров</w:t>
      </w:r>
    </w:p>
    <w:bookmarkEnd w:id="88"/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применения предварительного решения по вопросам применения методов определения таможенной стоимости ввозимых товаров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 Республики Казахстан "О таможенном регулировании в Республике Казахстан" и определяют порядок и сроки применения предварительного решения по вопросам применения методов определения таможенной стоимости ввозимых товаров (далее – предварительное решение).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09.08.2021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применения предварительного решения по вопросам применения методов определения таможенной стоимости ввозимых товаров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Предварительное решение применяется органом государственных доходов при таможенной очистке в отношении конкретного товара в случае, если товар и обстоятельства сделки (контракт и иные документы) соответствуют сведениям, указанным в предварительном решении.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действия предварительного решения один календарный год при условии неизменности условий внешнеэкономического договора (контракта) с момента регистрации в канцелярии органа государственных доходов.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