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f15" w14:textId="7db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2019 года № 388. Зарегистрирован в Министерстве юстиции Республики Казахстан 8 мая 2019 года № 18635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10261, опубликован 3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Квалификационные требования, предъявляемые к аварийно-спасательным службам и формированиям";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