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cc68cd" w14:textId="4cc68c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исполняющего обязанности Министра информации и коммуникаций Республики Казахстан от 29 марта 2018 года № 123 "Об утверждении Правил интеграции объектов информатизации "электронного правительства"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оборонной и аэрокосмической промышленности Республики Казахстан от 22 апреля 2019 года № 48/НҚ. Зарегистрирован в Министерстве юстиции Республики Казахстан 26 апреля 2019 года № 18588. Утратил силу приказом Заместителя Премьер-Министра – Министра искусственного интеллекта и цифрового развития Республики Казахстан от 1 июля 2026 года № 368/НҚ.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01.07.2026 </w:t>
      </w:r>
      <w:r>
        <w:rPr>
          <w:rFonts w:ascii="Times New Roman"/>
          <w:b w:val="false"/>
          <w:i w:val="false"/>
          <w:color w:val="ff0000"/>
          <w:sz w:val="28"/>
        </w:rPr>
        <w:t>№ 368/НҚ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13)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24 ноября 2015 года "Об информатизации"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информации и коммуникаций Республики Казахстан от 29 марта 2018 года № 123 "Об утверждении Правил интеграции объектов информатизации "электронного правительства" (зарегистрирован в Реестре государственной регистрации нормативных правовых актов за № 16777, опубликован 24 апреля 2018 года в Эталонном контрольном банке нормативных правовых актов Республики Казахстан) следующие изменения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интеграции объектов информатизации "электронного правительства",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4-1) следующего содержания: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"4-1) промышленная эксплуатация информационной системы – эксплуатация информационной системы в штатном режиме в соответствии с целями, задачами и требованиями, изложенными в технической документации и нормативно-технической документации;";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Интеграции с ШЭП, ВШЭП и ПШЭП не подлежат сервисы, предоставляемые удостоверяющими центрами, объекты информатизации, которые содержат сведения, составляющие государственные секреты Республики Казахстан и служебную информацию ограниченного распространения, а также объекты информатизации, размещенные на информационно-коммуникационной платформе "электронного правительства" и предназначенные для формирования единого пространства данных для целей предоставлений аналитической информации по деятельности Правительства Республики Казахстан.";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"2) сервисный интегратор в течение 7 (семь) рабочих дней с момента получения запроса проводит анализ реализации интеграции объектов информатизации с учетом анализа утвержденных архитектур государственных органов, соответствия единым требованиям в области информационно-коммуникационных технологий,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декабря 2016 года № 832, требованиям по развитию архитектуры "электронного правительства",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информации и коммуникаций Республики Казахстан от 31 мая 2018 года № 239 (зарегистрирован в Реестре государственной регистрации нормативных правовых актов за № 17046), а также анализа на наличие аналогичных сервисов в реестре сервисов и предоставляет рекомендации инициатору интеграционного сервиса к интеграции с ШЭП, ВШЭП и ПШЭП;";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"6) инициатор интеграционного сервиса направляет в адрес уполномоченного органа заявку на интеграцию объекта информатизации с ШЭП для использования, опубликованного на ШЭП сервиса (указывается тестовая и промышленная среда)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приложением: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соглашения на интеграцию с владельцем объекта информатизации;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рекомендации сервисного интегратора по интеграции объектов информатизации;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SSL сертификата, открытого ключа ИС, выданных Национальным удостоверяющим центром Республики Казахстан (актом передачи);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взаимодействии в контуре ЕТС ГО дополнительно предоставляется заявка на организацию доступа к информационным ресурсам в ЕТС ГО по форме согласно приложению 3 к настоящим правилам (указывается тестовая или промышленная среда);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взаимодействии в контуре Интернет (для ИС вне ЕТС ГО интегрируемых посредством ВШЭП) дополнительно предоставляется VPN-форма для создания VPN-туннеля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(указывается тестовая или промышленная среда);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акта о приемке в промышленную эксплуатацию ИС (предоставляется владельцем негосударственной ИС для работы в промышленной среде) 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акта с положительным результатом испытаний на соответствие требованиям информационной безопасности (предоставляется владельцем негосударственной ИС для работы в промышленной среде);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экспертизы технической документации и аттестата соответствия требованиям информационной безопасности (предоставляется владельцем негосударственной ИС для работы в промышленной среде);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договора совместных работ по информационной безопасности государственных и негосударственных ИС;".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"электронного правительства" и государственных услуг Министерства цифрового развития, оборонной и аэрокосмической промышленности Республики Казахстан обеспечить: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цифрового развития, оборонной и аэрокосмической промышленности;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оборонной и аэрокосмической промышленности сведений об исполнении мероприятий, предусмотренных подпунктами 1), 2) и 3) настоящего пункта.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оборонной и аэрокосмической промышленности Республики Казахстан.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дня после дня его первого официального опубликования.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цифрового развития,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оборонной и аэрокосмической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промышленности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Жумагалиев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