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4869" w14:textId="1fa4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регулирования цен на лекарственные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19 апреля 2019 года № ҚР ДСМ-42. Зарегистрирован в Министерстве юстиции Республики Казахстан 23 апреля 2019 года № 18573. Утратил силу приказом Министра здравоохранения Республики Казахстан от 11 декабря 2020 года № ҚР ДСМ-247/2020.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11.12.2020 </w:t>
      </w:r>
      <w:r>
        <w:rPr>
          <w:rFonts w:ascii="Times New Roman"/>
          <w:b w:val="false"/>
          <w:i w:val="false"/>
          <w:color w:val="ff0000"/>
          <w:sz w:val="28"/>
        </w:rPr>
        <w:t>№ ҚР ДСМ-247/2020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112)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регулирования цен на лекарственные средства согласно приложению 1, к настоящему приказу (далее-Правила).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к настоящему приказу.</w:t>
      </w:r>
    </w:p>
    <w:bookmarkEnd w:id="2"/>
    <w:bookmarkStart w:name="z7" w:id="3"/>
    <w:p>
      <w:pPr>
        <w:spacing w:after="0"/>
        <w:ind w:left="0"/>
        <w:jc w:val="both"/>
      </w:pPr>
      <w:r>
        <w:rPr>
          <w:rFonts w:ascii="Times New Roman"/>
          <w:b w:val="false"/>
          <w:i w:val="false"/>
          <w:color w:val="000000"/>
          <w:sz w:val="28"/>
        </w:rPr>
        <w:t>
      3.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Надырова К. Т.</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2019 года</w:t>
            </w:r>
            <w:r>
              <w:br/>
            </w:r>
            <w:r>
              <w:rPr>
                <w:rFonts w:ascii="Times New Roman"/>
                <w:b w:val="false"/>
                <w:i w:val="false"/>
                <w:color w:val="000000"/>
                <w:sz w:val="20"/>
              </w:rPr>
              <w:t>№ ҚР ДСМ-42</w:t>
            </w:r>
          </w:p>
        </w:tc>
      </w:tr>
    </w:tbl>
    <w:bookmarkStart w:name="z17" w:id="11"/>
    <w:p>
      <w:pPr>
        <w:spacing w:after="0"/>
        <w:ind w:left="0"/>
        <w:jc w:val="left"/>
      </w:pPr>
      <w:r>
        <w:rPr>
          <w:rFonts w:ascii="Times New Roman"/>
          <w:b/>
          <w:i w:val="false"/>
          <w:color w:val="000000"/>
        </w:rPr>
        <w:t xml:space="preserve"> Правила регулирования цен на лекарственные средства</w:t>
      </w:r>
    </w:p>
    <w:bookmarkEnd w:id="11"/>
    <w:p>
      <w:pPr>
        <w:spacing w:after="0"/>
        <w:ind w:left="0"/>
        <w:jc w:val="both"/>
      </w:pPr>
      <w:r>
        <w:rPr>
          <w:rFonts w:ascii="Times New Roman"/>
          <w:b w:val="false"/>
          <w:i w:val="false"/>
          <w:color w:val="ff0000"/>
          <w:sz w:val="28"/>
        </w:rPr>
        <w:t xml:space="preserve">
      Сноска. Правила в редакции приказа и.о. Министра здравоохранения РК от 17.06.2020 </w:t>
      </w:r>
      <w:r>
        <w:rPr>
          <w:rFonts w:ascii="Times New Roman"/>
          <w:b w:val="false"/>
          <w:i w:val="false"/>
          <w:color w:val="ff0000"/>
          <w:sz w:val="28"/>
        </w:rPr>
        <w:t>№ ҚР ДСМ-68/2020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 w:id="12"/>
    <w:p>
      <w:pPr>
        <w:spacing w:after="0"/>
        <w:ind w:left="0"/>
        <w:jc w:val="left"/>
      </w:pPr>
      <w:r>
        <w:rPr>
          <w:rFonts w:ascii="Times New Roman"/>
          <w:b/>
          <w:i w:val="false"/>
          <w:color w:val="000000"/>
        </w:rPr>
        <w:t xml:space="preserve"> Глава 1. Общие положения</w:t>
      </w:r>
    </w:p>
    <w:bookmarkEnd w:id="12"/>
    <w:bookmarkStart w:name="z351" w:id="13"/>
    <w:p>
      <w:pPr>
        <w:spacing w:after="0"/>
        <w:ind w:left="0"/>
        <w:jc w:val="both"/>
      </w:pPr>
      <w:r>
        <w:rPr>
          <w:rFonts w:ascii="Times New Roman"/>
          <w:b w:val="false"/>
          <w:i w:val="false"/>
          <w:color w:val="000000"/>
          <w:sz w:val="28"/>
        </w:rPr>
        <w:t>
      1. Настоящие Правила устанавливают порядок регулирования цен на лекарственные средства (далее – ЛС).</w:t>
      </w:r>
    </w:p>
    <w:bookmarkEnd w:id="13"/>
    <w:bookmarkStart w:name="z352" w:id="14"/>
    <w:p>
      <w:pPr>
        <w:spacing w:after="0"/>
        <w:ind w:left="0"/>
        <w:jc w:val="both"/>
      </w:pPr>
      <w:r>
        <w:rPr>
          <w:rFonts w:ascii="Times New Roman"/>
          <w:b w:val="false"/>
          <w:i w:val="false"/>
          <w:color w:val="000000"/>
          <w:sz w:val="28"/>
        </w:rPr>
        <w:t>
      2. Государственное регулирование цен осуществляется путем формирования, утверждения предельных цен и наценок, а также мониторинга и анализа цен на лекарственные средства.</w:t>
      </w:r>
    </w:p>
    <w:bookmarkEnd w:id="14"/>
    <w:bookmarkStart w:name="z353" w:id="15"/>
    <w:p>
      <w:pPr>
        <w:spacing w:after="0"/>
        <w:ind w:left="0"/>
        <w:jc w:val="both"/>
      </w:pPr>
      <w:r>
        <w:rPr>
          <w:rFonts w:ascii="Times New Roman"/>
          <w:b w:val="false"/>
          <w:i w:val="false"/>
          <w:color w:val="000000"/>
          <w:sz w:val="28"/>
        </w:rPr>
        <w:t>
      3. Государственная экспертная организация осуществляет:</w:t>
      </w:r>
    </w:p>
    <w:bookmarkEnd w:id="15"/>
    <w:bookmarkStart w:name="z354" w:id="16"/>
    <w:p>
      <w:pPr>
        <w:spacing w:after="0"/>
        <w:ind w:left="0"/>
        <w:jc w:val="both"/>
      </w:pPr>
      <w:r>
        <w:rPr>
          <w:rFonts w:ascii="Times New Roman"/>
          <w:b w:val="false"/>
          <w:i w:val="false"/>
          <w:color w:val="000000"/>
          <w:sz w:val="28"/>
        </w:rPr>
        <w:t>
      1) регистрацию цены или перерегистрацию зарегистрированной цены для оптовой и розничной реализации на торговое наименование ЛС,</w:t>
      </w:r>
    </w:p>
    <w:bookmarkEnd w:id="16"/>
    <w:bookmarkStart w:name="z355" w:id="17"/>
    <w:p>
      <w:pPr>
        <w:spacing w:after="0"/>
        <w:ind w:left="0"/>
        <w:jc w:val="both"/>
      </w:pPr>
      <w:r>
        <w:rPr>
          <w:rFonts w:ascii="Times New Roman"/>
          <w:b w:val="false"/>
          <w:i w:val="false"/>
          <w:color w:val="000000"/>
          <w:sz w:val="28"/>
        </w:rPr>
        <w:t>
      2) регистрацию цены или перерегистрацию зарегистрированной цены в рамках ГОБМП и в системе ОСМС;</w:t>
      </w:r>
    </w:p>
    <w:bookmarkEnd w:id="17"/>
    <w:bookmarkStart w:name="z356" w:id="18"/>
    <w:p>
      <w:pPr>
        <w:spacing w:after="0"/>
        <w:ind w:left="0"/>
        <w:jc w:val="both"/>
      </w:pPr>
      <w:r>
        <w:rPr>
          <w:rFonts w:ascii="Times New Roman"/>
          <w:b w:val="false"/>
          <w:i w:val="false"/>
          <w:color w:val="000000"/>
          <w:sz w:val="28"/>
        </w:rPr>
        <w:t>
      3) расчет проекта предельных цен на торговое наименование ЛС для оптовой и розничной реализации,</w:t>
      </w:r>
    </w:p>
    <w:bookmarkEnd w:id="18"/>
    <w:bookmarkStart w:name="z357" w:id="19"/>
    <w:p>
      <w:pPr>
        <w:spacing w:after="0"/>
        <w:ind w:left="0"/>
        <w:jc w:val="both"/>
      </w:pPr>
      <w:r>
        <w:rPr>
          <w:rFonts w:ascii="Times New Roman"/>
          <w:b w:val="false"/>
          <w:i w:val="false"/>
          <w:color w:val="000000"/>
          <w:sz w:val="28"/>
        </w:rPr>
        <w:t>
      4) расчет проекта предельных цен на торговое наименование ЛС в рамках ГОБМП и в системе ОСМС;</w:t>
      </w:r>
    </w:p>
    <w:bookmarkEnd w:id="19"/>
    <w:bookmarkStart w:name="z358" w:id="20"/>
    <w:p>
      <w:pPr>
        <w:spacing w:after="0"/>
        <w:ind w:left="0"/>
        <w:jc w:val="both"/>
      </w:pPr>
      <w:r>
        <w:rPr>
          <w:rFonts w:ascii="Times New Roman"/>
          <w:b w:val="false"/>
          <w:i w:val="false"/>
          <w:color w:val="000000"/>
          <w:sz w:val="28"/>
        </w:rPr>
        <w:t>
      5) расчет проекта предельных цен на международное непатентованное наименование ЛС в рамках ГОБМП и в системе ОСМС;</w:t>
      </w:r>
    </w:p>
    <w:bookmarkEnd w:id="20"/>
    <w:bookmarkStart w:name="z359" w:id="21"/>
    <w:p>
      <w:pPr>
        <w:spacing w:after="0"/>
        <w:ind w:left="0"/>
        <w:jc w:val="both"/>
      </w:pPr>
      <w:r>
        <w:rPr>
          <w:rFonts w:ascii="Times New Roman"/>
          <w:b w:val="false"/>
          <w:i w:val="false"/>
          <w:color w:val="000000"/>
          <w:sz w:val="28"/>
        </w:rPr>
        <w:t>
      6) ведение реестра цен.</w:t>
      </w:r>
    </w:p>
    <w:bookmarkEnd w:id="21"/>
    <w:bookmarkStart w:name="z360" w:id="22"/>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22"/>
    <w:bookmarkStart w:name="z361" w:id="23"/>
    <w:p>
      <w:pPr>
        <w:spacing w:after="0"/>
        <w:ind w:left="0"/>
        <w:jc w:val="both"/>
      </w:pPr>
      <w:r>
        <w:rPr>
          <w:rFonts w:ascii="Times New Roman"/>
          <w:b w:val="false"/>
          <w:i w:val="false"/>
          <w:color w:val="000000"/>
          <w:sz w:val="28"/>
        </w:rPr>
        <w:t>
      1) реестр цен – система учета и систематизации информации в электронном виде о предельных ценах на торговое наименование ЛС для оптовой и розничной реализации, в хронологическом порядке, с учетом внесенных изменений и сохранением предыдущих версий, с предоставлением возможности открытого доступа к данным сведениям на Интернет-ресурсе государственной экспертной организации;</w:t>
      </w:r>
    </w:p>
    <w:bookmarkEnd w:id="23"/>
    <w:bookmarkStart w:name="z362" w:id="24"/>
    <w:p>
      <w:pPr>
        <w:spacing w:after="0"/>
        <w:ind w:left="0"/>
        <w:jc w:val="both"/>
      </w:pPr>
      <w:r>
        <w:rPr>
          <w:rFonts w:ascii="Times New Roman"/>
          <w:b w:val="false"/>
          <w:i w:val="false"/>
          <w:color w:val="000000"/>
          <w:sz w:val="28"/>
        </w:rPr>
        <w:t>
      2) портал референтного ценообразования (далее - Портал) – автоматизированная информационная система государственной экспертной организации;</w:t>
      </w:r>
    </w:p>
    <w:bookmarkEnd w:id="24"/>
    <w:bookmarkStart w:name="z363" w:id="25"/>
    <w:p>
      <w:pPr>
        <w:spacing w:after="0"/>
        <w:ind w:left="0"/>
        <w:jc w:val="both"/>
      </w:pPr>
      <w:r>
        <w:rPr>
          <w:rFonts w:ascii="Times New Roman"/>
          <w:b w:val="false"/>
          <w:i w:val="false"/>
          <w:color w:val="000000"/>
          <w:sz w:val="28"/>
        </w:rPr>
        <w:t>
      3) фиксированная цена – цена ЛС, определенная по результатам закупа, по которой поставщик обязуется поставить ЛС единому дистрибьютору;</w:t>
      </w:r>
    </w:p>
    <w:bookmarkEnd w:id="25"/>
    <w:bookmarkStart w:name="z364" w:id="26"/>
    <w:p>
      <w:pPr>
        <w:spacing w:after="0"/>
        <w:ind w:left="0"/>
        <w:jc w:val="both"/>
      </w:pPr>
      <w:r>
        <w:rPr>
          <w:rFonts w:ascii="Times New Roman"/>
          <w:b w:val="false"/>
          <w:i w:val="false"/>
          <w:color w:val="000000"/>
          <w:sz w:val="28"/>
        </w:rPr>
        <w:t>
      4)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26"/>
    <w:bookmarkStart w:name="z365" w:id="27"/>
    <w:p>
      <w:pPr>
        <w:spacing w:after="0"/>
        <w:ind w:left="0"/>
        <w:jc w:val="both"/>
      </w:pPr>
      <w:r>
        <w:rPr>
          <w:rFonts w:ascii="Times New Roman"/>
          <w:b w:val="false"/>
          <w:i w:val="false"/>
          <w:color w:val="000000"/>
          <w:sz w:val="28"/>
        </w:rPr>
        <w:t>
      5) предельная цена на торговое наименование ЛС для розничной реализации – цена на торговое наименование ЛС, выше которой не может осуществляться его розничная реализация;</w:t>
      </w:r>
    </w:p>
    <w:bookmarkEnd w:id="27"/>
    <w:bookmarkStart w:name="z366" w:id="28"/>
    <w:p>
      <w:pPr>
        <w:spacing w:after="0"/>
        <w:ind w:left="0"/>
        <w:jc w:val="both"/>
      </w:pPr>
      <w:r>
        <w:rPr>
          <w:rFonts w:ascii="Times New Roman"/>
          <w:b w:val="false"/>
          <w:i w:val="false"/>
          <w:color w:val="000000"/>
          <w:sz w:val="28"/>
        </w:rPr>
        <w:t>
      6)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расчета предельной цены на торговое наименование ЛС для розничной реализации;</w:t>
      </w:r>
    </w:p>
    <w:bookmarkEnd w:id="28"/>
    <w:bookmarkStart w:name="z367" w:id="29"/>
    <w:p>
      <w:pPr>
        <w:spacing w:after="0"/>
        <w:ind w:left="0"/>
        <w:jc w:val="both"/>
      </w:pPr>
      <w:r>
        <w:rPr>
          <w:rFonts w:ascii="Times New Roman"/>
          <w:b w:val="false"/>
          <w:i w:val="false"/>
          <w:color w:val="000000"/>
          <w:sz w:val="28"/>
        </w:rPr>
        <w:t>
      7)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29"/>
    <w:bookmarkStart w:name="z368" w:id="30"/>
    <w:p>
      <w:pPr>
        <w:spacing w:after="0"/>
        <w:ind w:left="0"/>
        <w:jc w:val="both"/>
      </w:pPr>
      <w:r>
        <w:rPr>
          <w:rFonts w:ascii="Times New Roman"/>
          <w:b w:val="false"/>
          <w:i w:val="false"/>
          <w:color w:val="000000"/>
          <w:sz w:val="28"/>
        </w:rPr>
        <w:t>
      8)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30"/>
    <w:bookmarkStart w:name="z369" w:id="31"/>
    <w:p>
      <w:pPr>
        <w:spacing w:after="0"/>
        <w:ind w:left="0"/>
        <w:jc w:val="both"/>
      </w:pPr>
      <w:r>
        <w:rPr>
          <w:rFonts w:ascii="Times New Roman"/>
          <w:b w:val="false"/>
          <w:i w:val="false"/>
          <w:color w:val="000000"/>
          <w:sz w:val="28"/>
        </w:rPr>
        <w:t>
      9) международное непатентованное наименование лекарственного средства – наименование ЛС, рекомендованное Всемирной организацией здравоохранения (далее – МНН);</w:t>
      </w:r>
    </w:p>
    <w:bookmarkEnd w:id="31"/>
    <w:bookmarkStart w:name="z370" w:id="32"/>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медицинских изделий (далее – МИ), контроля за качеством медицинских услуг;</w:t>
      </w:r>
    </w:p>
    <w:bookmarkEnd w:id="32"/>
    <w:bookmarkStart w:name="z371" w:id="33"/>
    <w:p>
      <w:pPr>
        <w:spacing w:after="0"/>
        <w:ind w:left="0"/>
        <w:jc w:val="both"/>
      </w:pPr>
      <w:r>
        <w:rPr>
          <w:rFonts w:ascii="Times New Roman"/>
          <w:b w:val="false"/>
          <w:i w:val="false"/>
          <w:color w:val="000000"/>
          <w:sz w:val="28"/>
        </w:rPr>
        <w:t>
      11) государственная экспертная организация в сфере обращения ЛС и МИ (далее – государственная экспертная организация)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ЛС, а также научные исследования в области разработки новых оригинальных ЛС, фармации, фармакологии;</w:t>
      </w:r>
    </w:p>
    <w:bookmarkEnd w:id="33"/>
    <w:bookmarkStart w:name="z372" w:id="34"/>
    <w:p>
      <w:pPr>
        <w:spacing w:after="0"/>
        <w:ind w:left="0"/>
        <w:jc w:val="both"/>
      </w:pPr>
      <w:r>
        <w:rPr>
          <w:rFonts w:ascii="Times New Roman"/>
          <w:b w:val="false"/>
          <w:i w:val="false"/>
          <w:color w:val="000000"/>
          <w:sz w:val="28"/>
        </w:rPr>
        <w:t>
      12) государственный реестр ЛС и МИ – информационный ресурс, содержащий сведения о зарегистрированных и разрешенных к медицинскому применению в Республике Казахстан ЛС и МИ;</w:t>
      </w:r>
    </w:p>
    <w:bookmarkEnd w:id="34"/>
    <w:bookmarkStart w:name="z373" w:id="35"/>
    <w:p>
      <w:pPr>
        <w:spacing w:after="0"/>
        <w:ind w:left="0"/>
        <w:jc w:val="both"/>
      </w:pPr>
      <w:r>
        <w:rPr>
          <w:rFonts w:ascii="Times New Roman"/>
          <w:b w:val="false"/>
          <w:i w:val="false"/>
          <w:color w:val="000000"/>
          <w:sz w:val="28"/>
        </w:rPr>
        <w:t>
      13) референтное ценообразование на ЛС - система анализа цен на торговое наименование ЛС, основанная на представленных заявителем ценах Франко-Завод одного и того же производителя ЛС с одним и тем же активным веществом, с учетом лекарственной формы, концентрации и дозировки в референтных странах, а также фактической цены поставок в Республику Казахстан;</w:t>
      </w:r>
    </w:p>
    <w:bookmarkEnd w:id="35"/>
    <w:bookmarkStart w:name="z374" w:id="36"/>
    <w:p>
      <w:pPr>
        <w:spacing w:after="0"/>
        <w:ind w:left="0"/>
        <w:jc w:val="both"/>
      </w:pPr>
      <w:r>
        <w:rPr>
          <w:rFonts w:ascii="Times New Roman"/>
          <w:b w:val="false"/>
          <w:i w:val="false"/>
          <w:color w:val="000000"/>
          <w:sz w:val="28"/>
        </w:rPr>
        <w:t>
      14)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36"/>
    <w:bookmarkStart w:name="z375" w:id="37"/>
    <w:p>
      <w:pPr>
        <w:spacing w:after="0"/>
        <w:ind w:left="0"/>
        <w:jc w:val="both"/>
      </w:pPr>
      <w:r>
        <w:rPr>
          <w:rFonts w:ascii="Times New Roman"/>
          <w:b w:val="false"/>
          <w:i w:val="false"/>
          <w:color w:val="000000"/>
          <w:sz w:val="28"/>
        </w:rPr>
        <w:t>
      15)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цены производителя, расходов на оценку безопасности и качества, расходов на маркетинг, а также транспортных расходов от производителя до границы Республики Казахстан и таможенных расходов для ввозимых ЛС;</w:t>
      </w:r>
    </w:p>
    <w:bookmarkEnd w:id="37"/>
    <w:bookmarkStart w:name="z376" w:id="38"/>
    <w:p>
      <w:pPr>
        <w:spacing w:after="0"/>
        <w:ind w:left="0"/>
        <w:jc w:val="both"/>
      </w:pPr>
      <w:r>
        <w:rPr>
          <w:rFonts w:ascii="Times New Roman"/>
          <w:b w:val="false"/>
          <w:i w:val="false"/>
          <w:color w:val="000000"/>
          <w:sz w:val="28"/>
        </w:rPr>
        <w:t>
      16) предельная цена на торговое наименование ЛС для оптовой реализации – цена на торговое наименование ЛС, выше которой не может осуществляться его оптовая реализация;</w:t>
      </w:r>
    </w:p>
    <w:bookmarkEnd w:id="38"/>
    <w:bookmarkStart w:name="z377" w:id="39"/>
    <w:p>
      <w:pPr>
        <w:spacing w:after="0"/>
        <w:ind w:left="0"/>
        <w:jc w:val="both"/>
      </w:pPr>
      <w:r>
        <w:rPr>
          <w:rFonts w:ascii="Times New Roman"/>
          <w:b w:val="false"/>
          <w:i w:val="false"/>
          <w:color w:val="000000"/>
          <w:sz w:val="28"/>
        </w:rPr>
        <w:t>
      17) оптовая наценка – надбавка к зарегистрированной цене по регрессивной шкале, включающая прибыль и расходы, связанные с осуществлением оптовой реализации ЛС, используемая для расчета предельной цены на торговое наименование ЛС для оптовой реализации;</w:t>
      </w:r>
    </w:p>
    <w:bookmarkEnd w:id="39"/>
    <w:bookmarkStart w:name="z378" w:id="40"/>
    <w:p>
      <w:pPr>
        <w:spacing w:after="0"/>
        <w:ind w:left="0"/>
        <w:jc w:val="both"/>
      </w:pPr>
      <w:r>
        <w:rPr>
          <w:rFonts w:ascii="Times New Roman"/>
          <w:b w:val="false"/>
          <w:i w:val="false"/>
          <w:color w:val="000000"/>
          <w:sz w:val="28"/>
        </w:rPr>
        <w:t>
      18) регрессивная шкала оптовой наценки – шкала оптовой наценки в процентном выражении, зависимая от величины зарегистрированной цены;</w:t>
      </w:r>
    </w:p>
    <w:bookmarkEnd w:id="40"/>
    <w:bookmarkStart w:name="z379" w:id="41"/>
    <w:p>
      <w:pPr>
        <w:spacing w:after="0"/>
        <w:ind w:left="0"/>
        <w:jc w:val="both"/>
      </w:pPr>
      <w:r>
        <w:rPr>
          <w:rFonts w:ascii="Times New Roman"/>
          <w:b w:val="false"/>
          <w:i w:val="false"/>
          <w:color w:val="000000"/>
          <w:sz w:val="28"/>
        </w:rPr>
        <w:t>
      19)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41"/>
    <w:bookmarkStart w:name="z380" w:id="42"/>
    <w:p>
      <w:pPr>
        <w:spacing w:after="0"/>
        <w:ind w:left="0"/>
        <w:jc w:val="both"/>
      </w:pPr>
      <w:r>
        <w:rPr>
          <w:rFonts w:ascii="Times New Roman"/>
          <w:b w:val="false"/>
          <w:i w:val="false"/>
          <w:color w:val="000000"/>
          <w:sz w:val="28"/>
        </w:rPr>
        <w:t>
      20)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42"/>
    <w:bookmarkStart w:name="z381" w:id="43"/>
    <w:p>
      <w:pPr>
        <w:spacing w:after="0"/>
        <w:ind w:left="0"/>
        <w:jc w:val="both"/>
      </w:pPr>
      <w:r>
        <w:rPr>
          <w:rFonts w:ascii="Times New Roman"/>
          <w:b w:val="false"/>
          <w:i w:val="false"/>
          <w:color w:val="000000"/>
          <w:sz w:val="28"/>
        </w:rPr>
        <w:t>
      21) референтные страны – страны европейского и центрально-азиатского региона, макроэкономически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bookmarkEnd w:id="43"/>
    <w:bookmarkStart w:name="z382" w:id="44"/>
    <w:p>
      <w:pPr>
        <w:spacing w:after="0"/>
        <w:ind w:left="0"/>
        <w:jc w:val="both"/>
      </w:pPr>
      <w:r>
        <w:rPr>
          <w:rFonts w:ascii="Times New Roman"/>
          <w:b w:val="false"/>
          <w:i w:val="false"/>
          <w:color w:val="000000"/>
          <w:sz w:val="28"/>
        </w:rPr>
        <w:t>
      22) предельная цена на торговое наименование ЛС или МИ в рамках ГОБМП и в системе ОСМС – цена на торговое наименование ЛС или МИ, выше которой не может быть произведен закуп в рамках ГОБМП и в системе ОСМС;</w:t>
      </w:r>
    </w:p>
    <w:bookmarkEnd w:id="44"/>
    <w:bookmarkStart w:name="z383" w:id="45"/>
    <w:p>
      <w:pPr>
        <w:spacing w:after="0"/>
        <w:ind w:left="0"/>
        <w:jc w:val="both"/>
      </w:pPr>
      <w:r>
        <w:rPr>
          <w:rFonts w:ascii="Times New Roman"/>
          <w:b w:val="false"/>
          <w:i w:val="false"/>
          <w:color w:val="000000"/>
          <w:sz w:val="28"/>
        </w:rPr>
        <w:t>
      23) регрессивная шкала наценки в рамках ГОБМП и в системе ОСМС – шкала наценки в рамках ГОБМП и в системе ОСМС в процентном выражении, зависимая от величины зарегистрированной цены ЛС в рамках ГОБМП и в системе ОСМС;</w:t>
      </w:r>
    </w:p>
    <w:bookmarkEnd w:id="45"/>
    <w:bookmarkStart w:name="z384" w:id="46"/>
    <w:p>
      <w:pPr>
        <w:spacing w:after="0"/>
        <w:ind w:left="0"/>
        <w:jc w:val="both"/>
      </w:pPr>
      <w:r>
        <w:rPr>
          <w:rFonts w:ascii="Times New Roman"/>
          <w:b w:val="false"/>
          <w:i w:val="false"/>
          <w:color w:val="000000"/>
          <w:sz w:val="28"/>
        </w:rPr>
        <w:t>
      24) предельная цена на международное непатентованное наименование ЛС или техническую характеристику МИ в рамках ГОБМП и в системе ОСМС – цена на международное непатентованное наименование ЛС или техническую характеристику МИ, выше которой не может быть произведен закуп в рамках ГОБМП и в системе ОСМС;</w:t>
      </w:r>
    </w:p>
    <w:bookmarkEnd w:id="46"/>
    <w:bookmarkStart w:name="z385" w:id="47"/>
    <w:p>
      <w:pPr>
        <w:spacing w:after="0"/>
        <w:ind w:left="0"/>
        <w:jc w:val="both"/>
      </w:pPr>
      <w:r>
        <w:rPr>
          <w:rFonts w:ascii="Times New Roman"/>
          <w:b w:val="false"/>
          <w:i w:val="false"/>
          <w:color w:val="000000"/>
          <w:sz w:val="28"/>
        </w:rPr>
        <w:t>
      25) зарегистрированная цена в рамках ГОБМП и в системе ОСМС – расчетная базовая цена на торговое наименование ЛС для формирования предельной цены на торговое наименование в рамках ГОБМП и в системе ОСМС, состоящая из цены производителя, расходов на оценку безопасности и качества, а для ввозимых ЛС – транспортных расходов от производителя до границы Республики Казахстан и таможенных расходов;</w:t>
      </w:r>
    </w:p>
    <w:bookmarkEnd w:id="47"/>
    <w:bookmarkStart w:name="z386" w:id="48"/>
    <w:p>
      <w:pPr>
        <w:spacing w:after="0"/>
        <w:ind w:left="0"/>
        <w:jc w:val="both"/>
      </w:pPr>
      <w:r>
        <w:rPr>
          <w:rFonts w:ascii="Times New Roman"/>
          <w:b w:val="false"/>
          <w:i w:val="false"/>
          <w:color w:val="000000"/>
          <w:sz w:val="28"/>
        </w:rPr>
        <w:t>
      26) наценка в рамках ГОБМП и в системе ОСМС – надбавка к зарегистрированной цене в рамках ГОБМП 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в системе ОСМС, используемая для расчета предельной цены на торговое наименование ЛС в рамках ГОБМП и в системе ОСМС;</w:t>
      </w:r>
    </w:p>
    <w:bookmarkEnd w:id="48"/>
    <w:bookmarkStart w:name="z387" w:id="49"/>
    <w:p>
      <w:pPr>
        <w:spacing w:after="0"/>
        <w:ind w:left="0"/>
        <w:jc w:val="both"/>
      </w:pPr>
      <w:r>
        <w:rPr>
          <w:rFonts w:ascii="Times New Roman"/>
          <w:b w:val="false"/>
          <w:i w:val="false"/>
          <w:color w:val="000000"/>
          <w:sz w:val="28"/>
        </w:rPr>
        <w:t>
      27)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49"/>
    <w:bookmarkStart w:name="z388" w:id="50"/>
    <w:p>
      <w:pPr>
        <w:spacing w:after="0"/>
        <w:ind w:left="0"/>
        <w:jc w:val="both"/>
      </w:pPr>
      <w:r>
        <w:rPr>
          <w:rFonts w:ascii="Times New Roman"/>
          <w:b w:val="false"/>
          <w:i w:val="false"/>
          <w:color w:val="000000"/>
          <w:sz w:val="28"/>
        </w:rPr>
        <w:t>
      5. Регулирование цен включает в себя следующие этапы/мероприятия:</w:t>
      </w:r>
    </w:p>
    <w:bookmarkEnd w:id="50"/>
    <w:bookmarkStart w:name="z389" w:id="51"/>
    <w:p>
      <w:pPr>
        <w:spacing w:after="0"/>
        <w:ind w:left="0"/>
        <w:jc w:val="both"/>
      </w:pPr>
      <w:r>
        <w:rPr>
          <w:rFonts w:ascii="Times New Roman"/>
          <w:b w:val="false"/>
          <w:i w:val="false"/>
          <w:color w:val="000000"/>
          <w:sz w:val="28"/>
        </w:rPr>
        <w:t>
      1) для ЛС, подлежащих оптовой и розничной реализации:</w:t>
      </w:r>
    </w:p>
    <w:bookmarkEnd w:id="51"/>
    <w:bookmarkStart w:name="z390" w:id="52"/>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ценообразования;</w:t>
      </w:r>
    </w:p>
    <w:bookmarkEnd w:id="52"/>
    <w:bookmarkStart w:name="z391" w:id="53"/>
    <w:p>
      <w:pPr>
        <w:spacing w:after="0"/>
        <w:ind w:left="0"/>
        <w:jc w:val="both"/>
      </w:pPr>
      <w:r>
        <w:rPr>
          <w:rFonts w:ascii="Times New Roman"/>
          <w:b w:val="false"/>
          <w:i w:val="false"/>
          <w:color w:val="000000"/>
          <w:sz w:val="28"/>
        </w:rPr>
        <w:t>
      установление оптовых наценок;</w:t>
      </w:r>
    </w:p>
    <w:bookmarkEnd w:id="53"/>
    <w:bookmarkStart w:name="z392" w:id="54"/>
    <w:p>
      <w:pPr>
        <w:spacing w:after="0"/>
        <w:ind w:left="0"/>
        <w:jc w:val="both"/>
      </w:pPr>
      <w:r>
        <w:rPr>
          <w:rFonts w:ascii="Times New Roman"/>
          <w:b w:val="false"/>
          <w:i w:val="false"/>
          <w:color w:val="000000"/>
          <w:sz w:val="28"/>
        </w:rPr>
        <w:t>
      расчет и формирование предельных цен на торговое наименование ЛС для оптовой реализации;</w:t>
      </w:r>
    </w:p>
    <w:bookmarkEnd w:id="54"/>
    <w:bookmarkStart w:name="z393" w:id="55"/>
    <w:p>
      <w:pPr>
        <w:spacing w:after="0"/>
        <w:ind w:left="0"/>
        <w:jc w:val="both"/>
      </w:pPr>
      <w:r>
        <w:rPr>
          <w:rFonts w:ascii="Times New Roman"/>
          <w:b w:val="false"/>
          <w:i w:val="false"/>
          <w:color w:val="000000"/>
          <w:sz w:val="28"/>
        </w:rPr>
        <w:t>
      установление розничных наценок;</w:t>
      </w:r>
    </w:p>
    <w:bookmarkEnd w:id="55"/>
    <w:bookmarkStart w:name="z394" w:id="56"/>
    <w:p>
      <w:pPr>
        <w:spacing w:after="0"/>
        <w:ind w:left="0"/>
        <w:jc w:val="both"/>
      </w:pPr>
      <w:r>
        <w:rPr>
          <w:rFonts w:ascii="Times New Roman"/>
          <w:b w:val="false"/>
          <w:i w:val="false"/>
          <w:color w:val="000000"/>
          <w:sz w:val="28"/>
        </w:rPr>
        <w:t>
      расчет и формирование предельных цен на торговое наименование ЛС для розничной реализации;</w:t>
      </w:r>
    </w:p>
    <w:bookmarkEnd w:id="56"/>
    <w:bookmarkStart w:name="z395" w:id="57"/>
    <w:p>
      <w:pPr>
        <w:spacing w:after="0"/>
        <w:ind w:left="0"/>
        <w:jc w:val="both"/>
      </w:pPr>
      <w:r>
        <w:rPr>
          <w:rFonts w:ascii="Times New Roman"/>
          <w:b w:val="false"/>
          <w:i w:val="false"/>
          <w:color w:val="000000"/>
          <w:sz w:val="28"/>
        </w:rPr>
        <w:t>
      утверждение предельных цен на торговое наименование ЛС для оптовой и розничной реализации;</w:t>
      </w:r>
    </w:p>
    <w:bookmarkEnd w:id="57"/>
    <w:bookmarkStart w:name="z396" w:id="58"/>
    <w:p>
      <w:pPr>
        <w:spacing w:after="0"/>
        <w:ind w:left="0"/>
        <w:jc w:val="both"/>
      </w:pPr>
      <w:r>
        <w:rPr>
          <w:rFonts w:ascii="Times New Roman"/>
          <w:b w:val="false"/>
          <w:i w:val="false"/>
          <w:color w:val="000000"/>
          <w:sz w:val="28"/>
        </w:rPr>
        <w:t>
      внесение предельных цен для оптовой и розничной реализации в реестр цен;</w:t>
      </w:r>
    </w:p>
    <w:bookmarkEnd w:id="58"/>
    <w:bookmarkStart w:name="z397" w:id="59"/>
    <w:p>
      <w:pPr>
        <w:spacing w:after="0"/>
        <w:ind w:left="0"/>
        <w:jc w:val="both"/>
      </w:pPr>
      <w:r>
        <w:rPr>
          <w:rFonts w:ascii="Times New Roman"/>
          <w:b w:val="false"/>
          <w:i w:val="false"/>
          <w:color w:val="000000"/>
          <w:sz w:val="28"/>
        </w:rPr>
        <w:t>
      мониторинг и анализ цен на ЛС;</w:t>
      </w:r>
    </w:p>
    <w:bookmarkEnd w:id="59"/>
    <w:bookmarkStart w:name="z398" w:id="60"/>
    <w:p>
      <w:pPr>
        <w:spacing w:after="0"/>
        <w:ind w:left="0"/>
        <w:jc w:val="both"/>
      </w:pPr>
      <w:r>
        <w:rPr>
          <w:rFonts w:ascii="Times New Roman"/>
          <w:b w:val="false"/>
          <w:i w:val="false"/>
          <w:color w:val="000000"/>
          <w:sz w:val="28"/>
        </w:rPr>
        <w:t>
      2) для ЛС, предназначенных для оказания ГОБМП и ОСМС:</w:t>
      </w:r>
    </w:p>
    <w:bookmarkEnd w:id="60"/>
    <w:bookmarkStart w:name="z399" w:id="61"/>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в рамках ГОБМП и в системе ОСМС;</w:t>
      </w:r>
    </w:p>
    <w:bookmarkEnd w:id="61"/>
    <w:bookmarkStart w:name="z400" w:id="62"/>
    <w:p>
      <w:pPr>
        <w:spacing w:after="0"/>
        <w:ind w:left="0"/>
        <w:jc w:val="both"/>
      </w:pPr>
      <w:r>
        <w:rPr>
          <w:rFonts w:ascii="Times New Roman"/>
          <w:b w:val="false"/>
          <w:i w:val="false"/>
          <w:color w:val="000000"/>
          <w:sz w:val="28"/>
        </w:rPr>
        <w:t>
      установление наценок в рамках ГОБМП и в системе ОСМС;</w:t>
      </w:r>
    </w:p>
    <w:bookmarkEnd w:id="62"/>
    <w:bookmarkStart w:name="z401" w:id="63"/>
    <w:p>
      <w:pPr>
        <w:spacing w:after="0"/>
        <w:ind w:left="0"/>
        <w:jc w:val="both"/>
      </w:pPr>
      <w:r>
        <w:rPr>
          <w:rFonts w:ascii="Times New Roman"/>
          <w:b w:val="false"/>
          <w:i w:val="false"/>
          <w:color w:val="000000"/>
          <w:sz w:val="28"/>
        </w:rPr>
        <w:t>
      расчет и формирование предельных цен на торговое наименование ЛС в рамках ГОБМП и в системе ОСМС;</w:t>
      </w:r>
    </w:p>
    <w:bookmarkEnd w:id="63"/>
    <w:bookmarkStart w:name="z402" w:id="64"/>
    <w:p>
      <w:pPr>
        <w:spacing w:after="0"/>
        <w:ind w:left="0"/>
        <w:jc w:val="both"/>
      </w:pPr>
      <w:r>
        <w:rPr>
          <w:rFonts w:ascii="Times New Roman"/>
          <w:b w:val="false"/>
          <w:i w:val="false"/>
          <w:color w:val="000000"/>
          <w:sz w:val="28"/>
        </w:rPr>
        <w:t>
      расчет и формирование предельных цен на международное непатентованное наименование ЛС в рамках ГОБМП и в системе ОСМС;</w:t>
      </w:r>
    </w:p>
    <w:bookmarkEnd w:id="64"/>
    <w:bookmarkStart w:name="z403" w:id="65"/>
    <w:p>
      <w:pPr>
        <w:spacing w:after="0"/>
        <w:ind w:left="0"/>
        <w:jc w:val="both"/>
      </w:pPr>
      <w:r>
        <w:rPr>
          <w:rFonts w:ascii="Times New Roman"/>
          <w:b w:val="false"/>
          <w:i w:val="false"/>
          <w:color w:val="000000"/>
          <w:sz w:val="28"/>
        </w:rPr>
        <w:t>
      утверждение предельных цен на торговое наименование ЛС в рамках ГОБМП и в системе ОСМС;</w:t>
      </w:r>
    </w:p>
    <w:bookmarkEnd w:id="65"/>
    <w:bookmarkStart w:name="z404" w:id="66"/>
    <w:p>
      <w:pPr>
        <w:spacing w:after="0"/>
        <w:ind w:left="0"/>
        <w:jc w:val="both"/>
      </w:pPr>
      <w:r>
        <w:rPr>
          <w:rFonts w:ascii="Times New Roman"/>
          <w:b w:val="false"/>
          <w:i w:val="false"/>
          <w:color w:val="000000"/>
          <w:sz w:val="28"/>
        </w:rPr>
        <w:t>
      утверждение предельных цен на международное непатентованное наименование ЛС в рамках ГОБМП и в системе ОСМС;</w:t>
      </w:r>
    </w:p>
    <w:bookmarkEnd w:id="66"/>
    <w:bookmarkStart w:name="z405" w:id="67"/>
    <w:p>
      <w:pPr>
        <w:spacing w:after="0"/>
        <w:ind w:left="0"/>
        <w:jc w:val="both"/>
      </w:pPr>
      <w:r>
        <w:rPr>
          <w:rFonts w:ascii="Times New Roman"/>
          <w:b w:val="false"/>
          <w:i w:val="false"/>
          <w:color w:val="000000"/>
          <w:sz w:val="28"/>
        </w:rPr>
        <w:t>
      мониторинг и анализ цен закупленных ЛС в рамках ГОБМП и в системе ОСМС.</w:t>
      </w:r>
    </w:p>
    <w:bookmarkEnd w:id="67"/>
    <w:bookmarkStart w:name="z406" w:id="68"/>
    <w:p>
      <w:pPr>
        <w:spacing w:after="0"/>
        <w:ind w:left="0"/>
        <w:jc w:val="both"/>
      </w:pPr>
      <w:r>
        <w:rPr>
          <w:rFonts w:ascii="Times New Roman"/>
          <w:b w:val="false"/>
          <w:i w:val="false"/>
          <w:color w:val="000000"/>
          <w:sz w:val="28"/>
        </w:rPr>
        <w:t>
      6. Регистрация цены или перерегистрация зарегистрированных цен и утверждение предельных цен на торговое наименование ЛС осуществляется в тенге.</w:t>
      </w:r>
    </w:p>
    <w:bookmarkEnd w:id="68"/>
    <w:bookmarkStart w:name="z407" w:id="69"/>
    <w:p>
      <w:pPr>
        <w:spacing w:after="0"/>
        <w:ind w:left="0"/>
        <w:jc w:val="both"/>
      </w:pPr>
      <w:r>
        <w:rPr>
          <w:rFonts w:ascii="Times New Roman"/>
          <w:b w:val="false"/>
          <w:i w:val="false"/>
          <w:color w:val="000000"/>
          <w:sz w:val="28"/>
        </w:rPr>
        <w:t>
      Референтное ценообразование на ЛС осуществляется государственной экспертной организацией на договорной основе.</w:t>
      </w:r>
    </w:p>
    <w:bookmarkEnd w:id="69"/>
    <w:bookmarkStart w:name="z408" w:id="70"/>
    <w:p>
      <w:pPr>
        <w:spacing w:after="0"/>
        <w:ind w:left="0"/>
        <w:jc w:val="both"/>
      </w:pPr>
      <w:r>
        <w:rPr>
          <w:rFonts w:ascii="Times New Roman"/>
          <w:b w:val="false"/>
          <w:i w:val="false"/>
          <w:color w:val="000000"/>
          <w:sz w:val="28"/>
        </w:rPr>
        <w:t>
      7. При конвертации валюты цены заявителя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70"/>
    <w:bookmarkStart w:name="z409" w:id="71"/>
    <w:p>
      <w:pPr>
        <w:spacing w:after="0"/>
        <w:ind w:left="0"/>
        <w:jc w:val="both"/>
      </w:pPr>
      <w:r>
        <w:rPr>
          <w:rFonts w:ascii="Times New Roman"/>
          <w:b w:val="false"/>
          <w:i w:val="false"/>
          <w:color w:val="000000"/>
          <w:sz w:val="28"/>
        </w:rPr>
        <w:t>
      В случае отсутствия официального курса валют в перечне иностранных валют, утвержденном постановлением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71"/>
    <w:bookmarkStart w:name="z410" w:id="72"/>
    <w:p>
      <w:pPr>
        <w:spacing w:after="0"/>
        <w:ind w:left="0"/>
        <w:jc w:val="both"/>
      </w:pPr>
      <w:r>
        <w:rPr>
          <w:rFonts w:ascii="Times New Roman"/>
          <w:b w:val="false"/>
          <w:i w:val="false"/>
          <w:color w:val="000000"/>
          <w:sz w:val="28"/>
        </w:rPr>
        <w:t>
      8. При регистрации цены или перерегистрации зарегистрированной цены производится валютная корректировка цены в национальной валюте, в соответствии с ценой, указанной в документах, подтверждающих фактическую цену поставок, соответствующая разнице средних курсов валют на момент ввоза и на дату регистрации цены или перерегистрации зарегистрированной цены, за месяц, предшествующий дате регистрации цены или перерегистрации зарегистрированной цены.</w:t>
      </w:r>
    </w:p>
    <w:bookmarkEnd w:id="72"/>
    <w:bookmarkStart w:name="z411" w:id="73"/>
    <w:p>
      <w:pPr>
        <w:spacing w:after="0"/>
        <w:ind w:left="0"/>
        <w:jc w:val="both"/>
      </w:pPr>
      <w:r>
        <w:rPr>
          <w:rFonts w:ascii="Times New Roman"/>
          <w:b w:val="false"/>
          <w:i w:val="false"/>
          <w:color w:val="000000"/>
          <w:sz w:val="28"/>
        </w:rPr>
        <w:t>
      9. Информация, предоставленная заявителем для регистрации цены или перерегистрации зарегистрированной цены, является конфиденциальной. Лица, имеющие 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к ее охране.</w:t>
      </w:r>
    </w:p>
    <w:bookmarkEnd w:id="73"/>
    <w:bookmarkStart w:name="z412" w:id="74"/>
    <w:p>
      <w:pPr>
        <w:spacing w:after="0"/>
        <w:ind w:left="0"/>
        <w:jc w:val="both"/>
      </w:pPr>
      <w:r>
        <w:rPr>
          <w:rFonts w:ascii="Times New Roman"/>
          <w:b w:val="false"/>
          <w:i w:val="false"/>
          <w:color w:val="000000"/>
          <w:sz w:val="28"/>
        </w:rPr>
        <w:t>
      10. Цена на лекарственные препараты, изготовленные в условиях аптеки, определяется руководством аптечной организации.</w:t>
      </w:r>
    </w:p>
    <w:bookmarkEnd w:id="74"/>
    <w:bookmarkStart w:name="z413" w:id="75"/>
    <w:p>
      <w:pPr>
        <w:spacing w:after="0"/>
        <w:ind w:left="0"/>
        <w:jc w:val="left"/>
      </w:pPr>
      <w:r>
        <w:rPr>
          <w:rFonts w:ascii="Times New Roman"/>
          <w:b/>
          <w:i w:val="false"/>
          <w:color w:val="000000"/>
        </w:rPr>
        <w:t xml:space="preserve"> Глава 2. Регистрация цены или перерегистрация зарегистрированной цены для оптовой и розничной реализации на торговое наименование ЛС</w:t>
      </w:r>
    </w:p>
    <w:bookmarkEnd w:id="75"/>
    <w:bookmarkStart w:name="z414" w:id="76"/>
    <w:p>
      <w:pPr>
        <w:spacing w:after="0"/>
        <w:ind w:left="0"/>
        <w:jc w:val="both"/>
      </w:pPr>
      <w:r>
        <w:rPr>
          <w:rFonts w:ascii="Times New Roman"/>
          <w:b w:val="false"/>
          <w:i w:val="false"/>
          <w:color w:val="000000"/>
          <w:sz w:val="28"/>
        </w:rPr>
        <w:t>
      11. Цены на ЛС для оптовой и розничной реализации регистрируются или перерегистрируются за потребительскую упаковку, отдельно на каждое торговое наименование с учетом лекарственной формы, дозировки, концентрации, объема и фасовки ЛС.</w:t>
      </w:r>
    </w:p>
    <w:bookmarkEnd w:id="76"/>
    <w:bookmarkStart w:name="z415" w:id="77"/>
    <w:p>
      <w:pPr>
        <w:spacing w:after="0"/>
        <w:ind w:left="0"/>
        <w:jc w:val="both"/>
      </w:pPr>
      <w:r>
        <w:rPr>
          <w:rFonts w:ascii="Times New Roman"/>
          <w:b w:val="false"/>
          <w:i w:val="false"/>
          <w:color w:val="000000"/>
          <w:sz w:val="28"/>
        </w:rPr>
        <w:t xml:space="preserve">
      12. Для регистрации цены или перерегистрации зарегистрированной цены для оптовой и розничной реализации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для оптовой и розничной реализации (далее –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Сведения о ЛС в заявлении указываются в соответствии с регистрационным удостоверением на ЛС.</w:t>
      </w:r>
    </w:p>
    <w:bookmarkEnd w:id="77"/>
    <w:bookmarkStart w:name="z416" w:id="78"/>
    <w:p>
      <w:pPr>
        <w:spacing w:after="0"/>
        <w:ind w:left="0"/>
        <w:jc w:val="both"/>
      </w:pPr>
      <w:r>
        <w:rPr>
          <w:rFonts w:ascii="Times New Roman"/>
          <w:b w:val="false"/>
          <w:i w:val="false"/>
          <w:color w:val="000000"/>
          <w:sz w:val="28"/>
        </w:rPr>
        <w:t>
      13. В случае, если в рамках одного регистрационного удостоверения зарегистрировано несколько вариантов потребительских упаковок/дозировок/лекарственных форм/фасовок ЛС, заявитель предоставляет заявление отдельно для каждого из вариантов. Допускается предоставление общих сопроводительных документов в отношении всех ЛС с различными номерами регистрационных удостоверений.</w:t>
      </w:r>
    </w:p>
    <w:bookmarkEnd w:id="78"/>
    <w:bookmarkStart w:name="z417" w:id="79"/>
    <w:p>
      <w:pPr>
        <w:spacing w:after="0"/>
        <w:ind w:left="0"/>
        <w:jc w:val="both"/>
      </w:pPr>
      <w:r>
        <w:rPr>
          <w:rFonts w:ascii="Times New Roman"/>
          <w:b w:val="false"/>
          <w:i w:val="false"/>
          <w:color w:val="000000"/>
          <w:sz w:val="28"/>
        </w:rPr>
        <w:t>
      14. Электронная форма заявления подается на сайте государственной экспертной организации (www.ndda.kz) на Портале в онлайн (online) режиме с дальнейшим предоставлением документов на бумажном носителе или подписывается электронной цифровой подписью, без предоставления документов на бумажном носителе.</w:t>
      </w:r>
    </w:p>
    <w:bookmarkEnd w:id="79"/>
    <w:bookmarkStart w:name="z418" w:id="80"/>
    <w:p>
      <w:pPr>
        <w:spacing w:after="0"/>
        <w:ind w:left="0"/>
        <w:jc w:val="both"/>
      </w:pPr>
      <w:r>
        <w:rPr>
          <w:rFonts w:ascii="Times New Roman"/>
          <w:b w:val="false"/>
          <w:i w:val="false"/>
          <w:color w:val="000000"/>
          <w:sz w:val="28"/>
        </w:rPr>
        <w:t>
      15. К заявлению прилагаются следующие документы:</w:t>
      </w:r>
    </w:p>
    <w:bookmarkEnd w:id="80"/>
    <w:bookmarkStart w:name="z419" w:id="81"/>
    <w:p>
      <w:pPr>
        <w:spacing w:after="0"/>
        <w:ind w:left="0"/>
        <w:jc w:val="both"/>
      </w:pPr>
      <w:r>
        <w:rPr>
          <w:rFonts w:ascii="Times New Roman"/>
          <w:b w:val="false"/>
          <w:i w:val="false"/>
          <w:color w:val="000000"/>
          <w:sz w:val="28"/>
        </w:rPr>
        <w:t>
      Для иностранных производителей:</w:t>
      </w:r>
    </w:p>
    <w:bookmarkEnd w:id="81"/>
    <w:bookmarkStart w:name="z420" w:id="82"/>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(доверенность, договор, письмо об авторизации и т.д.), включая право предоставлять информацию о ценах Франко-Завод в референтных странах и о ценах фактических поставок;</w:t>
      </w:r>
    </w:p>
    <w:bookmarkEnd w:id="82"/>
    <w:bookmarkStart w:name="z421" w:id="83"/>
    <w:p>
      <w:pPr>
        <w:spacing w:after="0"/>
        <w:ind w:left="0"/>
        <w:jc w:val="both"/>
      </w:pPr>
      <w:r>
        <w:rPr>
          <w:rFonts w:ascii="Times New Roman"/>
          <w:b w:val="false"/>
          <w:i w:val="false"/>
          <w:color w:val="000000"/>
          <w:sz w:val="28"/>
        </w:rPr>
        <w:t>
      2) цена производителя для оптовой и розничной реализации лекарственного средства на фирменном бланке заявителя, заверенном подписью уполномоченного лица;</w:t>
      </w:r>
    </w:p>
    <w:bookmarkEnd w:id="83"/>
    <w:bookmarkStart w:name="z422" w:id="84"/>
    <w:p>
      <w:pPr>
        <w:spacing w:after="0"/>
        <w:ind w:left="0"/>
        <w:jc w:val="both"/>
      </w:pPr>
      <w:r>
        <w:rPr>
          <w:rFonts w:ascii="Times New Roman"/>
          <w:b w:val="false"/>
          <w:i w:val="false"/>
          <w:color w:val="000000"/>
          <w:sz w:val="28"/>
        </w:rPr>
        <w:t xml:space="preserve">
      3) таблица цен Франко-Завод в референтных странах (для ввозимых ЛС) на фирменном бланке заявителя, заверенном подписью уполномоченного лица. В таблице цен Франко-Завод отображается информация о количестве ЛС в потребительской упаковке в каждой стране с перерасчетом на количество, зарегистрированное в Республике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4"/>
    <w:bookmarkStart w:name="z423" w:id="85"/>
    <w:p>
      <w:pPr>
        <w:spacing w:after="0"/>
        <w:ind w:left="0"/>
        <w:jc w:val="both"/>
      </w:pPr>
      <w:r>
        <w:rPr>
          <w:rFonts w:ascii="Times New Roman"/>
          <w:b w:val="false"/>
          <w:i w:val="false"/>
          <w:color w:val="000000"/>
          <w:sz w:val="28"/>
        </w:rPr>
        <w:t xml:space="preserve">
      При отсутствии в заявлении информации о ценах Франко-Завод на ЛС в какой-либо референтной стране или фактической цены поставок в Республику Казахстан, заявитель указывает в соответствующей графе таблицы цен Франко-Завод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обоснование причины ее отсутствия.</w:t>
      </w:r>
    </w:p>
    <w:bookmarkEnd w:id="85"/>
    <w:bookmarkStart w:name="z424" w:id="86"/>
    <w:p>
      <w:pPr>
        <w:spacing w:after="0"/>
        <w:ind w:left="0"/>
        <w:jc w:val="both"/>
      </w:pPr>
      <w:r>
        <w:rPr>
          <w:rFonts w:ascii="Times New Roman"/>
          <w:b w:val="false"/>
          <w:i w:val="false"/>
          <w:color w:val="000000"/>
          <w:sz w:val="28"/>
        </w:rPr>
        <w:t xml:space="preserve">
      4) информация о цене Франко-Завод в стране-производителя (в случае отсутствия государственной регистрации ЛС в референтных странах)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фирменном бланке заявителя, заверенном подписью уполномоченного лица;</w:t>
      </w:r>
    </w:p>
    <w:bookmarkEnd w:id="86"/>
    <w:bookmarkStart w:name="z425" w:id="87"/>
    <w:p>
      <w:pPr>
        <w:spacing w:after="0"/>
        <w:ind w:left="0"/>
        <w:jc w:val="both"/>
      </w:pPr>
      <w:r>
        <w:rPr>
          <w:rFonts w:ascii="Times New Roman"/>
          <w:b w:val="false"/>
          <w:i w:val="false"/>
          <w:color w:val="000000"/>
          <w:sz w:val="28"/>
        </w:rPr>
        <w:t>
      5) копия документа, подтверждающая цену ЛС (копия инвойса (накладной), счет-фактуры или таможенной декларации) за последние 12 месяцев (при наличии фактических поставок), за исключением случаев ввоза на основаниях, предусмотренных подпунктом 4) статьи 80-1 Кодекса Республики Казахстан "О здоровье народа и системе здравоохранения".</w:t>
      </w:r>
    </w:p>
    <w:bookmarkEnd w:id="87"/>
    <w:bookmarkStart w:name="z426" w:id="88"/>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88"/>
    <w:bookmarkStart w:name="z427" w:id="89"/>
    <w:p>
      <w:pPr>
        <w:spacing w:after="0"/>
        <w:ind w:left="0"/>
        <w:jc w:val="both"/>
      </w:pPr>
      <w:r>
        <w:rPr>
          <w:rFonts w:ascii="Times New Roman"/>
          <w:b w:val="false"/>
          <w:i w:val="false"/>
          <w:color w:val="000000"/>
          <w:sz w:val="28"/>
        </w:rPr>
        <w:t>
      6) информация о расходах при оптовой и розничной реализации ЛС представляется на фирменном бланке заявителя, заверенном подписью уполномоченного лица и включает:</w:t>
      </w:r>
    </w:p>
    <w:bookmarkEnd w:id="89"/>
    <w:bookmarkStart w:name="z428" w:id="90"/>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w:t>
      </w:r>
    </w:p>
    <w:bookmarkEnd w:id="90"/>
    <w:bookmarkStart w:name="z429" w:id="91"/>
    <w:p>
      <w:pPr>
        <w:spacing w:after="0"/>
        <w:ind w:left="0"/>
        <w:jc w:val="both"/>
      </w:pPr>
      <w:r>
        <w:rPr>
          <w:rFonts w:ascii="Times New Roman"/>
          <w:b w:val="false"/>
          <w:i w:val="false"/>
          <w:color w:val="000000"/>
          <w:sz w:val="28"/>
        </w:rPr>
        <w:t>
      - данные таможенных расходов;</w:t>
      </w:r>
    </w:p>
    <w:bookmarkEnd w:id="91"/>
    <w:bookmarkStart w:name="z430" w:id="92"/>
    <w:p>
      <w:pPr>
        <w:spacing w:after="0"/>
        <w:ind w:left="0"/>
        <w:jc w:val="both"/>
      </w:pPr>
      <w:r>
        <w:rPr>
          <w:rFonts w:ascii="Times New Roman"/>
          <w:b w:val="false"/>
          <w:i w:val="false"/>
          <w:color w:val="000000"/>
          <w:sz w:val="28"/>
        </w:rPr>
        <w:t>
      - данные расходов на оценку безопасности и качества;</w:t>
      </w:r>
    </w:p>
    <w:bookmarkEnd w:id="92"/>
    <w:bookmarkStart w:name="z431" w:id="93"/>
    <w:p>
      <w:pPr>
        <w:spacing w:after="0"/>
        <w:ind w:left="0"/>
        <w:jc w:val="both"/>
      </w:pPr>
      <w:r>
        <w:rPr>
          <w:rFonts w:ascii="Times New Roman"/>
          <w:b w:val="false"/>
          <w:i w:val="false"/>
          <w:color w:val="000000"/>
          <w:sz w:val="28"/>
        </w:rPr>
        <w:t>
      - данные маркетинговых расходов.</w:t>
      </w:r>
    </w:p>
    <w:bookmarkEnd w:id="93"/>
    <w:bookmarkStart w:name="z432" w:id="94"/>
    <w:p>
      <w:pPr>
        <w:spacing w:after="0"/>
        <w:ind w:left="0"/>
        <w:jc w:val="both"/>
      </w:pPr>
      <w:r>
        <w:rPr>
          <w:rFonts w:ascii="Times New Roman"/>
          <w:b w:val="false"/>
          <w:i w:val="false"/>
          <w:color w:val="000000"/>
          <w:sz w:val="28"/>
        </w:rPr>
        <w:t>
      Для ЛС, поставка которых на территорию Республики Казахстан до регистрации цены не осуществлялась, предоставляются данные прогнозируемых расходов;</w:t>
      </w:r>
    </w:p>
    <w:bookmarkEnd w:id="94"/>
    <w:bookmarkStart w:name="z433" w:id="95"/>
    <w:p>
      <w:pPr>
        <w:spacing w:after="0"/>
        <w:ind w:left="0"/>
        <w:jc w:val="both"/>
      </w:pPr>
      <w:r>
        <w:rPr>
          <w:rFonts w:ascii="Times New Roman"/>
          <w:b w:val="false"/>
          <w:i w:val="false"/>
          <w:color w:val="000000"/>
          <w:sz w:val="28"/>
        </w:rPr>
        <w:t>
      7) копия документа, подтверждающая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 по МНН;</w:t>
      </w:r>
    </w:p>
    <w:bookmarkEnd w:id="95"/>
    <w:bookmarkStart w:name="z434" w:id="96"/>
    <w:p>
      <w:pPr>
        <w:spacing w:after="0"/>
        <w:ind w:left="0"/>
        <w:jc w:val="both"/>
      </w:pPr>
      <w:r>
        <w:rPr>
          <w:rFonts w:ascii="Times New Roman"/>
          <w:b w:val="false"/>
          <w:i w:val="false"/>
          <w:color w:val="000000"/>
          <w:sz w:val="28"/>
        </w:rPr>
        <w:t>
      8) для ЛС, срок действия регистрационного удостоверения которых на момент подачи заявления истек, ввезенных или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или производство ЛС: копия заключения о безопасности и качестве товаров, а также копия таможенной декларации.</w:t>
      </w:r>
    </w:p>
    <w:bookmarkEnd w:id="96"/>
    <w:bookmarkStart w:name="z435" w:id="97"/>
    <w:p>
      <w:pPr>
        <w:spacing w:after="0"/>
        <w:ind w:left="0"/>
        <w:jc w:val="both"/>
      </w:pPr>
      <w:r>
        <w:rPr>
          <w:rFonts w:ascii="Times New Roman"/>
          <w:b w:val="false"/>
          <w:i w:val="false"/>
          <w:color w:val="000000"/>
          <w:sz w:val="28"/>
        </w:rPr>
        <w:t>
      Для отечественных производителей:</w:t>
      </w:r>
    </w:p>
    <w:bookmarkEnd w:id="97"/>
    <w:bookmarkStart w:name="z436" w:id="98"/>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(доверенность, договор, письмо об авторизации и т.д.);</w:t>
      </w:r>
    </w:p>
    <w:bookmarkEnd w:id="98"/>
    <w:bookmarkStart w:name="z437" w:id="99"/>
    <w:p>
      <w:pPr>
        <w:spacing w:after="0"/>
        <w:ind w:left="0"/>
        <w:jc w:val="both"/>
      </w:pPr>
      <w:r>
        <w:rPr>
          <w:rFonts w:ascii="Times New Roman"/>
          <w:b w:val="false"/>
          <w:i w:val="false"/>
          <w:color w:val="000000"/>
          <w:sz w:val="28"/>
        </w:rPr>
        <w:t>
      2) цена производителя для оптовой и розничной реализации лекарственного средства на фирменном бланке заявителя, заверенном подписью уполномоченного лица;</w:t>
      </w:r>
    </w:p>
    <w:bookmarkEnd w:id="99"/>
    <w:bookmarkStart w:name="z438" w:id="100"/>
    <w:p>
      <w:pPr>
        <w:spacing w:after="0"/>
        <w:ind w:left="0"/>
        <w:jc w:val="both"/>
      </w:pPr>
      <w:r>
        <w:rPr>
          <w:rFonts w:ascii="Times New Roman"/>
          <w:b w:val="false"/>
          <w:i w:val="false"/>
          <w:color w:val="000000"/>
          <w:sz w:val="28"/>
        </w:rPr>
        <w:t>
      3) информация о расходах для оптовой и розничной реализации на фирменном бланке заявителя, заверенном подписью уполномоченного лица и включает:</w:t>
      </w:r>
    </w:p>
    <w:bookmarkEnd w:id="100"/>
    <w:bookmarkStart w:name="z439" w:id="101"/>
    <w:p>
      <w:pPr>
        <w:spacing w:after="0"/>
        <w:ind w:left="0"/>
        <w:jc w:val="both"/>
      </w:pPr>
      <w:r>
        <w:rPr>
          <w:rFonts w:ascii="Times New Roman"/>
          <w:b w:val="false"/>
          <w:i w:val="false"/>
          <w:color w:val="000000"/>
          <w:sz w:val="28"/>
        </w:rPr>
        <w:t>
      - данные о фактически понесенных расходах на оценку безопасности и качества;</w:t>
      </w:r>
    </w:p>
    <w:bookmarkEnd w:id="101"/>
    <w:bookmarkStart w:name="z440" w:id="102"/>
    <w:p>
      <w:pPr>
        <w:spacing w:after="0"/>
        <w:ind w:left="0"/>
        <w:jc w:val="both"/>
      </w:pPr>
      <w:r>
        <w:rPr>
          <w:rFonts w:ascii="Times New Roman"/>
          <w:b w:val="false"/>
          <w:i w:val="false"/>
          <w:color w:val="000000"/>
          <w:sz w:val="28"/>
        </w:rPr>
        <w:t>
      - данные маркетинговых расходов.</w:t>
      </w:r>
    </w:p>
    <w:bookmarkEnd w:id="102"/>
    <w:bookmarkStart w:name="z441" w:id="103"/>
    <w:p>
      <w:pPr>
        <w:spacing w:after="0"/>
        <w:ind w:left="0"/>
        <w:jc w:val="both"/>
      </w:pPr>
      <w:r>
        <w:rPr>
          <w:rFonts w:ascii="Times New Roman"/>
          <w:b w:val="false"/>
          <w:i w:val="false"/>
          <w:color w:val="000000"/>
          <w:sz w:val="28"/>
        </w:rPr>
        <w:t>
      Для лекарственных средств, реализация которых на территории Республики Казахстан до регистрации цены не осуществлялась, предоставляются данные прогнозируемых расходов;</w:t>
      </w:r>
    </w:p>
    <w:bookmarkEnd w:id="103"/>
    <w:bookmarkStart w:name="z442" w:id="104"/>
    <w:p>
      <w:pPr>
        <w:spacing w:after="0"/>
        <w:ind w:left="0"/>
        <w:jc w:val="both"/>
      </w:pPr>
      <w:r>
        <w:rPr>
          <w:rFonts w:ascii="Times New Roman"/>
          <w:b w:val="false"/>
          <w:i w:val="false"/>
          <w:color w:val="000000"/>
          <w:sz w:val="28"/>
        </w:rPr>
        <w:t>
      4) копия документа, подтверждающая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 по МНН;</w:t>
      </w:r>
    </w:p>
    <w:bookmarkEnd w:id="104"/>
    <w:bookmarkStart w:name="z443" w:id="105"/>
    <w:p>
      <w:pPr>
        <w:spacing w:after="0"/>
        <w:ind w:left="0"/>
        <w:jc w:val="both"/>
      </w:pPr>
      <w:r>
        <w:rPr>
          <w:rFonts w:ascii="Times New Roman"/>
          <w:b w:val="false"/>
          <w:i w:val="false"/>
          <w:color w:val="000000"/>
          <w:sz w:val="28"/>
        </w:rPr>
        <w:t>
      16. Регистрация цены или перерегистрация зарегистрированной цены для оптовой и розничной реализации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w:t>
      </w:r>
    </w:p>
    <w:bookmarkEnd w:id="105"/>
    <w:bookmarkStart w:name="z444" w:id="106"/>
    <w:p>
      <w:pPr>
        <w:spacing w:after="0"/>
        <w:ind w:left="0"/>
        <w:jc w:val="both"/>
      </w:pPr>
      <w:r>
        <w:rPr>
          <w:rFonts w:ascii="Times New Roman"/>
          <w:b w:val="false"/>
          <w:i w:val="false"/>
          <w:color w:val="000000"/>
          <w:sz w:val="28"/>
        </w:rPr>
        <w:t xml:space="preserve">
      Регистрация цены или перерегистрация зарегистрированной цены для оптовой и розничной реализации для ЛС, срок действия регистрационного удостоверение которых на момент подачи заявления приостановлен, осуществляется в порядке и в сроки, предусмотренные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106"/>
    <w:bookmarkStart w:name="z445" w:id="107"/>
    <w:p>
      <w:pPr>
        <w:spacing w:after="0"/>
        <w:ind w:left="0"/>
        <w:jc w:val="both"/>
      </w:pPr>
      <w:r>
        <w:rPr>
          <w:rFonts w:ascii="Times New Roman"/>
          <w:b w:val="false"/>
          <w:i w:val="false"/>
          <w:color w:val="000000"/>
          <w:sz w:val="28"/>
        </w:rPr>
        <w:t>
      17. В случае предоставления неполного пакета документов, заявка на Портале не формируется. В случае отсутствия требуемой информации или необходимости уточнения сведений, содержащихся в предоставленных документах, на Портале в личном кабинете заявителя размещается уведомление о необходимости устранения вышеперечисленных замечаний.</w:t>
      </w:r>
    </w:p>
    <w:bookmarkEnd w:id="107"/>
    <w:bookmarkStart w:name="z446" w:id="108"/>
    <w:p>
      <w:pPr>
        <w:spacing w:after="0"/>
        <w:ind w:left="0"/>
        <w:jc w:val="both"/>
      </w:pPr>
      <w:r>
        <w:rPr>
          <w:rFonts w:ascii="Times New Roman"/>
          <w:b w:val="false"/>
          <w:i w:val="false"/>
          <w:color w:val="000000"/>
          <w:sz w:val="28"/>
        </w:rPr>
        <w:t>
      18.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электронной цифровой подписью, без предоставления документов на бумажном носителе в срок, не превышающий 7 рабочих дней с момента размещения уведомления на Портале.</w:t>
      </w:r>
    </w:p>
    <w:bookmarkEnd w:id="108"/>
    <w:bookmarkStart w:name="z447" w:id="109"/>
    <w:p>
      <w:pPr>
        <w:spacing w:after="0"/>
        <w:ind w:left="0"/>
        <w:jc w:val="both"/>
      </w:pPr>
      <w:r>
        <w:rPr>
          <w:rFonts w:ascii="Times New Roman"/>
          <w:b w:val="false"/>
          <w:i w:val="false"/>
          <w:color w:val="000000"/>
          <w:sz w:val="28"/>
        </w:rPr>
        <w:t xml:space="preserve">
      19. После предоставления дополнительной информации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109"/>
    <w:bookmarkStart w:name="z448" w:id="110"/>
    <w:p>
      <w:pPr>
        <w:spacing w:after="0"/>
        <w:ind w:left="0"/>
        <w:jc w:val="both"/>
      </w:pPr>
      <w:r>
        <w:rPr>
          <w:rFonts w:ascii="Times New Roman"/>
          <w:b w:val="false"/>
          <w:i w:val="false"/>
          <w:color w:val="000000"/>
          <w:sz w:val="28"/>
        </w:rPr>
        <w:t xml:space="preserve">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0"/>
    <w:bookmarkStart w:name="z449" w:id="111"/>
    <w:p>
      <w:pPr>
        <w:spacing w:after="0"/>
        <w:ind w:left="0"/>
        <w:jc w:val="both"/>
      </w:pPr>
      <w:r>
        <w:rPr>
          <w:rFonts w:ascii="Times New Roman"/>
          <w:b w:val="false"/>
          <w:i w:val="false"/>
          <w:color w:val="000000"/>
          <w:sz w:val="28"/>
        </w:rPr>
        <w:t>
      20. Государственная экспертная организация в течение 10 рабочих дней со дня обращения заявителя осуществляет референтное ценообразование на торговое наименование ЛС на основе представленных заявителем данных и мониторинг соответствия предлагаемой к регистрации цены или перерегистрации зарегистрированной цены для оптовой и розничной реализации требованиям настоящих Правил.</w:t>
      </w:r>
    </w:p>
    <w:bookmarkEnd w:id="111"/>
    <w:bookmarkStart w:name="z450" w:id="112"/>
    <w:p>
      <w:pPr>
        <w:spacing w:after="0"/>
        <w:ind w:left="0"/>
        <w:jc w:val="both"/>
      </w:pPr>
      <w:r>
        <w:rPr>
          <w:rFonts w:ascii="Times New Roman"/>
          <w:b w:val="false"/>
          <w:i w:val="false"/>
          <w:color w:val="000000"/>
          <w:sz w:val="28"/>
        </w:rPr>
        <w:t>
      21.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112"/>
    <w:bookmarkStart w:name="z451" w:id="113"/>
    <w:p>
      <w:pPr>
        <w:spacing w:after="0"/>
        <w:ind w:left="0"/>
        <w:jc w:val="both"/>
      </w:pPr>
      <w:r>
        <w:rPr>
          <w:rFonts w:ascii="Times New Roman"/>
          <w:b w:val="false"/>
          <w:i w:val="false"/>
          <w:color w:val="000000"/>
          <w:sz w:val="28"/>
        </w:rPr>
        <w:t>
      1) предоставленная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113"/>
    <w:bookmarkStart w:name="z452" w:id="114"/>
    <w:p>
      <w:pPr>
        <w:spacing w:after="0"/>
        <w:ind w:left="0"/>
        <w:jc w:val="both"/>
      </w:pPr>
      <w:r>
        <w:rPr>
          <w:rFonts w:ascii="Times New Roman"/>
          <w:b w:val="false"/>
          <w:i w:val="false"/>
          <w:color w:val="000000"/>
          <w:sz w:val="28"/>
        </w:rPr>
        <w:t>
      2) предоставленная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114"/>
    <w:bookmarkStart w:name="z453" w:id="115"/>
    <w:p>
      <w:pPr>
        <w:spacing w:after="0"/>
        <w:ind w:left="0"/>
        <w:jc w:val="both"/>
      </w:pPr>
      <w:r>
        <w:rPr>
          <w:rFonts w:ascii="Times New Roman"/>
          <w:b w:val="false"/>
          <w:i w:val="false"/>
          <w:color w:val="000000"/>
          <w:sz w:val="28"/>
        </w:rPr>
        <w:t>
      3) маркетинговые расходы, указанные в заявлении, не превышают 30 % от значения цены производителя для оптовой и розничной реализации для Республики Казахстан.</w:t>
      </w:r>
    </w:p>
    <w:bookmarkEnd w:id="115"/>
    <w:bookmarkStart w:name="z454" w:id="116"/>
    <w:p>
      <w:pPr>
        <w:spacing w:after="0"/>
        <w:ind w:left="0"/>
        <w:jc w:val="both"/>
      </w:pPr>
      <w:r>
        <w:rPr>
          <w:rFonts w:ascii="Times New Roman"/>
          <w:b w:val="false"/>
          <w:i w:val="false"/>
          <w:color w:val="000000"/>
          <w:sz w:val="28"/>
        </w:rPr>
        <w:t xml:space="preserve">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6"/>
    <w:bookmarkStart w:name="z455" w:id="117"/>
    <w:p>
      <w:pPr>
        <w:spacing w:after="0"/>
        <w:ind w:left="0"/>
        <w:jc w:val="both"/>
      </w:pPr>
      <w:r>
        <w:rPr>
          <w:rFonts w:ascii="Times New Roman"/>
          <w:b w:val="false"/>
          <w:i w:val="false"/>
          <w:color w:val="000000"/>
          <w:sz w:val="28"/>
        </w:rPr>
        <w:t>
      22. Регистрация цены или перерегистрация зарегистрированной цены для оптовой и розничной реализации на ЛС отечественного производителя осуществляется на основе цены производителя, а также расходов на оценку безопасности и качества и расходов на маркетинг.</w:t>
      </w:r>
    </w:p>
    <w:bookmarkEnd w:id="117"/>
    <w:bookmarkStart w:name="z456" w:id="118"/>
    <w:p>
      <w:pPr>
        <w:spacing w:after="0"/>
        <w:ind w:left="0"/>
        <w:jc w:val="both"/>
      </w:pPr>
      <w:r>
        <w:rPr>
          <w:rFonts w:ascii="Times New Roman"/>
          <w:b w:val="false"/>
          <w:i w:val="false"/>
          <w:color w:val="000000"/>
          <w:sz w:val="28"/>
        </w:rPr>
        <w:t>
      23. Регистрация цены или перерегистрация зарегистрированной цены для оптовой и розничной реализации на ввозимые ЛС осуществляется на основе цены производителя для оптовой и розничной реализации, а также транспортных расходов от производителя до границы Республики Казахстан, таможенных расходов, расходов на оценку безопасности и качества и расходов на маркетинг.</w:t>
      </w:r>
    </w:p>
    <w:bookmarkEnd w:id="118"/>
    <w:bookmarkStart w:name="z457" w:id="119"/>
    <w:p>
      <w:pPr>
        <w:spacing w:after="0"/>
        <w:ind w:left="0"/>
        <w:jc w:val="both"/>
      </w:pPr>
      <w:r>
        <w:rPr>
          <w:rFonts w:ascii="Times New Roman"/>
          <w:b w:val="false"/>
          <w:i w:val="false"/>
          <w:color w:val="000000"/>
          <w:sz w:val="28"/>
        </w:rPr>
        <w:t>
      24. В случае отсутствия поставок на территорию Республики Казахстан до регистрации цены или перерегистрации зарегистрированной цены для оптовой и розничной реализации, или отсутствия реализации на территории Республики Казахстан до регистрации цены для оптовой и розничной реализации ЛС отечественного производителя, цена для оптовой и розничной реализации регистрируется с последующей перерегистрацией зарегистрированной цены для оптовой и розничной реализации не позднее чем через год с даты утверждения уполномоченным органом предельных цен на торговое наименование ЛС с предоставлением копий документов, подтверждающих цену ЛС, а также информации о фактических расходах.</w:t>
      </w:r>
    </w:p>
    <w:bookmarkEnd w:id="119"/>
    <w:bookmarkStart w:name="z458" w:id="120"/>
    <w:p>
      <w:pPr>
        <w:spacing w:after="0"/>
        <w:ind w:left="0"/>
        <w:jc w:val="both"/>
      </w:pPr>
      <w:r>
        <w:rPr>
          <w:rFonts w:ascii="Times New Roman"/>
          <w:b w:val="false"/>
          <w:i w:val="false"/>
          <w:color w:val="000000"/>
          <w:sz w:val="28"/>
        </w:rPr>
        <w:t>
      В случае если перерегистрация зарегистрированной цены для оптовой и розничной реализации в течение года не была произведена, государственной экспертной организацией заявителю на Портале направляется уведомление о необходимости перерегистрации зарегистрированной цены для оптовой и розничной реализации в течение одного календарного месяца с информированием уполномоченного органа. При отсутствии перерегистрации зарегистрированной цены для оптовой и розничной реализации в установленный срок государственная экспертная организация информирует уполномоченный орган с дальнейшим исключением из проекта предельных цен на торговое наименование для оптовой и розничной реализации.</w:t>
      </w:r>
    </w:p>
    <w:bookmarkEnd w:id="120"/>
    <w:bookmarkStart w:name="z459" w:id="121"/>
    <w:p>
      <w:pPr>
        <w:spacing w:after="0"/>
        <w:ind w:left="0"/>
        <w:jc w:val="both"/>
      </w:pPr>
      <w:r>
        <w:rPr>
          <w:rFonts w:ascii="Times New Roman"/>
          <w:b w:val="false"/>
          <w:i w:val="false"/>
          <w:color w:val="000000"/>
          <w:sz w:val="28"/>
        </w:rPr>
        <w:t>
      25. Перерегистрация зарегистрированной цены для оптовой и розничной реализации для ЛС осуществляется в порядке и в сроки, предусмотренные настоящими Правилами.</w:t>
      </w:r>
    </w:p>
    <w:bookmarkEnd w:id="121"/>
    <w:bookmarkStart w:name="z460" w:id="122"/>
    <w:p>
      <w:pPr>
        <w:spacing w:after="0"/>
        <w:ind w:left="0"/>
        <w:jc w:val="both"/>
      </w:pPr>
      <w:r>
        <w:rPr>
          <w:rFonts w:ascii="Times New Roman"/>
          <w:b w:val="false"/>
          <w:i w:val="false"/>
          <w:color w:val="000000"/>
          <w:sz w:val="28"/>
        </w:rPr>
        <w:t>
      26.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122"/>
    <w:bookmarkStart w:name="z461" w:id="123"/>
    <w:p>
      <w:pPr>
        <w:spacing w:after="0"/>
        <w:ind w:left="0"/>
        <w:jc w:val="left"/>
      </w:pPr>
      <w:r>
        <w:rPr>
          <w:rFonts w:ascii="Times New Roman"/>
          <w:b/>
          <w:i w:val="false"/>
          <w:color w:val="000000"/>
        </w:rPr>
        <w:t xml:space="preserve"> Глава 3. Установление оптовых наценок, расчет и формирование предельных цен на торговое наименование ЛС для оптовой реализации</w:t>
      </w:r>
    </w:p>
    <w:bookmarkEnd w:id="123"/>
    <w:bookmarkStart w:name="z462" w:id="124"/>
    <w:p>
      <w:pPr>
        <w:spacing w:after="0"/>
        <w:ind w:left="0"/>
        <w:jc w:val="both"/>
      </w:pPr>
      <w:r>
        <w:rPr>
          <w:rFonts w:ascii="Times New Roman"/>
          <w:b w:val="false"/>
          <w:i w:val="false"/>
          <w:color w:val="000000"/>
          <w:sz w:val="28"/>
        </w:rPr>
        <w:t>
      27. Оптовые наценки на ЛС дифференцируются в соответствии с регрессивной шкалой наценок и составляют:</w:t>
      </w:r>
    </w:p>
    <w:bookmarkEnd w:id="124"/>
    <w:bookmarkStart w:name="z463" w:id="125"/>
    <w:p>
      <w:pPr>
        <w:spacing w:after="0"/>
        <w:ind w:left="0"/>
        <w:jc w:val="both"/>
      </w:pPr>
      <w:r>
        <w:rPr>
          <w:rFonts w:ascii="Times New Roman"/>
          <w:b w:val="false"/>
          <w:i w:val="false"/>
          <w:color w:val="000000"/>
          <w:sz w:val="28"/>
        </w:rPr>
        <w:t>
      1) 21 % для ЛС, стоимостью до 350,00 тенге включительно;</w:t>
      </w:r>
    </w:p>
    <w:bookmarkEnd w:id="125"/>
    <w:bookmarkStart w:name="z464" w:id="126"/>
    <w:p>
      <w:pPr>
        <w:spacing w:after="0"/>
        <w:ind w:left="0"/>
        <w:jc w:val="both"/>
      </w:pPr>
      <w:r>
        <w:rPr>
          <w:rFonts w:ascii="Times New Roman"/>
          <w:b w:val="false"/>
          <w:i w:val="false"/>
          <w:color w:val="000000"/>
          <w:sz w:val="28"/>
        </w:rPr>
        <w:t>
      2) 20 % для ЛС, стоимостью свыше 350 тенге и до 1 000,00 тенге включительно;</w:t>
      </w:r>
    </w:p>
    <w:bookmarkEnd w:id="126"/>
    <w:bookmarkStart w:name="z465" w:id="127"/>
    <w:p>
      <w:pPr>
        <w:spacing w:after="0"/>
        <w:ind w:left="0"/>
        <w:jc w:val="both"/>
      </w:pPr>
      <w:r>
        <w:rPr>
          <w:rFonts w:ascii="Times New Roman"/>
          <w:b w:val="false"/>
          <w:i w:val="false"/>
          <w:color w:val="000000"/>
          <w:sz w:val="28"/>
        </w:rPr>
        <w:t>
      3) 19,5 % для ЛС, стоимостью свыше 1 000 тенге и до 3 000,00 тенге включительно</w:t>
      </w:r>
    </w:p>
    <w:bookmarkEnd w:id="127"/>
    <w:bookmarkStart w:name="z466" w:id="128"/>
    <w:p>
      <w:pPr>
        <w:spacing w:after="0"/>
        <w:ind w:left="0"/>
        <w:jc w:val="both"/>
      </w:pPr>
      <w:r>
        <w:rPr>
          <w:rFonts w:ascii="Times New Roman"/>
          <w:b w:val="false"/>
          <w:i w:val="false"/>
          <w:color w:val="000000"/>
          <w:sz w:val="28"/>
        </w:rPr>
        <w:t>
      4) 19 % для ЛС, стоимостью свыше 3 000 тенге и до 5 000,00 тенге включительно;</w:t>
      </w:r>
    </w:p>
    <w:bookmarkEnd w:id="128"/>
    <w:bookmarkStart w:name="z467" w:id="129"/>
    <w:p>
      <w:pPr>
        <w:spacing w:after="0"/>
        <w:ind w:left="0"/>
        <w:jc w:val="both"/>
      </w:pPr>
      <w:r>
        <w:rPr>
          <w:rFonts w:ascii="Times New Roman"/>
          <w:b w:val="false"/>
          <w:i w:val="false"/>
          <w:color w:val="000000"/>
          <w:sz w:val="28"/>
        </w:rPr>
        <w:t>
      5) 18,5 % для ЛС, стоимостью свыше 5 000 тенге и до 10 000,00 тенге включительно;</w:t>
      </w:r>
    </w:p>
    <w:bookmarkEnd w:id="129"/>
    <w:bookmarkStart w:name="z468" w:id="130"/>
    <w:p>
      <w:pPr>
        <w:spacing w:after="0"/>
        <w:ind w:left="0"/>
        <w:jc w:val="both"/>
      </w:pPr>
      <w:r>
        <w:rPr>
          <w:rFonts w:ascii="Times New Roman"/>
          <w:b w:val="false"/>
          <w:i w:val="false"/>
          <w:color w:val="000000"/>
          <w:sz w:val="28"/>
        </w:rPr>
        <w:t>
      6) 18 % для ЛС, стоимостью свыше 10 000 тенге и до 20 000,00 тенге включительно;</w:t>
      </w:r>
    </w:p>
    <w:bookmarkEnd w:id="130"/>
    <w:bookmarkStart w:name="z469" w:id="131"/>
    <w:p>
      <w:pPr>
        <w:spacing w:after="0"/>
        <w:ind w:left="0"/>
        <w:jc w:val="both"/>
      </w:pPr>
      <w:r>
        <w:rPr>
          <w:rFonts w:ascii="Times New Roman"/>
          <w:b w:val="false"/>
          <w:i w:val="false"/>
          <w:color w:val="000000"/>
          <w:sz w:val="28"/>
        </w:rPr>
        <w:t>
      7) 16 % для ЛС, стоимостью свыше 20 000 тенге и до 40 000,00 тенге включительно;</w:t>
      </w:r>
    </w:p>
    <w:bookmarkEnd w:id="131"/>
    <w:bookmarkStart w:name="z470" w:id="132"/>
    <w:p>
      <w:pPr>
        <w:spacing w:after="0"/>
        <w:ind w:left="0"/>
        <w:jc w:val="both"/>
      </w:pPr>
      <w:r>
        <w:rPr>
          <w:rFonts w:ascii="Times New Roman"/>
          <w:b w:val="false"/>
          <w:i w:val="false"/>
          <w:color w:val="000000"/>
          <w:sz w:val="28"/>
        </w:rPr>
        <w:t>
      8) 14 % для ЛС, стоимостью свыше 40 000 тенге и до 100 000,00 тенге включительно;</w:t>
      </w:r>
    </w:p>
    <w:bookmarkEnd w:id="132"/>
    <w:bookmarkStart w:name="z471" w:id="133"/>
    <w:p>
      <w:pPr>
        <w:spacing w:after="0"/>
        <w:ind w:left="0"/>
        <w:jc w:val="both"/>
      </w:pPr>
      <w:r>
        <w:rPr>
          <w:rFonts w:ascii="Times New Roman"/>
          <w:b w:val="false"/>
          <w:i w:val="false"/>
          <w:color w:val="000000"/>
          <w:sz w:val="28"/>
        </w:rPr>
        <w:t>
      9) 12 % для ЛС, стоимостью свыше 100 000 тенге и до 200 000,00 тенге включительно;</w:t>
      </w:r>
    </w:p>
    <w:bookmarkEnd w:id="133"/>
    <w:bookmarkStart w:name="z472" w:id="134"/>
    <w:p>
      <w:pPr>
        <w:spacing w:after="0"/>
        <w:ind w:left="0"/>
        <w:jc w:val="both"/>
      </w:pPr>
      <w:r>
        <w:rPr>
          <w:rFonts w:ascii="Times New Roman"/>
          <w:b w:val="false"/>
          <w:i w:val="false"/>
          <w:color w:val="000000"/>
          <w:sz w:val="28"/>
        </w:rPr>
        <w:t>
      10) 11 % для ЛС, стоимостью свыше 200 000 тенге и до 500 000,00 тенге включительно;</w:t>
      </w:r>
    </w:p>
    <w:bookmarkEnd w:id="134"/>
    <w:bookmarkStart w:name="z473" w:id="135"/>
    <w:p>
      <w:pPr>
        <w:spacing w:after="0"/>
        <w:ind w:left="0"/>
        <w:jc w:val="both"/>
      </w:pPr>
      <w:r>
        <w:rPr>
          <w:rFonts w:ascii="Times New Roman"/>
          <w:b w:val="false"/>
          <w:i w:val="false"/>
          <w:color w:val="000000"/>
          <w:sz w:val="28"/>
        </w:rPr>
        <w:t>
      11) 10 % для ЛС, стоимостью свыше 500 000 тенге.</w:t>
      </w:r>
    </w:p>
    <w:bookmarkEnd w:id="135"/>
    <w:bookmarkStart w:name="z474" w:id="136"/>
    <w:p>
      <w:pPr>
        <w:spacing w:after="0"/>
        <w:ind w:left="0"/>
        <w:jc w:val="both"/>
      </w:pPr>
      <w:r>
        <w:rPr>
          <w:rFonts w:ascii="Times New Roman"/>
          <w:b w:val="false"/>
          <w:i w:val="false"/>
          <w:color w:val="000000"/>
          <w:sz w:val="28"/>
        </w:rPr>
        <w:t>
      28. Расчет предельных цен на торговое наименование ЛС для оптовой реализации проводится путем добавления к зарегистрированной цене для оптовой розничной реализации оптовой наценки, дифференцированной исходя из величины зарегистрированной цены для оптовой и розничной реализации за потребительскую упаковку.</w:t>
      </w:r>
    </w:p>
    <w:bookmarkEnd w:id="136"/>
    <w:bookmarkStart w:name="z475" w:id="137"/>
    <w:p>
      <w:pPr>
        <w:spacing w:after="0"/>
        <w:ind w:left="0"/>
        <w:jc w:val="both"/>
      </w:pPr>
      <w:r>
        <w:rPr>
          <w:rFonts w:ascii="Times New Roman"/>
          <w:b w:val="false"/>
          <w:i w:val="false"/>
          <w:color w:val="000000"/>
          <w:sz w:val="28"/>
        </w:rPr>
        <w:t>
      29. Предельная цена на торговое наименование ЛС на воспроизведенный лекарственный препарат (генерик) или биоаналогичный лекарственный препарат формируется ниже значения последней, установленной до истечения действия патентной защиты, предельной цены на торговое наименование ЛС оригинального/биологического оригинального лекарственного препарата:</w:t>
      </w:r>
    </w:p>
    <w:bookmarkEnd w:id="137"/>
    <w:bookmarkStart w:name="z476" w:id="138"/>
    <w:p>
      <w:pPr>
        <w:spacing w:after="0"/>
        <w:ind w:left="0"/>
        <w:jc w:val="both"/>
      </w:pPr>
      <w:r>
        <w:rPr>
          <w:rFonts w:ascii="Times New Roman"/>
          <w:b w:val="false"/>
          <w:i w:val="false"/>
          <w:color w:val="000000"/>
          <w:sz w:val="28"/>
        </w:rPr>
        <w:t>
      для генерика – не менее 30 %;</w:t>
      </w:r>
    </w:p>
    <w:bookmarkEnd w:id="138"/>
    <w:bookmarkStart w:name="z477" w:id="139"/>
    <w:p>
      <w:pPr>
        <w:spacing w:after="0"/>
        <w:ind w:left="0"/>
        <w:jc w:val="both"/>
      </w:pPr>
      <w:r>
        <w:rPr>
          <w:rFonts w:ascii="Times New Roman"/>
          <w:b w:val="false"/>
          <w:i w:val="false"/>
          <w:color w:val="000000"/>
          <w:sz w:val="28"/>
        </w:rPr>
        <w:t>
      для биоаналогичного лекарственного препарата – не менее 10 %.</w:t>
      </w:r>
    </w:p>
    <w:bookmarkEnd w:id="139"/>
    <w:bookmarkStart w:name="z478" w:id="140"/>
    <w:p>
      <w:pPr>
        <w:spacing w:after="0"/>
        <w:ind w:left="0"/>
        <w:jc w:val="both"/>
      </w:pPr>
      <w:r>
        <w:rPr>
          <w:rFonts w:ascii="Times New Roman"/>
          <w:b w:val="false"/>
          <w:i w:val="false"/>
          <w:color w:val="000000"/>
          <w:sz w:val="28"/>
        </w:rPr>
        <w:t>
      30. В случае отсутствия предельной цены на торговое наименование оригинального/биологического оригинального ЛС, (установленной до истечения действия патентной защиты) предельная цена на воспроизведенный/биоаналогичный препарат отечественного производителя формируется не выше максимального значения текущего проекта предельной цены на торговое наименование ввозимого ЛС других производителей, с аналогичным МНН, с учетом дозировки, концентрации, объема и фасовки ЛС.</w:t>
      </w:r>
    </w:p>
    <w:bookmarkEnd w:id="140"/>
    <w:bookmarkStart w:name="z479" w:id="141"/>
    <w:p>
      <w:pPr>
        <w:spacing w:after="0"/>
        <w:ind w:left="0"/>
        <w:jc w:val="left"/>
      </w:pPr>
      <w:r>
        <w:rPr>
          <w:rFonts w:ascii="Times New Roman"/>
          <w:b/>
          <w:i w:val="false"/>
          <w:color w:val="000000"/>
        </w:rPr>
        <w:t xml:space="preserve"> Глава 4. Установление розничных наценок, расчет и формирование предельных цен на торговое наименование ЛС для розничной реализации</w:t>
      </w:r>
    </w:p>
    <w:bookmarkEnd w:id="141"/>
    <w:bookmarkStart w:name="z480" w:id="142"/>
    <w:p>
      <w:pPr>
        <w:spacing w:after="0"/>
        <w:ind w:left="0"/>
        <w:jc w:val="both"/>
      </w:pPr>
      <w:r>
        <w:rPr>
          <w:rFonts w:ascii="Times New Roman"/>
          <w:b w:val="false"/>
          <w:i w:val="false"/>
          <w:color w:val="000000"/>
          <w:sz w:val="28"/>
        </w:rPr>
        <w:t>
      31. Розничная наценка на ЛС дифференцируется в соответствии с регрессивной шкалой наценок и составляет:</w:t>
      </w:r>
    </w:p>
    <w:bookmarkEnd w:id="142"/>
    <w:bookmarkStart w:name="z481" w:id="143"/>
    <w:p>
      <w:pPr>
        <w:spacing w:after="0"/>
        <w:ind w:left="0"/>
        <w:jc w:val="both"/>
      </w:pPr>
      <w:r>
        <w:rPr>
          <w:rFonts w:ascii="Times New Roman"/>
          <w:b w:val="false"/>
          <w:i w:val="false"/>
          <w:color w:val="000000"/>
          <w:sz w:val="28"/>
        </w:rPr>
        <w:t>
      1) 55 % для ЛС, стоимостью до 350,00 тенге включительно;</w:t>
      </w:r>
    </w:p>
    <w:bookmarkEnd w:id="143"/>
    <w:bookmarkStart w:name="z482" w:id="144"/>
    <w:p>
      <w:pPr>
        <w:spacing w:after="0"/>
        <w:ind w:left="0"/>
        <w:jc w:val="both"/>
      </w:pPr>
      <w:r>
        <w:rPr>
          <w:rFonts w:ascii="Times New Roman"/>
          <w:b w:val="false"/>
          <w:i w:val="false"/>
          <w:color w:val="000000"/>
          <w:sz w:val="28"/>
        </w:rPr>
        <w:t>
      2) 45 % для ЛС, стоимостью свыше 350 тенге и до 1 000,00 тенге включительно;</w:t>
      </w:r>
    </w:p>
    <w:bookmarkEnd w:id="144"/>
    <w:bookmarkStart w:name="z483" w:id="145"/>
    <w:p>
      <w:pPr>
        <w:spacing w:after="0"/>
        <w:ind w:left="0"/>
        <w:jc w:val="both"/>
      </w:pPr>
      <w:r>
        <w:rPr>
          <w:rFonts w:ascii="Times New Roman"/>
          <w:b w:val="false"/>
          <w:i w:val="false"/>
          <w:color w:val="000000"/>
          <w:sz w:val="28"/>
        </w:rPr>
        <w:t>
      3) 35 % для ЛС, стоимостью свыше 1 000 тенге и до 3 000,00 тенге включительно;</w:t>
      </w:r>
    </w:p>
    <w:bookmarkEnd w:id="145"/>
    <w:bookmarkStart w:name="z484" w:id="146"/>
    <w:p>
      <w:pPr>
        <w:spacing w:after="0"/>
        <w:ind w:left="0"/>
        <w:jc w:val="both"/>
      </w:pPr>
      <w:r>
        <w:rPr>
          <w:rFonts w:ascii="Times New Roman"/>
          <w:b w:val="false"/>
          <w:i w:val="false"/>
          <w:color w:val="000000"/>
          <w:sz w:val="28"/>
        </w:rPr>
        <w:t>
      4) 33 % для ЛС, стоимостью свыше 3 000 тенге и до 5 000,00 тенге включительно;</w:t>
      </w:r>
    </w:p>
    <w:bookmarkEnd w:id="146"/>
    <w:bookmarkStart w:name="z485" w:id="147"/>
    <w:p>
      <w:pPr>
        <w:spacing w:after="0"/>
        <w:ind w:left="0"/>
        <w:jc w:val="both"/>
      </w:pPr>
      <w:r>
        <w:rPr>
          <w:rFonts w:ascii="Times New Roman"/>
          <w:b w:val="false"/>
          <w:i w:val="false"/>
          <w:color w:val="000000"/>
          <w:sz w:val="28"/>
        </w:rPr>
        <w:t>
      5) 30 % для ЛС, стоимостью свыше 5 000 тенге и до 7 500,00 тенге включительно;</w:t>
      </w:r>
    </w:p>
    <w:bookmarkEnd w:id="147"/>
    <w:bookmarkStart w:name="z486" w:id="148"/>
    <w:p>
      <w:pPr>
        <w:spacing w:after="0"/>
        <w:ind w:left="0"/>
        <w:jc w:val="both"/>
      </w:pPr>
      <w:r>
        <w:rPr>
          <w:rFonts w:ascii="Times New Roman"/>
          <w:b w:val="false"/>
          <w:i w:val="false"/>
          <w:color w:val="000000"/>
          <w:sz w:val="28"/>
        </w:rPr>
        <w:t>
      6) 27 % для ЛС, стоимостью свыше 7 500 тенге и до 10 000,00 тенге включительно;</w:t>
      </w:r>
    </w:p>
    <w:bookmarkEnd w:id="148"/>
    <w:bookmarkStart w:name="z487" w:id="149"/>
    <w:p>
      <w:pPr>
        <w:spacing w:after="0"/>
        <w:ind w:left="0"/>
        <w:jc w:val="both"/>
      </w:pPr>
      <w:r>
        <w:rPr>
          <w:rFonts w:ascii="Times New Roman"/>
          <w:b w:val="false"/>
          <w:i w:val="false"/>
          <w:color w:val="000000"/>
          <w:sz w:val="28"/>
        </w:rPr>
        <w:t>
      7) 25% для ЛС, стоимостью свыше 10 000 тенге до 13 500,00 тенге включительно;</w:t>
      </w:r>
    </w:p>
    <w:bookmarkEnd w:id="149"/>
    <w:bookmarkStart w:name="z488" w:id="150"/>
    <w:p>
      <w:pPr>
        <w:spacing w:after="0"/>
        <w:ind w:left="0"/>
        <w:jc w:val="both"/>
      </w:pPr>
      <w:r>
        <w:rPr>
          <w:rFonts w:ascii="Times New Roman"/>
          <w:b w:val="false"/>
          <w:i w:val="false"/>
          <w:color w:val="000000"/>
          <w:sz w:val="28"/>
        </w:rPr>
        <w:t>
      8) 22 % для ЛС, стоимостью свыше 13 500 тенге и до 20 000,00 тенге включительно;</w:t>
      </w:r>
    </w:p>
    <w:bookmarkEnd w:id="150"/>
    <w:bookmarkStart w:name="z489" w:id="151"/>
    <w:p>
      <w:pPr>
        <w:spacing w:after="0"/>
        <w:ind w:left="0"/>
        <w:jc w:val="both"/>
      </w:pPr>
      <w:r>
        <w:rPr>
          <w:rFonts w:ascii="Times New Roman"/>
          <w:b w:val="false"/>
          <w:i w:val="false"/>
          <w:color w:val="000000"/>
          <w:sz w:val="28"/>
        </w:rPr>
        <w:t>
      9) 20 % для ЛС, стоимостью свыше 20 000 тенге и до 40 000,00 тенге включительно;</w:t>
      </w:r>
    </w:p>
    <w:bookmarkEnd w:id="151"/>
    <w:bookmarkStart w:name="z490" w:id="152"/>
    <w:p>
      <w:pPr>
        <w:spacing w:after="0"/>
        <w:ind w:left="0"/>
        <w:jc w:val="both"/>
      </w:pPr>
      <w:r>
        <w:rPr>
          <w:rFonts w:ascii="Times New Roman"/>
          <w:b w:val="false"/>
          <w:i w:val="false"/>
          <w:color w:val="000000"/>
          <w:sz w:val="28"/>
        </w:rPr>
        <w:t>
      10) 15 % для ЛС, стоимостью свыше 40 000 тенге и до 100 000,00 тенге включительно;</w:t>
      </w:r>
    </w:p>
    <w:bookmarkEnd w:id="152"/>
    <w:bookmarkStart w:name="z491" w:id="153"/>
    <w:p>
      <w:pPr>
        <w:spacing w:after="0"/>
        <w:ind w:left="0"/>
        <w:jc w:val="both"/>
      </w:pPr>
      <w:r>
        <w:rPr>
          <w:rFonts w:ascii="Times New Roman"/>
          <w:b w:val="false"/>
          <w:i w:val="false"/>
          <w:color w:val="000000"/>
          <w:sz w:val="28"/>
        </w:rPr>
        <w:t>
      11) 10 % для ЛС, стоимостью свыше 100 000 тенге.</w:t>
      </w:r>
    </w:p>
    <w:bookmarkEnd w:id="153"/>
    <w:bookmarkStart w:name="z492" w:id="154"/>
    <w:p>
      <w:pPr>
        <w:spacing w:after="0"/>
        <w:ind w:left="0"/>
        <w:jc w:val="both"/>
      </w:pPr>
      <w:r>
        <w:rPr>
          <w:rFonts w:ascii="Times New Roman"/>
          <w:b w:val="false"/>
          <w:i w:val="false"/>
          <w:color w:val="000000"/>
          <w:sz w:val="28"/>
        </w:rPr>
        <w:t>
      32. Расчет предельных цен на торговое наименование ЛС для розничной реализации проводится путем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w:t>
      </w:r>
    </w:p>
    <w:bookmarkEnd w:id="154"/>
    <w:bookmarkStart w:name="z493" w:id="155"/>
    <w:p>
      <w:pPr>
        <w:spacing w:after="0"/>
        <w:ind w:left="0"/>
        <w:jc w:val="both"/>
      </w:pPr>
      <w:r>
        <w:rPr>
          <w:rFonts w:ascii="Times New Roman"/>
          <w:b w:val="false"/>
          <w:i w:val="false"/>
          <w:color w:val="000000"/>
          <w:sz w:val="28"/>
        </w:rPr>
        <w:t>
      33. Предельная цена на торговое наименование ЛС на воспроизведенный лекарственный препарат (генерик) или биоаналогичный лекарственный препарат формируется ниже значения последней, установленной до истечения действия патентной защиты, предельной цены на торговое наименование ЛС оригинального/биологического оригинального лекарственного препарата:</w:t>
      </w:r>
    </w:p>
    <w:bookmarkEnd w:id="155"/>
    <w:bookmarkStart w:name="z494" w:id="156"/>
    <w:p>
      <w:pPr>
        <w:spacing w:after="0"/>
        <w:ind w:left="0"/>
        <w:jc w:val="both"/>
      </w:pPr>
      <w:r>
        <w:rPr>
          <w:rFonts w:ascii="Times New Roman"/>
          <w:b w:val="false"/>
          <w:i w:val="false"/>
          <w:color w:val="000000"/>
          <w:sz w:val="28"/>
        </w:rPr>
        <w:t>
      для генерика - на 30 %;</w:t>
      </w:r>
    </w:p>
    <w:bookmarkEnd w:id="156"/>
    <w:bookmarkStart w:name="z495" w:id="157"/>
    <w:p>
      <w:pPr>
        <w:spacing w:after="0"/>
        <w:ind w:left="0"/>
        <w:jc w:val="both"/>
      </w:pPr>
      <w:r>
        <w:rPr>
          <w:rFonts w:ascii="Times New Roman"/>
          <w:b w:val="false"/>
          <w:i w:val="false"/>
          <w:color w:val="000000"/>
          <w:sz w:val="28"/>
        </w:rPr>
        <w:t>
      для биоаналогичного лекарственного препарата - на 10 %.</w:t>
      </w:r>
    </w:p>
    <w:bookmarkEnd w:id="157"/>
    <w:bookmarkStart w:name="z496" w:id="158"/>
    <w:p>
      <w:pPr>
        <w:spacing w:after="0"/>
        <w:ind w:left="0"/>
        <w:jc w:val="both"/>
      </w:pPr>
      <w:r>
        <w:rPr>
          <w:rFonts w:ascii="Times New Roman"/>
          <w:b w:val="false"/>
          <w:i w:val="false"/>
          <w:color w:val="000000"/>
          <w:sz w:val="28"/>
        </w:rPr>
        <w:t>
      34. В случае отсутствия предельной цены на торговое наименование ЛС оригинального/биологического оригинального лекарственного препарата, установленной до истечения действия патентной защиты, предельная цена на торговое наименование ЛС на воспроизведенный/биоаналогичный препарат отечественного производителя формируется не выше максимального значения текущего проекта предельной цены на торговое наименование ввозимого ЛС на ЛС других производителей, с аналогичным международным непатентованным наименованием, с учетом дозировки, концентрации, объема и фасовки ЛС.</w:t>
      </w:r>
    </w:p>
    <w:bookmarkEnd w:id="158"/>
    <w:bookmarkStart w:name="z497" w:id="159"/>
    <w:p>
      <w:pPr>
        <w:spacing w:after="0"/>
        <w:ind w:left="0"/>
        <w:jc w:val="both"/>
      </w:pPr>
      <w:r>
        <w:rPr>
          <w:rFonts w:ascii="Times New Roman"/>
          <w:b w:val="false"/>
          <w:i w:val="false"/>
          <w:color w:val="000000"/>
          <w:sz w:val="28"/>
        </w:rPr>
        <w:t>
      35. Государственная экспертная организация формирует проект предельных цен на торговое наименование лекарственного средства для оптовой и розничной реализации вновь зарегистрированных в соответствии с заявлениями о регистрации цены или перерегистрации зарегистрированной цены, поданных в период до 10 марта или 10 сентября текущего года.</w:t>
      </w:r>
    </w:p>
    <w:bookmarkEnd w:id="159"/>
    <w:bookmarkStart w:name="z498" w:id="160"/>
    <w:p>
      <w:pPr>
        <w:spacing w:after="0"/>
        <w:ind w:left="0"/>
        <w:jc w:val="both"/>
      </w:pPr>
      <w:r>
        <w:rPr>
          <w:rFonts w:ascii="Times New Roman"/>
          <w:b w:val="false"/>
          <w:i w:val="false"/>
          <w:color w:val="000000"/>
          <w:sz w:val="28"/>
        </w:rPr>
        <w:t xml:space="preserve">
      Не позднее, чем за 50 календарных дней до окончания соответствующего полугодия проект предельных цен на торговое наименование лекарственного средства для оптовой и розничной реализации направляется государственной экспертной организацией в уполномоченный орган для утверждения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0"/>
    <w:bookmarkStart w:name="z499" w:id="161"/>
    <w:p>
      <w:pPr>
        <w:spacing w:after="0"/>
        <w:ind w:left="0"/>
        <w:jc w:val="both"/>
      </w:pPr>
      <w:r>
        <w:rPr>
          <w:rFonts w:ascii="Times New Roman"/>
          <w:b w:val="false"/>
          <w:i w:val="false"/>
          <w:color w:val="000000"/>
          <w:sz w:val="28"/>
        </w:rPr>
        <w:t xml:space="preserve">
      36. В случае отсутствия заявления о перерегистрации зарегистрированной цены для оптовой и розничной реализации в период до 10 марта или 10 сентября текущего года, государственная экспертная организация формирует проект предельных цен на торговое наименование лекарственного средства для оптовой и розничной реализации на основании ранее утвержденных предельных цен на торговое наименование ЛС для оптовой и розничной реализации с учетом требований </w:t>
      </w:r>
      <w:r>
        <w:rPr>
          <w:rFonts w:ascii="Times New Roman"/>
          <w:b w:val="false"/>
          <w:i w:val="false"/>
          <w:color w:val="000000"/>
          <w:sz w:val="28"/>
        </w:rPr>
        <w:t>пунктов 30</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настоящих Правил.</w:t>
      </w:r>
    </w:p>
    <w:bookmarkEnd w:id="161"/>
    <w:bookmarkStart w:name="z500" w:id="162"/>
    <w:p>
      <w:pPr>
        <w:spacing w:after="0"/>
        <w:ind w:left="0"/>
        <w:jc w:val="left"/>
      </w:pPr>
      <w:r>
        <w:rPr>
          <w:rFonts w:ascii="Times New Roman"/>
          <w:b/>
          <w:i w:val="false"/>
          <w:color w:val="000000"/>
        </w:rPr>
        <w:t xml:space="preserve"> Глава 5. Ведение реестра цен</w:t>
      </w:r>
    </w:p>
    <w:bookmarkEnd w:id="162"/>
    <w:bookmarkStart w:name="z501" w:id="163"/>
    <w:p>
      <w:pPr>
        <w:spacing w:after="0"/>
        <w:ind w:left="0"/>
        <w:jc w:val="both"/>
      </w:pPr>
      <w:r>
        <w:rPr>
          <w:rFonts w:ascii="Times New Roman"/>
          <w:b w:val="false"/>
          <w:i w:val="false"/>
          <w:color w:val="000000"/>
          <w:sz w:val="28"/>
        </w:rPr>
        <w:t>
      37. Реестр цен является информационной системой, содержащей сведения о предельных ценах на торговое наименование ЛС для оптовой и розничной реализации.</w:t>
      </w:r>
    </w:p>
    <w:bookmarkEnd w:id="163"/>
    <w:bookmarkStart w:name="z502" w:id="164"/>
    <w:p>
      <w:pPr>
        <w:spacing w:after="0"/>
        <w:ind w:left="0"/>
        <w:jc w:val="both"/>
      </w:pPr>
      <w:r>
        <w:rPr>
          <w:rFonts w:ascii="Times New Roman"/>
          <w:b w:val="false"/>
          <w:i w:val="false"/>
          <w:color w:val="000000"/>
          <w:sz w:val="28"/>
        </w:rPr>
        <w:t>
      38. Реестр цен ведется государственной экспертной организацией в электронном виде с применением автоматизированной системы путем внесения в реестр сведений о предельных ценах на торговое наименование ЛС.</w:t>
      </w:r>
    </w:p>
    <w:bookmarkEnd w:id="164"/>
    <w:bookmarkStart w:name="z503" w:id="165"/>
    <w:p>
      <w:pPr>
        <w:spacing w:after="0"/>
        <w:ind w:left="0"/>
        <w:jc w:val="both"/>
      </w:pPr>
      <w:r>
        <w:rPr>
          <w:rFonts w:ascii="Times New Roman"/>
          <w:b w:val="false"/>
          <w:i w:val="false"/>
          <w:color w:val="000000"/>
          <w:sz w:val="28"/>
        </w:rPr>
        <w:t>
      39. Реестровая запись содержит следующие сведения:</w:t>
      </w:r>
    </w:p>
    <w:bookmarkEnd w:id="165"/>
    <w:bookmarkStart w:name="z504" w:id="166"/>
    <w:p>
      <w:pPr>
        <w:spacing w:after="0"/>
        <w:ind w:left="0"/>
        <w:jc w:val="both"/>
      </w:pPr>
      <w:r>
        <w:rPr>
          <w:rFonts w:ascii="Times New Roman"/>
          <w:b w:val="false"/>
          <w:i w:val="false"/>
          <w:color w:val="000000"/>
          <w:sz w:val="28"/>
        </w:rPr>
        <w:t>
      - наименование держателя или владельца регистрационного удостоверения, наименование производителей, участвующих в процессе производства (при наличии);</w:t>
      </w:r>
    </w:p>
    <w:bookmarkEnd w:id="166"/>
    <w:bookmarkStart w:name="z505" w:id="167"/>
    <w:p>
      <w:pPr>
        <w:spacing w:after="0"/>
        <w:ind w:left="0"/>
        <w:jc w:val="both"/>
      </w:pPr>
      <w:r>
        <w:rPr>
          <w:rFonts w:ascii="Times New Roman"/>
          <w:b w:val="false"/>
          <w:i w:val="false"/>
          <w:color w:val="000000"/>
          <w:sz w:val="28"/>
        </w:rPr>
        <w:t>
      - наименование ЛС (международное непатентованное, или группировочное, или химическое и торговое наименования);</w:t>
      </w:r>
    </w:p>
    <w:bookmarkEnd w:id="167"/>
    <w:bookmarkStart w:name="z506" w:id="168"/>
    <w:p>
      <w:pPr>
        <w:spacing w:after="0"/>
        <w:ind w:left="0"/>
        <w:jc w:val="both"/>
      </w:pPr>
      <w:r>
        <w:rPr>
          <w:rFonts w:ascii="Times New Roman"/>
          <w:b w:val="false"/>
          <w:i w:val="false"/>
          <w:color w:val="000000"/>
          <w:sz w:val="28"/>
        </w:rPr>
        <w:t>
      - код по анатомо-терапевтическо-химической классификации, рекомендованной Всемирной организацией здравоохранения;</w:t>
      </w:r>
    </w:p>
    <w:bookmarkEnd w:id="168"/>
    <w:bookmarkStart w:name="z507" w:id="169"/>
    <w:p>
      <w:pPr>
        <w:spacing w:after="0"/>
        <w:ind w:left="0"/>
        <w:jc w:val="both"/>
      </w:pPr>
      <w:r>
        <w:rPr>
          <w:rFonts w:ascii="Times New Roman"/>
          <w:b w:val="false"/>
          <w:i w:val="false"/>
          <w:color w:val="000000"/>
          <w:sz w:val="28"/>
        </w:rPr>
        <w:t>
      - номер регистрационного удостоверения ЛС (при наличии);</w:t>
      </w:r>
    </w:p>
    <w:bookmarkEnd w:id="169"/>
    <w:bookmarkStart w:name="z508" w:id="170"/>
    <w:p>
      <w:pPr>
        <w:spacing w:after="0"/>
        <w:ind w:left="0"/>
        <w:jc w:val="both"/>
      </w:pPr>
      <w:r>
        <w:rPr>
          <w:rFonts w:ascii="Times New Roman"/>
          <w:b w:val="false"/>
          <w:i w:val="false"/>
          <w:color w:val="000000"/>
          <w:sz w:val="28"/>
        </w:rPr>
        <w:t>
      - лекарственная форма с указанием дозировки, концентрации и объема ЛС и его количества в потребительской упаковке;</w:t>
      </w:r>
    </w:p>
    <w:bookmarkEnd w:id="170"/>
    <w:bookmarkStart w:name="z509" w:id="171"/>
    <w:p>
      <w:pPr>
        <w:spacing w:after="0"/>
        <w:ind w:left="0"/>
        <w:jc w:val="both"/>
      </w:pPr>
      <w:r>
        <w:rPr>
          <w:rFonts w:ascii="Times New Roman"/>
          <w:b w:val="false"/>
          <w:i w:val="false"/>
          <w:color w:val="000000"/>
          <w:sz w:val="28"/>
        </w:rPr>
        <w:t>
      - предельная цена на торговое наименование ЛС для оптовой реализации за потребительскую упаковку в тенге и дата ее установления;</w:t>
      </w:r>
    </w:p>
    <w:bookmarkEnd w:id="171"/>
    <w:bookmarkStart w:name="z510" w:id="172"/>
    <w:p>
      <w:pPr>
        <w:spacing w:after="0"/>
        <w:ind w:left="0"/>
        <w:jc w:val="both"/>
      </w:pPr>
      <w:r>
        <w:rPr>
          <w:rFonts w:ascii="Times New Roman"/>
          <w:b w:val="false"/>
          <w:i w:val="false"/>
          <w:color w:val="000000"/>
          <w:sz w:val="28"/>
        </w:rPr>
        <w:t>
      - предельная цена на торговое наименование ЛС для розничной за потребительскую упаковку в тенге и дата ее установления.</w:t>
      </w:r>
    </w:p>
    <w:bookmarkEnd w:id="172"/>
    <w:bookmarkStart w:name="z511" w:id="173"/>
    <w:p>
      <w:pPr>
        <w:spacing w:after="0"/>
        <w:ind w:left="0"/>
        <w:jc w:val="both"/>
      </w:pPr>
      <w:r>
        <w:rPr>
          <w:rFonts w:ascii="Times New Roman"/>
          <w:b w:val="false"/>
          <w:i w:val="false"/>
          <w:color w:val="000000"/>
          <w:sz w:val="28"/>
        </w:rPr>
        <w:t>
      40. Внесение в реестр цен реестровой записи сведений о предельных ценах на торговое наименование ЛС для оптовой и розничной осуществляется на основании приказов уполномоченного органа об установлении предельных цен на торговое наименование ЛС для оптовой и розничной, в течение 10 рабочих дней с даты государственной регистрации в Министерстве юстиции Республики Казахстан.</w:t>
      </w:r>
    </w:p>
    <w:bookmarkEnd w:id="173"/>
    <w:bookmarkStart w:name="z512" w:id="174"/>
    <w:p>
      <w:pPr>
        <w:spacing w:after="0"/>
        <w:ind w:left="0"/>
        <w:jc w:val="both"/>
      </w:pPr>
      <w:r>
        <w:rPr>
          <w:rFonts w:ascii="Times New Roman"/>
          <w:b w:val="false"/>
          <w:i w:val="false"/>
          <w:color w:val="000000"/>
          <w:sz w:val="28"/>
        </w:rPr>
        <w:t>
      41. При отсутствии ЛС в обращении на территории Республики Казахстан в течение 3 лет, заявитель в срок не превышающий 1 календарный месяц представляет в уполномоченный орган заявление об исключении сведений о предельных ценах на указанное торговое наименование ЛС.</w:t>
      </w:r>
    </w:p>
    <w:bookmarkEnd w:id="174"/>
    <w:bookmarkStart w:name="z513" w:id="175"/>
    <w:p>
      <w:pPr>
        <w:spacing w:after="0"/>
        <w:ind w:left="0"/>
        <w:jc w:val="both"/>
      </w:pPr>
      <w:r>
        <w:rPr>
          <w:rFonts w:ascii="Times New Roman"/>
          <w:b w:val="false"/>
          <w:i w:val="false"/>
          <w:color w:val="000000"/>
          <w:sz w:val="28"/>
        </w:rPr>
        <w:t>
      42. Реестр цен публикуется на официальном сайте государственной экспертной организации и обновляется с сохранением на сайте всех предыдущих редакций реестра.</w:t>
      </w:r>
    </w:p>
    <w:bookmarkEnd w:id="175"/>
    <w:bookmarkStart w:name="z514" w:id="176"/>
    <w:p>
      <w:pPr>
        <w:spacing w:after="0"/>
        <w:ind w:left="0"/>
        <w:jc w:val="both"/>
      </w:pPr>
      <w:r>
        <w:rPr>
          <w:rFonts w:ascii="Times New Roman"/>
          <w:b w:val="false"/>
          <w:i w:val="false"/>
          <w:color w:val="000000"/>
          <w:sz w:val="28"/>
        </w:rPr>
        <w:t>
      43. Информация о предельных ценах на торговое наименование ЛС для розничной реализации размещается в общедоступных электронных информационных ресурсах, в том числе в мобильной версии.</w:t>
      </w:r>
    </w:p>
    <w:bookmarkEnd w:id="176"/>
    <w:bookmarkStart w:name="z515" w:id="177"/>
    <w:p>
      <w:pPr>
        <w:spacing w:after="0"/>
        <w:ind w:left="0"/>
        <w:jc w:val="both"/>
      </w:pPr>
      <w:r>
        <w:rPr>
          <w:rFonts w:ascii="Times New Roman"/>
          <w:b w:val="false"/>
          <w:i w:val="false"/>
          <w:color w:val="000000"/>
          <w:sz w:val="28"/>
        </w:rPr>
        <w:t>
      44. Информация о предельных ценах на торговое наименование ЛС для оптовой и розничной хранится в реестре цен в течение пяти лет, начиная с года, следующего за годом утверждения предельных цен.</w:t>
      </w:r>
    </w:p>
    <w:bookmarkEnd w:id="177"/>
    <w:bookmarkStart w:name="z516" w:id="178"/>
    <w:p>
      <w:pPr>
        <w:spacing w:after="0"/>
        <w:ind w:left="0"/>
        <w:jc w:val="left"/>
      </w:pPr>
      <w:r>
        <w:rPr>
          <w:rFonts w:ascii="Times New Roman"/>
          <w:b/>
          <w:i w:val="false"/>
          <w:color w:val="000000"/>
        </w:rPr>
        <w:t xml:space="preserve"> Глава 6. Регистрация цены или перерегистрации зарегистрированной цены в рамках ГОБМП и в системе ОСМС на торговое наименование ЛС</w:t>
      </w:r>
    </w:p>
    <w:bookmarkEnd w:id="178"/>
    <w:bookmarkStart w:name="z517" w:id="179"/>
    <w:p>
      <w:pPr>
        <w:spacing w:after="0"/>
        <w:ind w:left="0"/>
        <w:jc w:val="both"/>
      </w:pPr>
      <w:r>
        <w:rPr>
          <w:rFonts w:ascii="Times New Roman"/>
          <w:b w:val="false"/>
          <w:i w:val="false"/>
          <w:color w:val="000000"/>
          <w:sz w:val="28"/>
        </w:rPr>
        <w:t xml:space="preserve">
      45. Цены на ЛС в рамках ГОБМП и в системе ОСМС регистрируются или перерегистрируются за единицу измерения отдельно на каждое торговое наименование ЛС, включенные в </w:t>
      </w:r>
      <w:r>
        <w:rPr>
          <w:rFonts w:ascii="Times New Roman"/>
          <w:b w:val="false"/>
          <w:i w:val="false"/>
          <w:color w:val="000000"/>
          <w:sz w:val="28"/>
        </w:rPr>
        <w:t>Казахстанский национальный лекарственный формуляр</w:t>
      </w:r>
      <w:r>
        <w:rPr>
          <w:rFonts w:ascii="Times New Roman"/>
          <w:b w:val="false"/>
          <w:i w:val="false"/>
          <w:color w:val="000000"/>
          <w:sz w:val="28"/>
        </w:rPr>
        <w:t xml:space="preserve">, утвержденный приказом Министра здравоохранения Республики Казахстан от 8 декабря 2017 года № 931 "Об утверждении Казахстанского национального лекарственного формуляра" и/или в </w:t>
      </w:r>
      <w:r>
        <w:rPr>
          <w:rFonts w:ascii="Times New Roman"/>
          <w:b w:val="false"/>
          <w:i w:val="false"/>
          <w:color w:val="000000"/>
          <w:sz w:val="28"/>
        </w:rPr>
        <w:t>перечень</w:t>
      </w:r>
      <w:r>
        <w:rPr>
          <w:rFonts w:ascii="Times New Roman"/>
          <w:b w:val="false"/>
          <w:i w:val="false"/>
          <w:color w:val="000000"/>
          <w:sz w:val="28"/>
        </w:rPr>
        <w:t xml:space="preserve">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утвержденный приказом Министра здравоохранения Республики Казахстан от 29 августа 2017 года № 666, с учетом лекарственной формы, дозировки, концентрации, объема на дату подачи заявления о регистрации.</w:t>
      </w:r>
    </w:p>
    <w:bookmarkEnd w:id="179"/>
    <w:bookmarkStart w:name="z518" w:id="180"/>
    <w:p>
      <w:pPr>
        <w:spacing w:after="0"/>
        <w:ind w:left="0"/>
        <w:jc w:val="both"/>
      </w:pPr>
      <w:r>
        <w:rPr>
          <w:rFonts w:ascii="Times New Roman"/>
          <w:b w:val="false"/>
          <w:i w:val="false"/>
          <w:color w:val="000000"/>
          <w:sz w:val="28"/>
        </w:rPr>
        <w:t xml:space="preserve">
      46. Для регистрации цены или перерегистрации зарегистрированной цены в рамках ГОБМП и в системе ОСМС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Сведения о ЛС в заявлении указываются в соответствии с действующим регистрационным удостоверением на ЛС.</w:t>
      </w:r>
    </w:p>
    <w:bookmarkEnd w:id="180"/>
    <w:bookmarkStart w:name="z519" w:id="181"/>
    <w:p>
      <w:pPr>
        <w:spacing w:after="0"/>
        <w:ind w:left="0"/>
        <w:jc w:val="both"/>
      </w:pPr>
      <w:r>
        <w:rPr>
          <w:rFonts w:ascii="Times New Roman"/>
          <w:b w:val="false"/>
          <w:i w:val="false"/>
          <w:color w:val="000000"/>
          <w:sz w:val="28"/>
        </w:rPr>
        <w:t>
      47. В случае если в рамках одного регистрационного удостоверения зарегистрировано несколько вариантов потребительских упаковок/дозировок/лекарственных форм ЛС, заявитель предоставляет заявление отдельно для каждого из вариантов за единицу измерения. Допускается предоставление общих сопроводительных документов в отношении всех ЛС с различными номерами регистрационных удостоверений.</w:t>
      </w:r>
    </w:p>
    <w:bookmarkEnd w:id="181"/>
    <w:bookmarkStart w:name="z520" w:id="182"/>
    <w:p>
      <w:pPr>
        <w:spacing w:after="0"/>
        <w:ind w:left="0"/>
        <w:jc w:val="both"/>
      </w:pPr>
      <w:r>
        <w:rPr>
          <w:rFonts w:ascii="Times New Roman"/>
          <w:b w:val="false"/>
          <w:i w:val="false"/>
          <w:color w:val="000000"/>
          <w:sz w:val="28"/>
        </w:rPr>
        <w:t>
      48. Электронная форма заявления подается на сайте государственной экспертной организации (www.ndda.kz) на Портале в онлайн (online) режиме с дальнейшим предоставлением документов на бумажном носителе или подписывается электронной цифровой подписью, без предоставления документов на бумажном носителе.</w:t>
      </w:r>
    </w:p>
    <w:bookmarkEnd w:id="182"/>
    <w:bookmarkStart w:name="z521" w:id="183"/>
    <w:p>
      <w:pPr>
        <w:spacing w:after="0"/>
        <w:ind w:left="0"/>
        <w:jc w:val="both"/>
      </w:pPr>
      <w:r>
        <w:rPr>
          <w:rFonts w:ascii="Times New Roman"/>
          <w:b w:val="false"/>
          <w:i w:val="false"/>
          <w:color w:val="000000"/>
          <w:sz w:val="28"/>
        </w:rPr>
        <w:t>
      49. К заявлению прилагаются следующие документы:</w:t>
      </w:r>
    </w:p>
    <w:bookmarkEnd w:id="183"/>
    <w:bookmarkStart w:name="z522" w:id="184"/>
    <w:p>
      <w:pPr>
        <w:spacing w:after="0"/>
        <w:ind w:left="0"/>
        <w:jc w:val="both"/>
      </w:pPr>
      <w:r>
        <w:rPr>
          <w:rFonts w:ascii="Times New Roman"/>
          <w:b w:val="false"/>
          <w:i w:val="false"/>
          <w:color w:val="000000"/>
          <w:sz w:val="28"/>
        </w:rPr>
        <w:t>
      Для иностранных производителей:</w:t>
      </w:r>
    </w:p>
    <w:bookmarkEnd w:id="184"/>
    <w:bookmarkStart w:name="z523" w:id="185"/>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в системе ОСМС (доверенность, договор, письмо об авторизации и т.д.), включая право предоставлять информацию о ценах Франко-Завод в референтных странах и ценах фактических поставок;</w:t>
      </w:r>
    </w:p>
    <w:bookmarkEnd w:id="185"/>
    <w:bookmarkStart w:name="z524" w:id="186"/>
    <w:p>
      <w:pPr>
        <w:spacing w:after="0"/>
        <w:ind w:left="0"/>
        <w:jc w:val="both"/>
      </w:pPr>
      <w:r>
        <w:rPr>
          <w:rFonts w:ascii="Times New Roman"/>
          <w:b w:val="false"/>
          <w:i w:val="false"/>
          <w:color w:val="000000"/>
          <w:sz w:val="28"/>
        </w:rPr>
        <w:t>
      2) цена производителя в рамках ГОБМП и системе ОСМС на фирменном бланке заявителя, заверенном подписью уполномоченного лица;</w:t>
      </w:r>
    </w:p>
    <w:bookmarkEnd w:id="186"/>
    <w:bookmarkStart w:name="z525" w:id="187"/>
    <w:p>
      <w:pPr>
        <w:spacing w:after="0"/>
        <w:ind w:left="0"/>
        <w:jc w:val="both"/>
      </w:pPr>
      <w:r>
        <w:rPr>
          <w:rFonts w:ascii="Times New Roman"/>
          <w:b w:val="false"/>
          <w:i w:val="false"/>
          <w:color w:val="000000"/>
          <w:sz w:val="28"/>
        </w:rPr>
        <w:t xml:space="preserve">
      3) таблица цен Франко-Завод для регистрации цены или перерегистрации зарегистрированной цены в рамках ГОБМП и в системе ОСМС в референтных странах (для ввозимых ЛС), в рамках ГОБПМ и системе ОСМС на фирменном бланке заявителя, заверенном подписью уполномоченного лица. В таблице цен Франко-Завод для регистрации цены или перерегистрации зарегистрированной цены в рамках ГОБМП и в системе ОСМС отображается информация о количестве ЛС в потребительской упаковке в каждой стране с перерасчетом на единицу измерения ЛС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7"/>
    <w:bookmarkStart w:name="z526" w:id="188"/>
    <w:p>
      <w:pPr>
        <w:spacing w:after="0"/>
        <w:ind w:left="0"/>
        <w:jc w:val="both"/>
      </w:pPr>
      <w:r>
        <w:rPr>
          <w:rFonts w:ascii="Times New Roman"/>
          <w:b w:val="false"/>
          <w:i w:val="false"/>
          <w:color w:val="000000"/>
          <w:sz w:val="28"/>
        </w:rPr>
        <w:t xml:space="preserve">
      При отсутствии в заявлении информации о ценах Франко-Завод на ЛС в какой-либо референтной стране или фактической цены поставок в Республику Казахстан, заявитель обосновывает в соответствующей графе таблицы цен Франко-Завод для регистрации цены или перерегистрации зарегистрированной цены в рамках ГОБМП и системе ОСМС,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причину ее отсутствия.</w:t>
      </w:r>
    </w:p>
    <w:bookmarkEnd w:id="188"/>
    <w:bookmarkStart w:name="z527" w:id="189"/>
    <w:p>
      <w:pPr>
        <w:spacing w:after="0"/>
        <w:ind w:left="0"/>
        <w:jc w:val="both"/>
      </w:pPr>
      <w:r>
        <w:rPr>
          <w:rFonts w:ascii="Times New Roman"/>
          <w:b w:val="false"/>
          <w:i w:val="false"/>
          <w:color w:val="000000"/>
          <w:sz w:val="28"/>
        </w:rPr>
        <w:t xml:space="preserve">
      4) информация о цене Франко-Завод в стране-производителя (в случае отсутствия государственной регистрации ЛС в референтных странах)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фирменном бланке заявителя, заверенном подписью уполномоченного лица;</w:t>
      </w:r>
    </w:p>
    <w:bookmarkEnd w:id="189"/>
    <w:bookmarkStart w:name="z528" w:id="190"/>
    <w:p>
      <w:pPr>
        <w:spacing w:after="0"/>
        <w:ind w:left="0"/>
        <w:jc w:val="both"/>
      </w:pPr>
      <w:r>
        <w:rPr>
          <w:rFonts w:ascii="Times New Roman"/>
          <w:b w:val="false"/>
          <w:i w:val="false"/>
          <w:color w:val="000000"/>
          <w:sz w:val="28"/>
        </w:rPr>
        <w:t xml:space="preserve">
      5) копии документов, подтверждающих цену ЛС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w:t>
      </w:r>
      <w:r>
        <w:rPr>
          <w:rFonts w:ascii="Times New Roman"/>
          <w:b w:val="false"/>
          <w:i w:val="false"/>
          <w:color w:val="000000"/>
          <w:sz w:val="28"/>
        </w:rPr>
        <w:t>статьи 80-1</w:t>
      </w:r>
      <w:r>
        <w:rPr>
          <w:rFonts w:ascii="Times New Roman"/>
          <w:b w:val="false"/>
          <w:i w:val="false"/>
          <w:color w:val="000000"/>
          <w:sz w:val="28"/>
        </w:rPr>
        <w:t xml:space="preserve"> Кодекса Республики Казахстан "О здоровье народа и системе здравоохранения".</w:t>
      </w:r>
    </w:p>
    <w:bookmarkEnd w:id="190"/>
    <w:bookmarkStart w:name="z529" w:id="191"/>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191"/>
    <w:bookmarkStart w:name="z530" w:id="192"/>
    <w:p>
      <w:pPr>
        <w:spacing w:after="0"/>
        <w:ind w:left="0"/>
        <w:jc w:val="both"/>
      </w:pPr>
      <w:r>
        <w:rPr>
          <w:rFonts w:ascii="Times New Roman"/>
          <w:b w:val="false"/>
          <w:i w:val="false"/>
          <w:color w:val="000000"/>
          <w:sz w:val="28"/>
        </w:rPr>
        <w:t>
      6) информация о расходах для регистрации цены или перерегистрации зарегистрированной цены в рамках ГОБМП и в системе ОСМС на фирменном бланке заявителя, заверенном подписью уполномоченного лица:</w:t>
      </w:r>
    </w:p>
    <w:bookmarkEnd w:id="192"/>
    <w:bookmarkStart w:name="z531" w:id="193"/>
    <w:p>
      <w:pPr>
        <w:spacing w:after="0"/>
        <w:ind w:left="0"/>
        <w:jc w:val="both"/>
      </w:pPr>
      <w:r>
        <w:rPr>
          <w:rFonts w:ascii="Times New Roman"/>
          <w:b w:val="false"/>
          <w:i w:val="false"/>
          <w:color w:val="000000"/>
          <w:sz w:val="28"/>
        </w:rPr>
        <w:t>
      - данные фактически понесенных транспортных расходов от производителя до границы Республики Казахстан,</w:t>
      </w:r>
    </w:p>
    <w:bookmarkEnd w:id="193"/>
    <w:bookmarkStart w:name="z532" w:id="194"/>
    <w:p>
      <w:pPr>
        <w:spacing w:after="0"/>
        <w:ind w:left="0"/>
        <w:jc w:val="both"/>
      </w:pPr>
      <w:r>
        <w:rPr>
          <w:rFonts w:ascii="Times New Roman"/>
          <w:b w:val="false"/>
          <w:i w:val="false"/>
          <w:color w:val="000000"/>
          <w:sz w:val="28"/>
        </w:rPr>
        <w:t>
      - таможенных расходов,</w:t>
      </w:r>
    </w:p>
    <w:bookmarkEnd w:id="194"/>
    <w:bookmarkStart w:name="z533" w:id="195"/>
    <w:p>
      <w:pPr>
        <w:spacing w:after="0"/>
        <w:ind w:left="0"/>
        <w:jc w:val="both"/>
      </w:pPr>
      <w:r>
        <w:rPr>
          <w:rFonts w:ascii="Times New Roman"/>
          <w:b w:val="false"/>
          <w:i w:val="false"/>
          <w:color w:val="000000"/>
          <w:sz w:val="28"/>
        </w:rPr>
        <w:t>
      - расходов на оценку безопасности и качества.</w:t>
      </w:r>
    </w:p>
    <w:bookmarkEnd w:id="195"/>
    <w:bookmarkStart w:name="z534" w:id="196"/>
    <w:p>
      <w:pPr>
        <w:spacing w:after="0"/>
        <w:ind w:left="0"/>
        <w:jc w:val="both"/>
      </w:pPr>
      <w:r>
        <w:rPr>
          <w:rFonts w:ascii="Times New Roman"/>
          <w:b w:val="false"/>
          <w:i w:val="false"/>
          <w:color w:val="000000"/>
          <w:sz w:val="28"/>
        </w:rPr>
        <w:t>
      Для ЛС, поставка которых на территорию Республики Казахстан до регистрации цены в рамках ГОБМП и в системе ОСМС не осуществлялась, предоставляются данные прогнозируемых расходов;</w:t>
      </w:r>
    </w:p>
    <w:bookmarkEnd w:id="196"/>
    <w:bookmarkStart w:name="z535" w:id="197"/>
    <w:p>
      <w:pPr>
        <w:spacing w:after="0"/>
        <w:ind w:left="0"/>
        <w:jc w:val="both"/>
      </w:pPr>
      <w:r>
        <w:rPr>
          <w:rFonts w:ascii="Times New Roman"/>
          <w:b w:val="false"/>
          <w:i w:val="false"/>
          <w:color w:val="000000"/>
          <w:sz w:val="28"/>
        </w:rPr>
        <w:t>
      7) копия документа, подтверждающая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препарата по МНН;</w:t>
      </w:r>
    </w:p>
    <w:bookmarkEnd w:id="197"/>
    <w:bookmarkStart w:name="z536" w:id="198"/>
    <w:p>
      <w:pPr>
        <w:spacing w:after="0"/>
        <w:ind w:left="0"/>
        <w:jc w:val="both"/>
      </w:pPr>
      <w:r>
        <w:rPr>
          <w:rFonts w:ascii="Times New Roman"/>
          <w:b w:val="false"/>
          <w:i w:val="false"/>
          <w:color w:val="000000"/>
          <w:sz w:val="28"/>
        </w:rPr>
        <w:t>
      8) для ЛС, срок действия регистрационного удостоверения которых на момент подачи заявления истек, ввезенных или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в системе ОСМС предоставляются документы, подтверждающие ввоз или производство ЛС: копия заключения о безопасности и качестве товаров, а также копия таможенной декларации;</w:t>
      </w:r>
    </w:p>
    <w:bookmarkEnd w:id="198"/>
    <w:bookmarkStart w:name="z537" w:id="199"/>
    <w:p>
      <w:pPr>
        <w:spacing w:after="0"/>
        <w:ind w:left="0"/>
        <w:jc w:val="both"/>
      </w:pPr>
      <w:r>
        <w:rPr>
          <w:rFonts w:ascii="Times New Roman"/>
          <w:b w:val="false"/>
          <w:i w:val="false"/>
          <w:color w:val="000000"/>
          <w:sz w:val="28"/>
        </w:rPr>
        <w:t>
      9)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 Для орфанных препаратов допускается предоставление документов без копии разрешения уполномоченного органа на ввоз.</w:t>
      </w:r>
    </w:p>
    <w:bookmarkEnd w:id="199"/>
    <w:bookmarkStart w:name="z538" w:id="200"/>
    <w:p>
      <w:pPr>
        <w:spacing w:after="0"/>
        <w:ind w:left="0"/>
        <w:jc w:val="both"/>
      </w:pPr>
      <w:r>
        <w:rPr>
          <w:rFonts w:ascii="Times New Roman"/>
          <w:b w:val="false"/>
          <w:i w:val="false"/>
          <w:color w:val="000000"/>
          <w:sz w:val="28"/>
        </w:rPr>
        <w:t>
      Для отечественных производителей:</w:t>
      </w:r>
    </w:p>
    <w:bookmarkEnd w:id="200"/>
    <w:bookmarkStart w:name="z539" w:id="201"/>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в системе ОСМС (доверенность, договор, письмо об авторизации и т.д.);</w:t>
      </w:r>
    </w:p>
    <w:bookmarkEnd w:id="201"/>
    <w:bookmarkStart w:name="z540" w:id="202"/>
    <w:p>
      <w:pPr>
        <w:spacing w:after="0"/>
        <w:ind w:left="0"/>
        <w:jc w:val="both"/>
      </w:pPr>
      <w:r>
        <w:rPr>
          <w:rFonts w:ascii="Times New Roman"/>
          <w:b w:val="false"/>
          <w:i w:val="false"/>
          <w:color w:val="000000"/>
          <w:sz w:val="28"/>
        </w:rPr>
        <w:t>
      2) цена производителя в рамках ГОБМП и системе ОСМС на фирменном бланке заявителя, заверенном подписью уполномоченного лица;</w:t>
      </w:r>
    </w:p>
    <w:bookmarkEnd w:id="202"/>
    <w:bookmarkStart w:name="z541" w:id="203"/>
    <w:p>
      <w:pPr>
        <w:spacing w:after="0"/>
        <w:ind w:left="0"/>
        <w:jc w:val="both"/>
      </w:pPr>
      <w:r>
        <w:rPr>
          <w:rFonts w:ascii="Times New Roman"/>
          <w:b w:val="false"/>
          <w:i w:val="false"/>
          <w:color w:val="000000"/>
          <w:sz w:val="28"/>
        </w:rPr>
        <w:t>
      3) информация о расходах для регистрации цены или перерегистрации зарегистрированной цены в рамках ГОБМП и в системе ОСМС на фирменном бланке заявителя, заверенном подписью уполномоченного лица:</w:t>
      </w:r>
    </w:p>
    <w:bookmarkEnd w:id="203"/>
    <w:bookmarkStart w:name="z542" w:id="204"/>
    <w:p>
      <w:pPr>
        <w:spacing w:after="0"/>
        <w:ind w:left="0"/>
        <w:jc w:val="both"/>
      </w:pPr>
      <w:r>
        <w:rPr>
          <w:rFonts w:ascii="Times New Roman"/>
          <w:b w:val="false"/>
          <w:i w:val="false"/>
          <w:color w:val="000000"/>
          <w:sz w:val="28"/>
        </w:rPr>
        <w:t>
      - данные фактически понесенных расходов на оценку безопасности и качества;</w:t>
      </w:r>
    </w:p>
    <w:bookmarkEnd w:id="204"/>
    <w:bookmarkStart w:name="z543" w:id="205"/>
    <w:p>
      <w:pPr>
        <w:spacing w:after="0"/>
        <w:ind w:left="0"/>
        <w:jc w:val="both"/>
      </w:pPr>
      <w:r>
        <w:rPr>
          <w:rFonts w:ascii="Times New Roman"/>
          <w:b w:val="false"/>
          <w:i w:val="false"/>
          <w:color w:val="000000"/>
          <w:sz w:val="28"/>
        </w:rPr>
        <w:t>
      4) копия документа, подтверждающего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препарата по МНН;</w:t>
      </w:r>
    </w:p>
    <w:bookmarkEnd w:id="205"/>
    <w:bookmarkStart w:name="z544" w:id="206"/>
    <w:p>
      <w:pPr>
        <w:spacing w:after="0"/>
        <w:ind w:left="0"/>
        <w:jc w:val="both"/>
      </w:pPr>
      <w:r>
        <w:rPr>
          <w:rFonts w:ascii="Times New Roman"/>
          <w:b w:val="false"/>
          <w:i w:val="false"/>
          <w:color w:val="000000"/>
          <w:sz w:val="28"/>
        </w:rPr>
        <w:t>
      50. Регистрация цены или перерегистрация зарегистрированной цены в рамках ГОБМП и в системе ОСМС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w:t>
      </w:r>
    </w:p>
    <w:bookmarkEnd w:id="206"/>
    <w:bookmarkStart w:name="z545" w:id="207"/>
    <w:p>
      <w:pPr>
        <w:spacing w:after="0"/>
        <w:ind w:left="0"/>
        <w:jc w:val="both"/>
      </w:pPr>
      <w:r>
        <w:rPr>
          <w:rFonts w:ascii="Times New Roman"/>
          <w:b w:val="false"/>
          <w:i w:val="false"/>
          <w:color w:val="000000"/>
          <w:sz w:val="28"/>
        </w:rPr>
        <w:t xml:space="preserve">
      Регистрация цены или перерегистрация зарегистрированной цены в рамках ГОБМП и в системе ОСМС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p>
    <w:bookmarkEnd w:id="207"/>
    <w:bookmarkStart w:name="z546" w:id="208"/>
    <w:p>
      <w:pPr>
        <w:spacing w:after="0"/>
        <w:ind w:left="0"/>
        <w:jc w:val="both"/>
      </w:pPr>
      <w:r>
        <w:rPr>
          <w:rFonts w:ascii="Times New Roman"/>
          <w:b w:val="false"/>
          <w:i w:val="false"/>
          <w:color w:val="000000"/>
          <w:sz w:val="28"/>
        </w:rPr>
        <w:t>
      51. В случае отсутствия требуемой информации или необходимости уточнения сведений, содержащихся в представленных документах, государственная экспертная организация размещает на Портале уведомление о необходимости устранения вышеперечисленных замечаний.</w:t>
      </w:r>
    </w:p>
    <w:bookmarkEnd w:id="208"/>
    <w:bookmarkStart w:name="z547" w:id="209"/>
    <w:p>
      <w:pPr>
        <w:spacing w:after="0"/>
        <w:ind w:left="0"/>
        <w:jc w:val="both"/>
      </w:pPr>
      <w:r>
        <w:rPr>
          <w:rFonts w:ascii="Times New Roman"/>
          <w:b w:val="false"/>
          <w:i w:val="false"/>
          <w:color w:val="000000"/>
          <w:sz w:val="28"/>
        </w:rPr>
        <w:t>
      52.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в онлайн (online) режиме на Портале с дальнейшим предоставлением документов на бумажном носителе или подписанную ЭЦП, без предоставления документов на бумажном носителе в срок, не превышающий 7 рабочих дней с момента размещения уведомления об устранении замечаний на Портале.</w:t>
      </w:r>
    </w:p>
    <w:bookmarkEnd w:id="209"/>
    <w:bookmarkStart w:name="z548" w:id="210"/>
    <w:p>
      <w:pPr>
        <w:spacing w:after="0"/>
        <w:ind w:left="0"/>
        <w:jc w:val="both"/>
      </w:pPr>
      <w:r>
        <w:rPr>
          <w:rFonts w:ascii="Times New Roman"/>
          <w:b w:val="false"/>
          <w:i w:val="false"/>
          <w:color w:val="000000"/>
          <w:sz w:val="28"/>
        </w:rPr>
        <w:t xml:space="preserve">
      53. После предоставления дополнительной информации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210"/>
    <w:bookmarkStart w:name="z549" w:id="211"/>
    <w:p>
      <w:pPr>
        <w:spacing w:after="0"/>
        <w:ind w:left="0"/>
        <w:jc w:val="both"/>
      </w:pPr>
      <w:r>
        <w:rPr>
          <w:rFonts w:ascii="Times New Roman"/>
          <w:b w:val="false"/>
          <w:i w:val="false"/>
          <w:color w:val="000000"/>
          <w:sz w:val="28"/>
        </w:rPr>
        <w:t xml:space="preserve">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11"/>
    <w:bookmarkStart w:name="z550" w:id="212"/>
    <w:p>
      <w:pPr>
        <w:spacing w:after="0"/>
        <w:ind w:left="0"/>
        <w:jc w:val="both"/>
      </w:pPr>
      <w:r>
        <w:rPr>
          <w:rFonts w:ascii="Times New Roman"/>
          <w:b w:val="false"/>
          <w:i w:val="false"/>
          <w:color w:val="000000"/>
          <w:sz w:val="28"/>
        </w:rPr>
        <w:t>
      54. Государственная экспертная организация в течение 15 рабочих дней со дня обращения заявителя осуществляет референтное ценообразование на торговое наименование ЛС и мониторинг соответствия предлагаемой к регистрации цены или перерегистрации зарегистрированной цены в рамках ГОБМП и в системе ОСМС требованиям настоящих Правил.</w:t>
      </w:r>
    </w:p>
    <w:bookmarkEnd w:id="212"/>
    <w:bookmarkStart w:name="z551" w:id="213"/>
    <w:p>
      <w:pPr>
        <w:spacing w:after="0"/>
        <w:ind w:left="0"/>
        <w:jc w:val="both"/>
      </w:pPr>
      <w:r>
        <w:rPr>
          <w:rFonts w:ascii="Times New Roman"/>
          <w:b w:val="false"/>
          <w:i w:val="false"/>
          <w:color w:val="000000"/>
          <w:sz w:val="28"/>
        </w:rPr>
        <w:t>
      55. По результатам мониторинга и анализа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в системе ОСМС при соответствии следующим критериям:</w:t>
      </w:r>
    </w:p>
    <w:bookmarkEnd w:id="213"/>
    <w:bookmarkStart w:name="z552" w:id="214"/>
    <w:p>
      <w:pPr>
        <w:spacing w:after="0"/>
        <w:ind w:left="0"/>
        <w:jc w:val="both"/>
      </w:pPr>
      <w:r>
        <w:rPr>
          <w:rFonts w:ascii="Times New Roman"/>
          <w:b w:val="false"/>
          <w:i w:val="false"/>
          <w:color w:val="000000"/>
          <w:sz w:val="28"/>
        </w:rPr>
        <w:t>
      1) предоставленная цена производителя в рамках ГОБМП 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в рамках ГОБМП 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в системе ОСМС не превышает значения цены Франко-Завод в стране-производителя;</w:t>
      </w:r>
    </w:p>
    <w:bookmarkEnd w:id="214"/>
    <w:bookmarkStart w:name="z553" w:id="215"/>
    <w:p>
      <w:pPr>
        <w:spacing w:after="0"/>
        <w:ind w:left="0"/>
        <w:jc w:val="both"/>
      </w:pPr>
      <w:r>
        <w:rPr>
          <w:rFonts w:ascii="Times New Roman"/>
          <w:b w:val="false"/>
          <w:i w:val="false"/>
          <w:color w:val="000000"/>
          <w:sz w:val="28"/>
        </w:rPr>
        <w:t>
      2) предоставленная цена производителя в рамках ГОБМП и в системе ОСМС для ввозимых ЛС не выше максимального значения трех минимальных цен за единицу измерения, указанных в предоставленных документах, подтверждающих цену ЛС (копия инвойса (накладной) или счет-фактуры, таможенной декларации) за вычетом скидки;</w:t>
      </w:r>
    </w:p>
    <w:bookmarkEnd w:id="215"/>
    <w:bookmarkStart w:name="z554" w:id="216"/>
    <w:p>
      <w:pPr>
        <w:spacing w:after="0"/>
        <w:ind w:left="0"/>
        <w:jc w:val="both"/>
      </w:pPr>
      <w:r>
        <w:rPr>
          <w:rFonts w:ascii="Times New Roman"/>
          <w:b w:val="false"/>
          <w:i w:val="false"/>
          <w:color w:val="000000"/>
          <w:sz w:val="28"/>
        </w:rPr>
        <w:t>
      3) транспортные расходы от производителя до границы Республики Казахстан, указанные в заявлении, не превышают 15% от значения цены производителя в рамках ГОБМП и в системе ОСМС.</w:t>
      </w:r>
    </w:p>
    <w:bookmarkEnd w:id="216"/>
    <w:bookmarkStart w:name="z555" w:id="217"/>
    <w:p>
      <w:pPr>
        <w:spacing w:after="0"/>
        <w:ind w:left="0"/>
        <w:jc w:val="both"/>
      </w:pPr>
      <w:r>
        <w:rPr>
          <w:rFonts w:ascii="Times New Roman"/>
          <w:b w:val="false"/>
          <w:i w:val="false"/>
          <w:color w:val="000000"/>
          <w:sz w:val="28"/>
        </w:rPr>
        <w:t xml:space="preserve">
      В случае несоответствия зарегистрированной цены в рамках ГОБМП 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17"/>
    <w:bookmarkStart w:name="z556" w:id="218"/>
    <w:p>
      <w:pPr>
        <w:spacing w:after="0"/>
        <w:ind w:left="0"/>
        <w:jc w:val="both"/>
      </w:pPr>
      <w:r>
        <w:rPr>
          <w:rFonts w:ascii="Times New Roman"/>
          <w:b w:val="false"/>
          <w:i w:val="false"/>
          <w:color w:val="000000"/>
          <w:sz w:val="28"/>
        </w:rPr>
        <w:t>
      56. Регистрация цены или перерегистрация зарегистрированной цены в рамках ГОБМП и в системе ОСМС на ЛС отечественного производителя осуществляется на основе цены производителя в рамках ГОБМП и в системе ОСМС, а также расходов на оценку безопасности и качества.</w:t>
      </w:r>
    </w:p>
    <w:bookmarkEnd w:id="218"/>
    <w:bookmarkStart w:name="z557" w:id="219"/>
    <w:p>
      <w:pPr>
        <w:spacing w:after="0"/>
        <w:ind w:left="0"/>
        <w:jc w:val="both"/>
      </w:pPr>
      <w:r>
        <w:rPr>
          <w:rFonts w:ascii="Times New Roman"/>
          <w:b w:val="false"/>
          <w:i w:val="false"/>
          <w:color w:val="000000"/>
          <w:sz w:val="28"/>
        </w:rPr>
        <w:t>
      57. Регистрация цены или перерегистрация зарегистрированной цены в рамках ГОБМП и в системе ОСМС на ввозимые ЛС осуществляется на основе цены производителя в рамках ГОБМП и в системе ОСМС, а также транспортных, таможенных расходов и расходов на оценку безопасности и качества.</w:t>
      </w:r>
    </w:p>
    <w:bookmarkEnd w:id="219"/>
    <w:bookmarkStart w:name="z558" w:id="220"/>
    <w:p>
      <w:pPr>
        <w:spacing w:after="0"/>
        <w:ind w:left="0"/>
        <w:jc w:val="both"/>
      </w:pPr>
      <w:r>
        <w:rPr>
          <w:rFonts w:ascii="Times New Roman"/>
          <w:b w:val="false"/>
          <w:i w:val="false"/>
          <w:color w:val="000000"/>
          <w:sz w:val="28"/>
        </w:rPr>
        <w:t>
      58. В случае отсутствия поставок на территорию Республики Казахстан в течение последних 12 месяцев, цена в рамках ГОБМП и в системе ОСМС регистрируется с последующей перерегистрацией зарегистрированной цены в рамках ГОБМП и в системе ОСМС. Не позднее, чем через год с даты утверждения предельных цен на торговое наименование ЛС заявитель осуществляет перерегистрацию зарегистрированной цены с предоставлением копий документов, подтверждающих цену ЛС, а также информации о фактических расходах.</w:t>
      </w:r>
    </w:p>
    <w:bookmarkEnd w:id="220"/>
    <w:bookmarkStart w:name="z559" w:id="221"/>
    <w:p>
      <w:pPr>
        <w:spacing w:after="0"/>
        <w:ind w:left="0"/>
        <w:jc w:val="both"/>
      </w:pPr>
      <w:r>
        <w:rPr>
          <w:rFonts w:ascii="Times New Roman"/>
          <w:b w:val="false"/>
          <w:i w:val="false"/>
          <w:color w:val="000000"/>
          <w:sz w:val="28"/>
        </w:rPr>
        <w:t>
      В случае если перерегистрация зарегистрированной цены в рамках ГОБМП и в системе ОСМС в течение года не была произведена, государственной экспертной организацией заявителю на Портале направляется уведомление о необходимости перерегистрации зарегистрированной цены в рамках ГОБМП и в системе ОСМС в течение одного календарного месяца с информированием уполномоченного органа. При отсутствии перерегистрации в установленный срок государственная экспертная организация информирует уполномоченный орган с дальнейшим исключением из проекта предельных цен на торговое наименование в рамках ГОБМП и системе ОСМС.</w:t>
      </w:r>
    </w:p>
    <w:bookmarkEnd w:id="221"/>
    <w:bookmarkStart w:name="z560" w:id="222"/>
    <w:p>
      <w:pPr>
        <w:spacing w:after="0"/>
        <w:ind w:left="0"/>
        <w:jc w:val="both"/>
      </w:pPr>
      <w:r>
        <w:rPr>
          <w:rFonts w:ascii="Times New Roman"/>
          <w:b w:val="false"/>
          <w:i w:val="false"/>
          <w:color w:val="000000"/>
          <w:sz w:val="28"/>
        </w:rPr>
        <w:t xml:space="preserve">
      59. Перерегистрация зарегистрированной цены в рамках ГОБМП и в системе ОСМС на ЛС осуществляется в порядке и в сроки, предусмотренные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p>
    <w:bookmarkEnd w:id="222"/>
    <w:bookmarkStart w:name="z561" w:id="223"/>
    <w:p>
      <w:pPr>
        <w:spacing w:after="0"/>
        <w:ind w:left="0"/>
        <w:jc w:val="both"/>
      </w:pPr>
      <w:r>
        <w:rPr>
          <w:rFonts w:ascii="Times New Roman"/>
          <w:b w:val="false"/>
          <w:i w:val="false"/>
          <w:color w:val="000000"/>
          <w:sz w:val="28"/>
        </w:rPr>
        <w:t xml:space="preserve">
      60.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случае выявления недостоверных данных утвержденные предельные цены на торговое наименование ЛС в рамках ГОБМП и в системе ОСМС государственная экспертная организация информирует уполномоченный орган.</w:t>
      </w:r>
    </w:p>
    <w:bookmarkEnd w:id="223"/>
    <w:bookmarkStart w:name="z562" w:id="224"/>
    <w:p>
      <w:pPr>
        <w:spacing w:after="0"/>
        <w:ind w:left="0"/>
        <w:jc w:val="left"/>
      </w:pPr>
      <w:r>
        <w:rPr>
          <w:rFonts w:ascii="Times New Roman"/>
          <w:b/>
          <w:i w:val="false"/>
          <w:color w:val="000000"/>
        </w:rPr>
        <w:t xml:space="preserve"> Глава 7. Установление наценок, расчет и формирование предельных цен на торговое наименование ЛС в рамках ГОБМП и в системе ОСМС</w:t>
      </w:r>
    </w:p>
    <w:bookmarkEnd w:id="224"/>
    <w:bookmarkStart w:name="z563" w:id="225"/>
    <w:p>
      <w:pPr>
        <w:spacing w:after="0"/>
        <w:ind w:left="0"/>
        <w:jc w:val="both"/>
      </w:pPr>
      <w:r>
        <w:rPr>
          <w:rFonts w:ascii="Times New Roman"/>
          <w:b w:val="false"/>
          <w:i w:val="false"/>
          <w:color w:val="000000"/>
          <w:sz w:val="28"/>
        </w:rPr>
        <w:t>
      61. Наценки в рамках ГОБМП и в системе ОСМС на ЛС дифференцируются в соответствии с регрессивной шкалой наценок и составляют:</w:t>
      </w:r>
    </w:p>
    <w:bookmarkEnd w:id="225"/>
    <w:bookmarkStart w:name="z564" w:id="226"/>
    <w:p>
      <w:pPr>
        <w:spacing w:after="0"/>
        <w:ind w:left="0"/>
        <w:jc w:val="both"/>
      </w:pPr>
      <w:r>
        <w:rPr>
          <w:rFonts w:ascii="Times New Roman"/>
          <w:b w:val="false"/>
          <w:i w:val="false"/>
          <w:color w:val="000000"/>
          <w:sz w:val="28"/>
        </w:rPr>
        <w:t>
      1) 20 % для ЛС, стоимостью до 350,00 тенге включительно;</w:t>
      </w:r>
    </w:p>
    <w:bookmarkEnd w:id="226"/>
    <w:bookmarkStart w:name="z565" w:id="227"/>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227"/>
    <w:bookmarkStart w:name="z566" w:id="228"/>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228"/>
    <w:bookmarkStart w:name="z567" w:id="229"/>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229"/>
    <w:bookmarkStart w:name="z568" w:id="230"/>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230"/>
    <w:bookmarkStart w:name="z569" w:id="231"/>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231"/>
    <w:bookmarkStart w:name="z570" w:id="232"/>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232"/>
    <w:bookmarkStart w:name="z571" w:id="233"/>
    <w:p>
      <w:pPr>
        <w:spacing w:after="0"/>
        <w:ind w:left="0"/>
        <w:jc w:val="both"/>
      </w:pPr>
      <w:r>
        <w:rPr>
          <w:rFonts w:ascii="Times New Roman"/>
          <w:b w:val="false"/>
          <w:i w:val="false"/>
          <w:color w:val="000000"/>
          <w:sz w:val="28"/>
        </w:rPr>
        <w:t>
      8) 15,5 % для ЛС, стоимостью свыше 40000 тенге и до 100000,00 тенге включительно;</w:t>
      </w:r>
    </w:p>
    <w:bookmarkEnd w:id="233"/>
    <w:bookmarkStart w:name="z572" w:id="234"/>
    <w:p>
      <w:pPr>
        <w:spacing w:after="0"/>
        <w:ind w:left="0"/>
        <w:jc w:val="both"/>
      </w:pPr>
      <w:r>
        <w:rPr>
          <w:rFonts w:ascii="Times New Roman"/>
          <w:b w:val="false"/>
          <w:i w:val="false"/>
          <w:color w:val="000000"/>
          <w:sz w:val="28"/>
        </w:rPr>
        <w:t>
      9) 15 % для ЛС, стоимостью свыше 100000 тенге и до 200000,00 тенге включительно;</w:t>
      </w:r>
    </w:p>
    <w:bookmarkEnd w:id="234"/>
    <w:bookmarkStart w:name="z573" w:id="235"/>
    <w:p>
      <w:pPr>
        <w:spacing w:after="0"/>
        <w:ind w:left="0"/>
        <w:jc w:val="both"/>
      </w:pPr>
      <w:r>
        <w:rPr>
          <w:rFonts w:ascii="Times New Roman"/>
          <w:b w:val="false"/>
          <w:i w:val="false"/>
          <w:color w:val="000000"/>
          <w:sz w:val="28"/>
        </w:rPr>
        <w:t>
      10) 14,5 % для ЛС, стоимостью свыше 200000 тенге и до 500000,00 тенге включительно;</w:t>
      </w:r>
    </w:p>
    <w:bookmarkEnd w:id="235"/>
    <w:bookmarkStart w:name="z574" w:id="236"/>
    <w:p>
      <w:pPr>
        <w:spacing w:after="0"/>
        <w:ind w:left="0"/>
        <w:jc w:val="both"/>
      </w:pPr>
      <w:r>
        <w:rPr>
          <w:rFonts w:ascii="Times New Roman"/>
          <w:b w:val="false"/>
          <w:i w:val="false"/>
          <w:color w:val="000000"/>
          <w:sz w:val="28"/>
        </w:rPr>
        <w:t>
      11) 14 % для ЛС, стоимостью свыше 500000 тенге.</w:t>
      </w:r>
    </w:p>
    <w:bookmarkEnd w:id="236"/>
    <w:bookmarkStart w:name="z575" w:id="237"/>
    <w:p>
      <w:pPr>
        <w:spacing w:after="0"/>
        <w:ind w:left="0"/>
        <w:jc w:val="both"/>
      </w:pPr>
      <w:r>
        <w:rPr>
          <w:rFonts w:ascii="Times New Roman"/>
          <w:b w:val="false"/>
          <w:i w:val="false"/>
          <w:color w:val="000000"/>
          <w:sz w:val="28"/>
        </w:rPr>
        <w:t>
      62. Расчет предельных цен на торговое наименование ЛС в рамках ГОБМП ив системе ОСМС проводится путем добавления к зарегистрированной цене в рамках ГОБМП и в системе ОСМС наценки в рамках ГОБМП и в системе ОСМС, дифференцированной исходя из величины зарегистрированной цены в рамках ГОБМП и в системе ОСМС за единицу измерения ЛС.</w:t>
      </w:r>
    </w:p>
    <w:bookmarkEnd w:id="237"/>
    <w:bookmarkStart w:name="z576" w:id="238"/>
    <w:p>
      <w:pPr>
        <w:spacing w:after="0"/>
        <w:ind w:left="0"/>
        <w:jc w:val="both"/>
      </w:pPr>
      <w:r>
        <w:rPr>
          <w:rFonts w:ascii="Times New Roman"/>
          <w:b w:val="false"/>
          <w:i w:val="false"/>
          <w:color w:val="000000"/>
          <w:sz w:val="28"/>
        </w:rPr>
        <w:t>
      63. Государственная экспертная организация осуществляет расчет проекта предельных цен на торговое наименование ЛС в рамках ГОБМП и в системе ОСМС на основании зарегистрированных цен в рамках ГОБМП и в системе ОСМС в соответствии с заявлениями о регистрации цены или перерегистрации зарегистрированной цены в рамках ГОБМП и в системе ОСМС, поданными не позднее 31 декабря.</w:t>
      </w:r>
    </w:p>
    <w:bookmarkEnd w:id="238"/>
    <w:bookmarkStart w:name="z577" w:id="239"/>
    <w:p>
      <w:pPr>
        <w:spacing w:after="0"/>
        <w:ind w:left="0"/>
        <w:jc w:val="both"/>
      </w:pPr>
      <w:r>
        <w:rPr>
          <w:rFonts w:ascii="Times New Roman"/>
          <w:b w:val="false"/>
          <w:i w:val="false"/>
          <w:color w:val="000000"/>
          <w:sz w:val="28"/>
        </w:rPr>
        <w:t xml:space="preserve">
      64. Государственная экспертная организация направляет проект предельных цен на торговое наименование ЛС в рамках ГОБМП и в системе ОСМС в срок до 10 апреля в уполномоченный орган для утверждения предельных цен на торговое наименование ЛС в рамках ГОБМП и в системе ОСМС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9"/>
    <w:bookmarkStart w:name="z578" w:id="240"/>
    <w:p>
      <w:pPr>
        <w:spacing w:after="0"/>
        <w:ind w:left="0"/>
        <w:jc w:val="both"/>
      </w:pPr>
      <w:r>
        <w:rPr>
          <w:rFonts w:ascii="Times New Roman"/>
          <w:b w:val="false"/>
          <w:i w:val="false"/>
          <w:color w:val="000000"/>
          <w:sz w:val="28"/>
        </w:rPr>
        <w:t>
      65. Предельная цена на торговое наименование ЛС в рамках ГОБМП и в системе ОСМС на воспроизведенный лекарственный препарат (генерик) или биоаналогичный лекарственный препарат формируется ниже значения последней, установленной до истечения действия патентной защиты, предельной цены на торговое наименование ЛС в рамках ГОБМП и в системе ОСМС оригинального/биологического оригинального лекарственного препарата:</w:t>
      </w:r>
    </w:p>
    <w:bookmarkEnd w:id="240"/>
    <w:bookmarkStart w:name="z579" w:id="241"/>
    <w:p>
      <w:pPr>
        <w:spacing w:after="0"/>
        <w:ind w:left="0"/>
        <w:jc w:val="both"/>
      </w:pPr>
      <w:r>
        <w:rPr>
          <w:rFonts w:ascii="Times New Roman"/>
          <w:b w:val="false"/>
          <w:i w:val="false"/>
          <w:color w:val="000000"/>
          <w:sz w:val="28"/>
        </w:rPr>
        <w:t>
      для генерика - на 30 %;</w:t>
      </w:r>
    </w:p>
    <w:bookmarkEnd w:id="241"/>
    <w:bookmarkStart w:name="z580" w:id="242"/>
    <w:p>
      <w:pPr>
        <w:spacing w:after="0"/>
        <w:ind w:left="0"/>
        <w:jc w:val="both"/>
      </w:pPr>
      <w:r>
        <w:rPr>
          <w:rFonts w:ascii="Times New Roman"/>
          <w:b w:val="false"/>
          <w:i w:val="false"/>
          <w:color w:val="000000"/>
          <w:sz w:val="28"/>
        </w:rPr>
        <w:t>
      для биоаналогичного лекарственного препарата - на 10 %.</w:t>
      </w:r>
    </w:p>
    <w:bookmarkEnd w:id="242"/>
    <w:bookmarkStart w:name="z581" w:id="243"/>
    <w:p>
      <w:pPr>
        <w:spacing w:after="0"/>
        <w:ind w:left="0"/>
        <w:jc w:val="both"/>
      </w:pPr>
      <w:r>
        <w:rPr>
          <w:rFonts w:ascii="Times New Roman"/>
          <w:b w:val="false"/>
          <w:i w:val="false"/>
          <w:color w:val="000000"/>
          <w:sz w:val="28"/>
        </w:rPr>
        <w:t>
      66. В случае отсутствия предельной цены на торговое наименование ЛС в рамках ГОБМП и в системе ОСМС для оригинального/биологического оригинального лекарственного препарата, установленной до истечения действия патентной защиты, предельная цена на торговое наименование ЛС в рамках ГОБМП и в системе ОСМС отечественного производителя воспроизведенного/биоаналогичного лекарственного препарата формируется не выше максимального значения текущего проекта предельной цены на торговое наименование ввозимого ЛС в рамках ГОБМП и в системе ОСМС на ЛС других производителей, с аналогичным международным непатентованным наименованием, с учетом дозировки, концентрации и объема ЛС.</w:t>
      </w:r>
    </w:p>
    <w:bookmarkEnd w:id="243"/>
    <w:bookmarkStart w:name="z582" w:id="244"/>
    <w:p>
      <w:pPr>
        <w:spacing w:after="0"/>
        <w:ind w:left="0"/>
        <w:jc w:val="both"/>
      </w:pPr>
      <w:r>
        <w:rPr>
          <w:rFonts w:ascii="Times New Roman"/>
          <w:b w:val="false"/>
          <w:i w:val="false"/>
          <w:color w:val="000000"/>
          <w:sz w:val="28"/>
        </w:rPr>
        <w:t>
      67. В случае отсутствия зарегистрированной и предельной цены на торговое наименование ЛС в рамках ГОБМП и в системе ОСМС по запросу уполномоченного органа в области здравоохранения допускается расчет проекта предельных цен на МНН в рамках ГОБМП и в системе ОСМС на уровне среднего значения средних цен с аналогичным МНН в референтных странах, с учетом дозировки, концентрации и объема ЛС, а также с учетом не выше максимального значения трех минимальных значений фактической цены поставок в Республику Казахстан согласно данным инвойсов (накладных) или счет-фактуры, предоставленных в государственную экспертную организацию для оценки безопасности и качества ЛС за период не менее 12 месяцев.</w:t>
      </w:r>
    </w:p>
    <w:bookmarkEnd w:id="244"/>
    <w:bookmarkStart w:name="z583" w:id="245"/>
    <w:p>
      <w:pPr>
        <w:spacing w:after="0"/>
        <w:ind w:left="0"/>
        <w:jc w:val="both"/>
      </w:pPr>
      <w:r>
        <w:rPr>
          <w:rFonts w:ascii="Times New Roman"/>
          <w:b w:val="false"/>
          <w:i w:val="false"/>
          <w:color w:val="000000"/>
          <w:sz w:val="28"/>
        </w:rPr>
        <w:t>
      При отсутствии данных в первом абзаце пункта 67 допускается расчет проекта предельных цен на МНН в рамках ГОБМП и в системе ОСМС на основании цен не референтных стран или международных организаций, учрежденных Генеральной ассамблеей Организации Объединенных Наций и другими международными организациями, размещенных в открытых источниках.</w:t>
      </w:r>
    </w:p>
    <w:bookmarkEnd w:id="245"/>
    <w:bookmarkStart w:name="z584" w:id="246"/>
    <w:p>
      <w:pPr>
        <w:spacing w:after="0"/>
        <w:ind w:left="0"/>
        <w:jc w:val="left"/>
      </w:pPr>
      <w:r>
        <w:rPr>
          <w:rFonts w:ascii="Times New Roman"/>
          <w:b/>
          <w:i w:val="false"/>
          <w:color w:val="000000"/>
        </w:rPr>
        <w:t xml:space="preserve"> Глава 8. Расчет и формирование предельных цен на международное непатентованное наименование ЛС в рамках ГОБМП и в системе ОСМС</w:t>
      </w:r>
    </w:p>
    <w:bookmarkEnd w:id="246"/>
    <w:bookmarkStart w:name="z585" w:id="247"/>
    <w:p>
      <w:pPr>
        <w:spacing w:after="0"/>
        <w:ind w:left="0"/>
        <w:jc w:val="both"/>
      </w:pPr>
      <w:r>
        <w:rPr>
          <w:rFonts w:ascii="Times New Roman"/>
          <w:b w:val="false"/>
          <w:i w:val="false"/>
          <w:color w:val="000000"/>
          <w:sz w:val="28"/>
        </w:rPr>
        <w:t xml:space="preserve">
      68. Предельная цена на международное непатентованное наименование для ЛС не должна превышать максимального значения трех минимальных предельных цен на торговое наименование ЛС в рамках ГОБМП и в системе ОСМС. В случае наличия утвержденной в соответствии с </w:t>
      </w:r>
      <w:r>
        <w:rPr>
          <w:rFonts w:ascii="Times New Roman"/>
          <w:b w:val="false"/>
          <w:i w:val="false"/>
          <w:color w:val="000000"/>
          <w:sz w:val="28"/>
        </w:rPr>
        <w:t>пунктами 65</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настоящих Правил предельной цены на торговое наименование ЛС в рамках ГОБМП 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системе ОСМС.</w:t>
      </w:r>
    </w:p>
    <w:bookmarkEnd w:id="247"/>
    <w:bookmarkStart w:name="z586" w:id="248"/>
    <w:p>
      <w:pPr>
        <w:spacing w:after="0"/>
        <w:ind w:left="0"/>
        <w:jc w:val="both"/>
      </w:pPr>
      <w:r>
        <w:rPr>
          <w:rFonts w:ascii="Times New Roman"/>
          <w:b w:val="false"/>
          <w:i w:val="false"/>
          <w:color w:val="000000"/>
          <w:sz w:val="28"/>
        </w:rPr>
        <w:t>
      69. Для орфанных ЛС предельная цена на МНН определяется на основе анализа цен референтных стран по МНН. В случае если заявленная стоимость годового применения орфанного ЛС превышает 3000 МРП и (или) имеются зарегистрированные ЛС с аналогичными показаниями предельная цена по МНН определяется с учетом клинико-экономических характеристик орфанного ЛС.</w:t>
      </w:r>
    </w:p>
    <w:bookmarkEnd w:id="248"/>
    <w:bookmarkStart w:name="z587" w:id="249"/>
    <w:p>
      <w:pPr>
        <w:spacing w:after="0"/>
        <w:ind w:left="0"/>
        <w:jc w:val="both"/>
      </w:pPr>
      <w:r>
        <w:rPr>
          <w:rFonts w:ascii="Times New Roman"/>
          <w:b w:val="false"/>
          <w:i w:val="false"/>
          <w:color w:val="000000"/>
          <w:sz w:val="28"/>
        </w:rPr>
        <w:t>
      70. По запросу уполномоченного органа государственная экспертная организация в течение 10 рабочих дней осуществляет расчет проекта предельных цен на международное непатентованное наименование ЛС в рамках ГОБМП и в системе ОСМС, содержащихся в запросе, на основании утвержденных предельных цен или проекта предельных цен (в случае отсутствия утвержденных предельных цен) на торговое наименование ЛС в рамках ГОБМП и в системе ОСМС и направляет их в уполномоченный орган для утверждения.</w:t>
      </w:r>
    </w:p>
    <w:bookmarkEnd w:id="249"/>
    <w:bookmarkStart w:name="z588" w:id="250"/>
    <w:p>
      <w:pPr>
        <w:spacing w:after="0"/>
        <w:ind w:left="0"/>
        <w:jc w:val="left"/>
      </w:pPr>
      <w:r>
        <w:rPr>
          <w:rFonts w:ascii="Times New Roman"/>
          <w:b/>
          <w:i w:val="false"/>
          <w:color w:val="000000"/>
        </w:rPr>
        <w:t xml:space="preserve"> Глава 9. Порядок расчета цены прайс-листа и наценки единого дистрибьютора на товары в рамках ГОБМП и ОСМС</w:t>
      </w:r>
    </w:p>
    <w:bookmarkEnd w:id="250"/>
    <w:bookmarkStart w:name="z589" w:id="251"/>
    <w:p>
      <w:pPr>
        <w:spacing w:after="0"/>
        <w:ind w:left="0"/>
        <w:jc w:val="both"/>
      </w:pPr>
      <w:r>
        <w:rPr>
          <w:rFonts w:ascii="Times New Roman"/>
          <w:b w:val="false"/>
          <w:i w:val="false"/>
          <w:color w:val="000000"/>
          <w:sz w:val="28"/>
        </w:rPr>
        <w:t>
      71. Расчет цены прайс-листа единого дистрибьютора осуществляется:</w:t>
      </w:r>
    </w:p>
    <w:bookmarkEnd w:id="251"/>
    <w:bookmarkStart w:name="z590" w:id="252"/>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поставленного на условиях DDP ИНКОТЕРМС 2010;</w:t>
      </w:r>
    </w:p>
    <w:bookmarkEnd w:id="252"/>
    <w:bookmarkStart w:name="z591" w:id="253"/>
    <w:p>
      <w:pPr>
        <w:spacing w:after="0"/>
        <w:ind w:left="0"/>
        <w:jc w:val="both"/>
      </w:pPr>
      <w:r>
        <w:rPr>
          <w:rFonts w:ascii="Times New Roman"/>
          <w:b w:val="false"/>
          <w:i w:val="false"/>
          <w:color w:val="000000"/>
          <w:sz w:val="28"/>
        </w:rPr>
        <w:t xml:space="preserve">
      2) путем прибавления наценки единого дистрибьютора и дополнительной наценки, в размере установленной </w:t>
      </w:r>
      <w:r>
        <w:rPr>
          <w:rFonts w:ascii="Times New Roman"/>
          <w:b w:val="false"/>
          <w:i w:val="false"/>
          <w:color w:val="000000"/>
          <w:sz w:val="28"/>
        </w:rPr>
        <w:t>пунктом 74</w:t>
      </w:r>
      <w:r>
        <w:rPr>
          <w:rFonts w:ascii="Times New Roman"/>
          <w:b w:val="false"/>
          <w:i w:val="false"/>
          <w:color w:val="000000"/>
          <w:sz w:val="28"/>
        </w:rPr>
        <w:t xml:space="preserve"> настоящих Правил, к фиксированной цене ЛС, поставленного на условиях отличных от условий DDP ИНКОТЕРМС 2010;</w:t>
      </w:r>
    </w:p>
    <w:bookmarkEnd w:id="253"/>
    <w:bookmarkStart w:name="z592" w:id="254"/>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в случаях возмещения поставщиком расходов единого дистрибьютора, связанных с уплатой таможенных пошлин и сборов, и иных расходов, связанных c поставкой товаров единому дистрибьютору;</w:t>
      </w:r>
    </w:p>
    <w:bookmarkEnd w:id="254"/>
    <w:bookmarkStart w:name="z593" w:id="255"/>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товара на уплату таможенных пошлин и сборов, при поставке товаров единому дистрибьютору по нулевой цене (бесплатно);</w:t>
      </w:r>
    </w:p>
    <w:bookmarkEnd w:id="255"/>
    <w:bookmarkStart w:name="z594" w:id="256"/>
    <w:p>
      <w:pPr>
        <w:spacing w:after="0"/>
        <w:ind w:left="0"/>
        <w:jc w:val="both"/>
      </w:pPr>
      <w:r>
        <w:rPr>
          <w:rFonts w:ascii="Times New Roman"/>
          <w:b w:val="false"/>
          <w:i w:val="false"/>
          <w:color w:val="000000"/>
          <w:sz w:val="28"/>
        </w:rPr>
        <w:t>
      5) в случаях поставки товара по нулевой цене единому дистрибьютору на условиях DDP ИНКОТЕРМС 2010 или возмещения поставщиком расходов единого дистрибьютора, связанных с уплатой таможенных пошлин и сборов, и иных расходов связанных с поставкой товаров по нулевой цене единому дистрибьютору, цена прайс-листа за единицу товара устанавливается в размере 0,01 тенге.</w:t>
      </w:r>
    </w:p>
    <w:bookmarkEnd w:id="256"/>
    <w:bookmarkStart w:name="z595" w:id="257"/>
    <w:p>
      <w:pPr>
        <w:spacing w:after="0"/>
        <w:ind w:left="0"/>
        <w:jc w:val="both"/>
      </w:pPr>
      <w:r>
        <w:rPr>
          <w:rFonts w:ascii="Times New Roman"/>
          <w:b w:val="false"/>
          <w:i w:val="false"/>
          <w:color w:val="000000"/>
          <w:sz w:val="28"/>
        </w:rPr>
        <w:t>
      72. Цены прайс-листа единого дистрибьютора на ЛС не превышают предельных цен на торговое наименование ЛС в рамках ГОБМП и в системе ОСМС и предельных цен по международному непатентованному наименованию ЛС в рамках ГОБМП и в системе ОСМС.</w:t>
      </w:r>
    </w:p>
    <w:bookmarkEnd w:id="257"/>
    <w:bookmarkStart w:name="z596" w:id="258"/>
    <w:p>
      <w:pPr>
        <w:spacing w:after="0"/>
        <w:ind w:left="0"/>
        <w:jc w:val="both"/>
      </w:pPr>
      <w:r>
        <w:rPr>
          <w:rFonts w:ascii="Times New Roman"/>
          <w:b w:val="false"/>
          <w:i w:val="false"/>
          <w:color w:val="000000"/>
          <w:sz w:val="28"/>
        </w:rPr>
        <w:t>
      73. Наценка к ценам на ЛС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258"/>
    <w:bookmarkStart w:name="z597" w:id="259"/>
    <w:p>
      <w:pPr>
        <w:spacing w:after="0"/>
        <w:ind w:left="0"/>
        <w:jc w:val="both"/>
      </w:pPr>
      <w:r>
        <w:rPr>
          <w:rFonts w:ascii="Times New Roman"/>
          <w:b w:val="false"/>
          <w:i w:val="false"/>
          <w:color w:val="000000"/>
          <w:sz w:val="28"/>
        </w:rPr>
        <w:t>
      1) 7 % для товаров, стоимостью до 100 000,00 тенге за единицу измерения;</w:t>
      </w:r>
    </w:p>
    <w:bookmarkEnd w:id="259"/>
    <w:bookmarkStart w:name="z598" w:id="260"/>
    <w:p>
      <w:pPr>
        <w:spacing w:after="0"/>
        <w:ind w:left="0"/>
        <w:jc w:val="both"/>
      </w:pPr>
      <w:r>
        <w:rPr>
          <w:rFonts w:ascii="Times New Roman"/>
          <w:b w:val="false"/>
          <w:i w:val="false"/>
          <w:color w:val="000000"/>
          <w:sz w:val="28"/>
        </w:rPr>
        <w:t>
      2) 6 % для товаров, стоимость которых варьируется от 100 000,01 и до 139 999, 99 тенге за единицу измерения;</w:t>
      </w:r>
    </w:p>
    <w:bookmarkEnd w:id="260"/>
    <w:bookmarkStart w:name="z599" w:id="261"/>
    <w:p>
      <w:pPr>
        <w:spacing w:after="0"/>
        <w:ind w:left="0"/>
        <w:jc w:val="both"/>
      </w:pPr>
      <w:r>
        <w:rPr>
          <w:rFonts w:ascii="Times New Roman"/>
          <w:b w:val="false"/>
          <w:i w:val="false"/>
          <w:color w:val="000000"/>
          <w:sz w:val="28"/>
        </w:rPr>
        <w:t>
      3) 5 % для товаров, стоимостью от 140 000,00 тенге за единицу измерения.</w:t>
      </w:r>
    </w:p>
    <w:bookmarkEnd w:id="261"/>
    <w:bookmarkStart w:name="z600" w:id="262"/>
    <w:p>
      <w:pPr>
        <w:spacing w:after="0"/>
        <w:ind w:left="0"/>
        <w:jc w:val="both"/>
      </w:pPr>
      <w:r>
        <w:rPr>
          <w:rFonts w:ascii="Times New Roman"/>
          <w:b w:val="false"/>
          <w:i w:val="false"/>
          <w:color w:val="000000"/>
          <w:sz w:val="28"/>
        </w:rPr>
        <w:t>
      74. При закупе ЛС способом из одного источника:</w:t>
      </w:r>
    </w:p>
    <w:bookmarkEnd w:id="262"/>
    <w:bookmarkStart w:name="z601" w:id="263"/>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не имеющих зарегистрированных в Республике Казахстан аналогов по международному непатентованному наименованию (составу) и (или) характеристике, к фиксированной цене кроме наценки единого дистрибьютора прибавляется дополнительная наценка в размере 7 (семи) процентов.</w:t>
      </w:r>
    </w:p>
    <w:bookmarkEnd w:id="263"/>
    <w:bookmarkStart w:name="z602" w:id="264"/>
    <w:p>
      <w:pPr>
        <w:spacing w:after="0"/>
        <w:ind w:left="0"/>
        <w:jc w:val="both"/>
      </w:pPr>
      <w:r>
        <w:rPr>
          <w:rFonts w:ascii="Times New Roman"/>
          <w:b w:val="false"/>
          <w:i w:val="false"/>
          <w:color w:val="000000"/>
          <w:sz w:val="28"/>
        </w:rPr>
        <w:t>
      2) через иностранного производителя (завода-изготовителя) ЛС не имеющих зарегистрированных в Республике Казахстан аналогов по международному непатентованному наименованию (составу) и (или) характеристике, к фиксированной цене кроме наценки единого дистрибьютора прибавляется дополнительная наценка в размере 3 (трех) процентов.</w:t>
      </w:r>
    </w:p>
    <w:bookmarkEnd w:id="264"/>
    <w:bookmarkStart w:name="z603" w:id="265"/>
    <w:p>
      <w:pPr>
        <w:spacing w:after="0"/>
        <w:ind w:left="0"/>
        <w:jc w:val="both"/>
      </w:pPr>
      <w:r>
        <w:rPr>
          <w:rFonts w:ascii="Times New Roman"/>
          <w:b w:val="false"/>
          <w:i w:val="false"/>
          <w:color w:val="000000"/>
          <w:sz w:val="28"/>
        </w:rPr>
        <w:t>
      75. В случае заключения договора поставки ЛС, не имеющих аналогов с иностранным производителем (заводом-изготовителем)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дату подписания окончательного протокола переговоров.</w:t>
      </w:r>
    </w:p>
    <w:bookmarkEnd w:id="265"/>
    <w:bookmarkStart w:name="z604" w:id="266"/>
    <w:p>
      <w:pPr>
        <w:spacing w:after="0"/>
        <w:ind w:left="0"/>
        <w:jc w:val="both"/>
      </w:pPr>
      <w:r>
        <w:rPr>
          <w:rFonts w:ascii="Times New Roman"/>
          <w:b w:val="false"/>
          <w:i w:val="false"/>
          <w:color w:val="000000"/>
          <w:sz w:val="28"/>
        </w:rPr>
        <w:t>
      76. Цена прайс-листа остается неизменной вне зависимости от валютного курса и скидки, предоставляемой иностранным производителем (заводом-изготовителем).</w:t>
      </w:r>
    </w:p>
    <w:bookmarkEnd w:id="266"/>
    <w:bookmarkStart w:name="z605" w:id="267"/>
    <w:p>
      <w:pPr>
        <w:spacing w:after="0"/>
        <w:ind w:left="0"/>
        <w:jc w:val="both"/>
      </w:pPr>
      <w:r>
        <w:rPr>
          <w:rFonts w:ascii="Times New Roman"/>
          <w:b w:val="false"/>
          <w:i w:val="false"/>
          <w:color w:val="000000"/>
          <w:sz w:val="28"/>
        </w:rPr>
        <w:t xml:space="preserve">
      77. Расчет выделенной суммы для закупа единый дистрибьютор производит в соответствии c </w:t>
      </w:r>
      <w:r>
        <w:rPr>
          <w:rFonts w:ascii="Times New Roman"/>
          <w:b w:val="false"/>
          <w:i w:val="false"/>
          <w:color w:val="000000"/>
          <w:sz w:val="28"/>
        </w:rPr>
        <w:t>пунктом 73</w:t>
      </w:r>
      <w:r>
        <w:rPr>
          <w:rFonts w:ascii="Times New Roman"/>
          <w:b w:val="false"/>
          <w:i w:val="false"/>
          <w:color w:val="000000"/>
          <w:sz w:val="28"/>
        </w:rPr>
        <w:t xml:space="preserve">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ЛС, не имеющих зарегистрированных в Республике Казахстан аналогов по международному непатентованному наименованию (составу) и (или) характеристике, при поставке ЛС на условиях отличных от условий DDP ИНКОТЕРМС 2010.</w:t>
      </w:r>
    </w:p>
    <w:bookmarkEnd w:id="267"/>
    <w:bookmarkStart w:name="z606" w:id="268"/>
    <w:p>
      <w:pPr>
        <w:spacing w:after="0"/>
        <w:ind w:left="0"/>
        <w:jc w:val="both"/>
      </w:pPr>
      <w:r>
        <w:rPr>
          <w:rFonts w:ascii="Times New Roman"/>
          <w:b w:val="false"/>
          <w:i w:val="false"/>
          <w:color w:val="000000"/>
          <w:sz w:val="28"/>
        </w:rPr>
        <w:t>
      78. Цена закупа определяется в тенге с учетом тиынов. При расчете цены закупа округление тиын делается в меньшую сторону до сотых.</w:t>
      </w:r>
    </w:p>
    <w:bookmarkEnd w:id="268"/>
    <w:bookmarkStart w:name="z607" w:id="269"/>
    <w:p>
      <w:pPr>
        <w:spacing w:after="0"/>
        <w:ind w:left="0"/>
        <w:jc w:val="both"/>
      </w:pPr>
      <w:r>
        <w:rPr>
          <w:rFonts w:ascii="Times New Roman"/>
          <w:b w:val="false"/>
          <w:i w:val="false"/>
          <w:color w:val="000000"/>
          <w:sz w:val="28"/>
        </w:rPr>
        <w:t>
      79. Наценка единого дистрибьютора осуществляется в соответствии с подпунктом 20) пункта 1 статьи 7 Кодекса Республики Казахстан от 18 сентября 2009 года "О здоровье народа и системе здравоохранения".</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270"/>
    <w:p>
      <w:pPr>
        <w:spacing w:after="0"/>
        <w:ind w:left="0"/>
        <w:jc w:val="left"/>
      </w:pPr>
      <w:r>
        <w:rPr>
          <w:rFonts w:ascii="Times New Roman"/>
          <w:b/>
          <w:i w:val="false"/>
          <w:color w:val="000000"/>
        </w:rPr>
        <w:t xml:space="preserve"> Предельные цены на торговое наименование лекарственного средства для оптовой и розничной реализации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068"/>
        <w:gridCol w:w="2302"/>
        <w:gridCol w:w="1068"/>
        <w:gridCol w:w="657"/>
        <w:gridCol w:w="1068"/>
        <w:gridCol w:w="2304"/>
        <w:gridCol w:w="2304"/>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оптовой реализации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розничной реализации</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9" w:id="271"/>
    <w:p>
      <w:pPr>
        <w:spacing w:after="0"/>
        <w:ind w:left="0"/>
        <w:jc w:val="both"/>
      </w:pPr>
      <w:r>
        <w:rPr>
          <w:rFonts w:ascii="Times New Roman"/>
          <w:b w:val="false"/>
          <w:i w:val="false"/>
          <w:color w:val="000000"/>
          <w:sz w:val="28"/>
        </w:rPr>
        <w:t>
      Примечание:</w:t>
      </w:r>
    </w:p>
    <w:bookmarkEnd w:id="271"/>
    <w:bookmarkStart w:name="z630" w:id="272"/>
    <w:p>
      <w:pPr>
        <w:spacing w:after="0"/>
        <w:ind w:left="0"/>
        <w:jc w:val="both"/>
      </w:pPr>
      <w:r>
        <w:rPr>
          <w:rFonts w:ascii="Times New Roman"/>
          <w:b w:val="false"/>
          <w:i w:val="false"/>
          <w:color w:val="000000"/>
          <w:sz w:val="28"/>
        </w:rPr>
        <w:t>
      *Согласно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регулирования цен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273"/>
    <w:p>
      <w:pPr>
        <w:spacing w:after="0"/>
        <w:ind w:left="0"/>
        <w:jc w:val="left"/>
      </w:pPr>
      <w:r>
        <w:rPr>
          <w:rFonts w:ascii="Times New Roman"/>
          <w:b/>
          <w:i w:val="false"/>
          <w:color w:val="000000"/>
        </w:rPr>
        <w:t xml:space="preserve"> Предельные цены на торговое наименование лекарственного средства в рамках ГОБМП и системе ОСМС</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22"/>
        <w:gridCol w:w="1557"/>
        <w:gridCol w:w="2948"/>
        <w:gridCol w:w="2201"/>
        <w:gridCol w:w="722"/>
        <w:gridCol w:w="723"/>
        <w:gridCol w:w="2394"/>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концентрация, объем, фасовка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рамках ГОБМП и системе ОСМС</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274"/>
    <w:p>
      <w:pPr>
        <w:spacing w:after="0"/>
        <w:ind w:left="0"/>
        <w:jc w:val="both"/>
      </w:pPr>
      <w:r>
        <w:rPr>
          <w:rFonts w:ascii="Times New Roman"/>
          <w:b w:val="false"/>
          <w:i w:val="false"/>
          <w:color w:val="000000"/>
          <w:sz w:val="28"/>
        </w:rPr>
        <w:t>
      Примечание:</w:t>
      </w:r>
    </w:p>
    <w:bookmarkEnd w:id="274"/>
    <w:bookmarkStart w:name="z653" w:id="275"/>
    <w:p>
      <w:pPr>
        <w:spacing w:after="0"/>
        <w:ind w:left="0"/>
        <w:jc w:val="both"/>
      </w:pPr>
      <w:r>
        <w:rPr>
          <w:rFonts w:ascii="Times New Roman"/>
          <w:b w:val="false"/>
          <w:i w:val="false"/>
          <w:color w:val="000000"/>
          <w:sz w:val="28"/>
        </w:rPr>
        <w:t>
      *Согласно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6" w:id="276"/>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государственной экспертной организации)</w:t>
      </w:r>
    </w:p>
    <w:bookmarkEnd w:id="276"/>
    <w:bookmarkStart w:name="z657" w:id="277"/>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для оптовой и розничной реализации</w:t>
      </w:r>
    </w:p>
    <w:bookmarkEnd w:id="277"/>
    <w:bookmarkStart w:name="z658" w:id="278"/>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для оптовой и розничной реализации лекарственного средства ______________________</w:t>
      </w:r>
    </w:p>
    <w:bookmarkEnd w:id="278"/>
    <w:bookmarkStart w:name="z659" w:id="279"/>
    <w:p>
      <w:pPr>
        <w:spacing w:after="0"/>
        <w:ind w:left="0"/>
        <w:jc w:val="both"/>
      </w:pPr>
      <w:r>
        <w:rPr>
          <w:rFonts w:ascii="Times New Roman"/>
          <w:b w:val="false"/>
          <w:i w:val="false"/>
          <w:color w:val="000000"/>
          <w:sz w:val="28"/>
        </w:rPr>
        <w:t>
      1. Заявитель</w:t>
      </w:r>
    </w:p>
    <w:bookmarkEnd w:id="279"/>
    <w:bookmarkStart w:name="z660" w:id="280"/>
    <w:p>
      <w:pPr>
        <w:spacing w:after="0"/>
        <w:ind w:left="0"/>
        <w:jc w:val="both"/>
      </w:pPr>
      <w:r>
        <w:rPr>
          <w:rFonts w:ascii="Times New Roman"/>
          <w:b w:val="false"/>
          <w:i w:val="false"/>
          <w:color w:val="000000"/>
          <w:sz w:val="28"/>
        </w:rPr>
        <w:t>
      1.1. Производитель лекарственного средства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281"/>
    <w:p>
      <w:pPr>
        <w:spacing w:after="0"/>
        <w:ind w:left="0"/>
        <w:jc w:val="both"/>
      </w:pPr>
      <w:r>
        <w:rPr>
          <w:rFonts w:ascii="Times New Roman"/>
          <w:b w:val="false"/>
          <w:i w:val="false"/>
          <w:color w:val="000000"/>
          <w:sz w:val="28"/>
        </w:rPr>
        <w:t>
      1.2. Владелец регистрационного удостоверения</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282"/>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 проводить действия во время процедуры регистрации цены в Республике Казахстан</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283"/>
    <w:p>
      <w:pPr>
        <w:spacing w:after="0"/>
        <w:ind w:left="0"/>
        <w:jc w:val="both"/>
      </w:pPr>
      <w:r>
        <w:rPr>
          <w:rFonts w:ascii="Times New Roman"/>
          <w:b w:val="false"/>
          <w:i w:val="false"/>
          <w:color w:val="000000"/>
          <w:sz w:val="28"/>
        </w:rPr>
        <w:t>
      2. Информация о лекарственном средстве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656"/>
        <w:gridCol w:w="346"/>
        <w:gridCol w:w="1012"/>
        <w:gridCol w:w="922"/>
        <w:gridCol w:w="3762"/>
        <w:gridCol w:w="354"/>
        <w:gridCol w:w="1318"/>
        <w:gridCol w:w="305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лекарственный препарат (под действием патентной защиты)</w:t>
            </w:r>
            <w:r>
              <w:br/>
            </w:r>
            <w:r>
              <w:rPr>
                <w:rFonts w:ascii="Times New Roman"/>
                <w:b w:val="false"/>
                <w:i w:val="false"/>
                <w:color w:val="000000"/>
                <w:sz w:val="20"/>
              </w:rPr>
              <w:t>
Срок действия патента до: _____________________________</w:t>
            </w:r>
            <w:r>
              <w:br/>
            </w:r>
            <w:r>
              <w:rPr>
                <w:rFonts w:ascii="Times New Roman"/>
                <w:b w:val="false"/>
                <w:i w:val="false"/>
                <w:color w:val="000000"/>
                <w:sz w:val="20"/>
              </w:rPr>
              <w:t>
(указать дату истечения патента)</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лекарственный препарат, утративший патентную защиту</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биологический лекарственный препарат (под действием патентной защиты)</w:t>
            </w:r>
            <w:r>
              <w:br/>
            </w:r>
            <w:r>
              <w:rPr>
                <w:rFonts w:ascii="Times New Roman"/>
                <w:b w:val="false"/>
                <w:i w:val="false"/>
                <w:color w:val="000000"/>
                <w:sz w:val="20"/>
              </w:rPr>
              <w:t>
Срок действия патента до: _____________________________</w:t>
            </w:r>
            <w:r>
              <w:br/>
            </w:r>
            <w:r>
              <w:rPr>
                <w:rFonts w:ascii="Times New Roman"/>
                <w:b w:val="false"/>
                <w:i w:val="false"/>
                <w:color w:val="000000"/>
                <w:sz w:val="20"/>
              </w:rPr>
              <w:t>
(указать дату истечения патента)</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биологический лекарственный препарат, утративший патентную защиту</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Воспроизведенный лекарственный препарат</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Биоаналогичный препарат</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Орфанный</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для оптовой и розничной реализации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для ввозимых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пересчете на количество ЛС в потребительской упаковке, зарегистрированной в РК</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потребительскую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потребительскую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0" w:id="284"/>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w:t>
      </w:r>
    </w:p>
    <w:bookmarkEnd w:id="284"/>
    <w:bookmarkStart w:name="z1101" w:id="285"/>
    <w:p>
      <w:pPr>
        <w:spacing w:after="0"/>
        <w:ind w:left="0"/>
        <w:jc w:val="both"/>
      </w:pPr>
      <w:r>
        <w:rPr>
          <w:rFonts w:ascii="Times New Roman"/>
          <w:b w:val="false"/>
          <w:i w:val="false"/>
          <w:color w:val="000000"/>
          <w:sz w:val="28"/>
        </w:rPr>
        <w:t>
      Обязуюсь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для оптовой и розничной реализации на лекарственные средства.</w:t>
      </w:r>
    </w:p>
    <w:bookmarkEnd w:id="285"/>
    <w:bookmarkStart w:name="z1102" w:id="286"/>
    <w:p>
      <w:pPr>
        <w:spacing w:after="0"/>
        <w:ind w:left="0"/>
        <w:jc w:val="both"/>
      </w:pPr>
      <w:r>
        <w:rPr>
          <w:rFonts w:ascii="Times New Roman"/>
          <w:b w:val="false"/>
          <w:i w:val="false"/>
          <w:color w:val="000000"/>
          <w:sz w:val="28"/>
        </w:rPr>
        <w:t>
      Дата ________________________________ ФИО</w:t>
      </w:r>
    </w:p>
    <w:bookmarkEnd w:id="286"/>
    <w:bookmarkStart w:name="z1103" w:id="287"/>
    <w:p>
      <w:pPr>
        <w:spacing w:after="0"/>
        <w:ind w:left="0"/>
        <w:jc w:val="both"/>
      </w:pPr>
      <w:r>
        <w:rPr>
          <w:rFonts w:ascii="Times New Roman"/>
          <w:b w:val="false"/>
          <w:i w:val="false"/>
          <w:color w:val="000000"/>
          <w:sz w:val="28"/>
        </w:rPr>
        <w:t>
      *в случае отсутствия государственной регистрации лекарственного средства в референтых странах</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 xml:space="preserve">на лекарственные средства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6" w:id="288"/>
    <w:p>
      <w:pPr>
        <w:spacing w:after="0"/>
        <w:ind w:left="0"/>
        <w:jc w:val="both"/>
      </w:pPr>
      <w:r>
        <w:rPr>
          <w:rFonts w:ascii="Times New Roman"/>
          <w:b w:val="false"/>
          <w:i w:val="false"/>
          <w:color w:val="000000"/>
          <w:sz w:val="28"/>
        </w:rPr>
        <w:t xml:space="preserve">
      _____________________________________________________________________________________________ </w:t>
      </w:r>
    </w:p>
    <w:bookmarkEnd w:id="288"/>
    <w:bookmarkStart w:name="z1107" w:id="289"/>
    <w:p>
      <w:pPr>
        <w:spacing w:after="0"/>
        <w:ind w:left="0"/>
        <w:jc w:val="both"/>
      </w:pPr>
      <w:r>
        <w:rPr>
          <w:rFonts w:ascii="Times New Roman"/>
          <w:b w:val="false"/>
          <w:i w:val="false"/>
          <w:color w:val="000000"/>
          <w:sz w:val="28"/>
        </w:rPr>
        <w:t>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Исх №____ от __________</w:t>
      </w:r>
    </w:p>
    <w:bookmarkEnd w:id="289"/>
    <w:bookmarkStart w:name="z1108" w:id="290"/>
    <w:p>
      <w:pPr>
        <w:spacing w:after="0"/>
        <w:ind w:left="0"/>
        <w:jc w:val="left"/>
      </w:pPr>
      <w:r>
        <w:rPr>
          <w:rFonts w:ascii="Times New Roman"/>
          <w:b/>
          <w:i w:val="false"/>
          <w:color w:val="000000"/>
        </w:rPr>
        <w:t xml:space="preserve"> ТАБЛИЦА ЦЕН ФРАНКО-ЗАВОД ДЛЯ РЕГИСТРАЦИИ ЦЕНЫ ИЛИ ПЕРЕРЕГИСТРАЦИИ ЗАРЕГИСТРИРОВАННОЙ ЦЕНЫ ДЛЯ ОПТОВОЙ И РОЗНИЧНОЙ РЕАЛИЗАЦИИ</w:t>
      </w:r>
    </w:p>
    <w:bookmarkEnd w:id="290"/>
    <w:bookmarkStart w:name="z1109" w:id="291"/>
    <w:p>
      <w:pPr>
        <w:spacing w:after="0"/>
        <w:ind w:left="0"/>
        <w:jc w:val="both"/>
      </w:pPr>
      <w:r>
        <w:rPr>
          <w:rFonts w:ascii="Times New Roman"/>
          <w:b w:val="false"/>
          <w:i w:val="false"/>
          <w:color w:val="000000"/>
          <w:sz w:val="28"/>
        </w:rPr>
        <w:t>
      Настоящим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в целях регистрации цены или перерегистрации зарегистрированной цены (нужное подчеркнуть) для оптовой и розничной реализации на основании наименование документа, подтверждающего право заявителя осуществлять регистрацию цены или перерегистрацию зарегистрированной цены для оптовой и розничной реализации, включая право предоставлять информацию о ценах Франко-Завод в референтных странах, номер и дата предоставляет цены Франко-Завод в референтых странах на лекарственное средство торговое наименование, дозировка, концентрация, объем, лекарственная форма, количество в потребительской упаковке, производитель, номер РУ в следующих референтных странах:</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542"/>
        <w:gridCol w:w="1587"/>
        <w:gridCol w:w="2211"/>
        <w:gridCol w:w="1865"/>
        <w:gridCol w:w="451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на потребительскую упаковку (валюта)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минимальную единицу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пересчете на количество ЛС в потребительской упаковке, зарегистрированной в РК (при необходимости)</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6" w:id="292"/>
    <w:p>
      <w:pPr>
        <w:spacing w:after="0"/>
        <w:ind w:left="0"/>
        <w:jc w:val="both"/>
      </w:pPr>
      <w:r>
        <w:rPr>
          <w:rFonts w:ascii="Times New Roman"/>
          <w:b w:val="false"/>
          <w:i w:val="false"/>
          <w:color w:val="000000"/>
          <w:sz w:val="28"/>
        </w:rPr>
        <w:t>
      Гарантирую достоверность предоставленной информации о ценах Франко-Завод в референтных странах.</w:t>
      </w:r>
    </w:p>
    <w:bookmarkEnd w:id="292"/>
    <w:bookmarkStart w:name="z1237" w:id="293"/>
    <w:p>
      <w:pPr>
        <w:spacing w:after="0"/>
        <w:ind w:left="0"/>
        <w:jc w:val="both"/>
      </w:pPr>
      <w:r>
        <w:rPr>
          <w:rFonts w:ascii="Times New Roman"/>
          <w:b w:val="false"/>
          <w:i w:val="false"/>
          <w:color w:val="000000"/>
          <w:sz w:val="28"/>
        </w:rPr>
        <w:t>
      Дата________</w:t>
      </w:r>
    </w:p>
    <w:bookmarkEnd w:id="293"/>
    <w:bookmarkStart w:name="z1238" w:id="294"/>
    <w:p>
      <w:pPr>
        <w:spacing w:after="0"/>
        <w:ind w:left="0"/>
        <w:jc w:val="both"/>
      </w:pPr>
      <w:r>
        <w:rPr>
          <w:rFonts w:ascii="Times New Roman"/>
          <w:b w:val="false"/>
          <w:i w:val="false"/>
          <w:color w:val="000000"/>
          <w:sz w:val="28"/>
        </w:rPr>
        <w:t>
      _________________ _________________</w:t>
      </w:r>
    </w:p>
    <w:bookmarkEnd w:id="294"/>
    <w:bookmarkStart w:name="z1239" w:id="295"/>
    <w:p>
      <w:pPr>
        <w:spacing w:after="0"/>
        <w:ind w:left="0"/>
        <w:jc w:val="both"/>
      </w:pPr>
      <w:r>
        <w:rPr>
          <w:rFonts w:ascii="Times New Roman"/>
          <w:b w:val="false"/>
          <w:i w:val="false"/>
          <w:color w:val="000000"/>
          <w:sz w:val="28"/>
        </w:rPr>
        <w:t>
      _______________________________________________________</w:t>
      </w:r>
    </w:p>
    <w:bookmarkEnd w:id="295"/>
    <w:bookmarkStart w:name="z1240" w:id="296"/>
    <w:p>
      <w:pPr>
        <w:spacing w:after="0"/>
        <w:ind w:left="0"/>
        <w:jc w:val="both"/>
      </w:pPr>
      <w:r>
        <w:rPr>
          <w:rFonts w:ascii="Times New Roman"/>
          <w:b w:val="false"/>
          <w:i w:val="false"/>
          <w:color w:val="000000"/>
          <w:sz w:val="28"/>
        </w:rPr>
        <w:t>
      должность подпись Ф.И.О.  Место печати (при наличии)</w:t>
      </w:r>
    </w:p>
    <w:bookmarkEnd w:id="296"/>
    <w:bookmarkStart w:name="z1241" w:id="297"/>
    <w:p>
      <w:pPr>
        <w:spacing w:after="0"/>
        <w:ind w:left="0"/>
        <w:jc w:val="both"/>
      </w:pPr>
      <w:r>
        <w:rPr>
          <w:rFonts w:ascii="Times New Roman"/>
          <w:b w:val="false"/>
          <w:i w:val="false"/>
          <w:color w:val="000000"/>
          <w:sz w:val="28"/>
        </w:rPr>
        <w:t>
      * В случае отсутствия регистрации в референтных странах</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4" w:id="298"/>
    <w:p>
      <w:pPr>
        <w:spacing w:after="0"/>
        <w:ind w:left="0"/>
        <w:jc w:val="both"/>
      </w:pPr>
      <w:r>
        <w:rPr>
          <w:rFonts w:ascii="Times New Roman"/>
          <w:b w:val="false"/>
          <w:i w:val="false"/>
          <w:color w:val="000000"/>
          <w:sz w:val="28"/>
        </w:rPr>
        <w:t>
      ________________________________________________________________________________________________</w:t>
      </w:r>
    </w:p>
    <w:bookmarkEnd w:id="298"/>
    <w:bookmarkStart w:name="z1245" w:id="299"/>
    <w:p>
      <w:pPr>
        <w:spacing w:after="0"/>
        <w:ind w:left="0"/>
        <w:jc w:val="both"/>
      </w:pPr>
      <w:r>
        <w:rPr>
          <w:rFonts w:ascii="Times New Roman"/>
          <w:b w:val="false"/>
          <w:i w:val="false"/>
          <w:color w:val="000000"/>
          <w:sz w:val="28"/>
        </w:rPr>
        <w:t>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w:t>
      </w:r>
    </w:p>
    <w:bookmarkEnd w:id="299"/>
    <w:bookmarkStart w:name="z1246" w:id="300"/>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ДЛЯ ОПТОВОЙ И РОЗНИЧНОЙ РЕАЛИЗАЦИИ</w:t>
      </w:r>
    </w:p>
    <w:bookmarkEnd w:id="300"/>
    <w:bookmarkStart w:name="z1247" w:id="301"/>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(далее – Экспертная организация) сообщает следующее.</w:t>
      </w:r>
    </w:p>
    <w:bookmarkEnd w:id="301"/>
    <w:bookmarkStart w:name="z1248" w:id="302"/>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 а именно:</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1" w:id="303"/>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03"/>
    <w:bookmarkStart w:name="z1262" w:id="304"/>
    <w:p>
      <w:pPr>
        <w:spacing w:after="0"/>
        <w:ind w:left="0"/>
        <w:jc w:val="both"/>
      </w:pPr>
      <w:r>
        <w:rPr>
          <w:rFonts w:ascii="Times New Roman"/>
          <w:b w:val="false"/>
          <w:i w:val="false"/>
          <w:color w:val="000000"/>
          <w:sz w:val="28"/>
        </w:rPr>
        <w:t>
      (отметить нужное)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0"/>
        <w:gridCol w:w="310"/>
      </w:tblGrid>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ввозимых ЛС для Республики Казахстан превышает среднее значение цен Франко-Завод из числа поданных в заявлении референтных стран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ввозимых ЛС для Республики Казахстан превышает значение цены Франко-Завод в стране-производителя</w:t>
            </w:r>
            <w:r>
              <w:br/>
            </w:r>
            <w:r>
              <w:rPr>
                <w:rFonts w:ascii="Times New Roman"/>
                <w:b w:val="false"/>
                <w:i w:val="false"/>
                <w:color w:val="000000"/>
                <w:sz w:val="20"/>
              </w:rPr>
              <w:t>
(В случае отсутствия государственной регистрации ЛС в референтных странах)</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ввозимых ЛС для Республики Казахстан превышает максимальное значение цен, указанных в предоставленных документах, подтверждающих цену лекарственного средства, за вычетом скидки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расходы превышают 30% от цены производителя для оптовой и розничной реализации ввозимых ЛС для Республики Казахстан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5" w:id="305"/>
    <w:p>
      <w:pPr>
        <w:spacing w:after="0"/>
        <w:ind w:left="0"/>
        <w:jc w:val="both"/>
      </w:pPr>
      <w:r>
        <w:rPr>
          <w:rFonts w:ascii="Times New Roman"/>
          <w:b w:val="false"/>
          <w:i w:val="false"/>
          <w:color w:val="000000"/>
          <w:sz w:val="28"/>
        </w:rPr>
        <w:t xml:space="preserve">
      Настоящим, в соответствии с </w:t>
      </w:r>
      <w:r>
        <w:rPr>
          <w:rFonts w:ascii="Times New Roman"/>
          <w:b w:val="false"/>
          <w:i w:val="false"/>
          <w:color w:val="000000"/>
          <w:sz w:val="28"/>
        </w:rPr>
        <w:t>пунктом 19</w:t>
      </w:r>
      <w:r>
        <w:rPr>
          <w:rFonts w:ascii="Times New Roman"/>
          <w:b w:val="false"/>
          <w:i w:val="false"/>
          <w:color w:val="000000"/>
          <w:sz w:val="28"/>
        </w:rPr>
        <w:t xml:space="preserve">, </w:t>
      </w:r>
      <w:r>
        <w:rPr>
          <w:rFonts w:ascii="Times New Roman"/>
          <w:b w:val="false"/>
          <w:i w:val="false"/>
          <w:color w:val="000000"/>
          <w:sz w:val="28"/>
        </w:rPr>
        <w:t>пунктом 21</w:t>
      </w:r>
      <w:r>
        <w:rPr>
          <w:rFonts w:ascii="Times New Roman"/>
          <w:b w:val="false"/>
          <w:i w:val="false"/>
          <w:color w:val="000000"/>
          <w:sz w:val="28"/>
        </w:rPr>
        <w:t xml:space="preserve">, а также </w:t>
      </w:r>
      <w:r>
        <w:rPr>
          <w:rFonts w:ascii="Times New Roman"/>
          <w:b w:val="false"/>
          <w:i w:val="false"/>
          <w:color w:val="000000"/>
          <w:sz w:val="28"/>
        </w:rPr>
        <w:t>пунктом 26</w:t>
      </w:r>
      <w:r>
        <w:rPr>
          <w:rFonts w:ascii="Times New Roman"/>
          <w:b w:val="false"/>
          <w:i w:val="false"/>
          <w:color w:val="000000"/>
          <w:sz w:val="28"/>
        </w:rPr>
        <w:t xml:space="preserve"> "Правил регулирования цен на лекарственные средства":</w:t>
      </w:r>
    </w:p>
    <w:bookmarkEnd w:id="305"/>
    <w:bookmarkStart w:name="z1286" w:id="306"/>
    <w:p>
      <w:pPr>
        <w:spacing w:after="0"/>
        <w:ind w:left="0"/>
        <w:jc w:val="both"/>
      </w:pPr>
      <w:r>
        <w:rPr>
          <w:rFonts w:ascii="Times New Roman"/>
          <w:b w:val="false"/>
          <w:i w:val="false"/>
          <w:color w:val="000000"/>
          <w:sz w:val="28"/>
        </w:rPr>
        <w:t xml:space="preserve">
      "19. После предоставления дополнительной информации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306"/>
    <w:bookmarkStart w:name="z1287" w:id="307"/>
    <w:p>
      <w:pPr>
        <w:spacing w:after="0"/>
        <w:ind w:left="0"/>
        <w:jc w:val="both"/>
      </w:pPr>
      <w:r>
        <w:rPr>
          <w:rFonts w:ascii="Times New Roman"/>
          <w:b w:val="false"/>
          <w:i w:val="false"/>
          <w:color w:val="000000"/>
          <w:sz w:val="28"/>
        </w:rPr>
        <w:t xml:space="preserve">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07"/>
    <w:bookmarkStart w:name="z1288" w:id="308"/>
    <w:p>
      <w:pPr>
        <w:spacing w:after="0"/>
        <w:ind w:left="0"/>
        <w:jc w:val="both"/>
      </w:pPr>
      <w:r>
        <w:rPr>
          <w:rFonts w:ascii="Times New Roman"/>
          <w:b w:val="false"/>
          <w:i w:val="false"/>
          <w:color w:val="000000"/>
          <w:sz w:val="28"/>
        </w:rPr>
        <w:t>
      "21.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308"/>
    <w:bookmarkStart w:name="z1289" w:id="309"/>
    <w:p>
      <w:pPr>
        <w:spacing w:after="0"/>
        <w:ind w:left="0"/>
        <w:jc w:val="both"/>
      </w:pPr>
      <w:r>
        <w:rPr>
          <w:rFonts w:ascii="Times New Roman"/>
          <w:b w:val="false"/>
          <w:i w:val="false"/>
          <w:color w:val="000000"/>
          <w:sz w:val="28"/>
        </w:rPr>
        <w:t>
      1) предоставленная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309"/>
    <w:bookmarkStart w:name="z1290" w:id="310"/>
    <w:p>
      <w:pPr>
        <w:spacing w:after="0"/>
        <w:ind w:left="0"/>
        <w:jc w:val="both"/>
      </w:pPr>
      <w:r>
        <w:rPr>
          <w:rFonts w:ascii="Times New Roman"/>
          <w:b w:val="false"/>
          <w:i w:val="false"/>
          <w:color w:val="000000"/>
          <w:sz w:val="28"/>
        </w:rPr>
        <w:t>
      2) предоставленная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310"/>
    <w:bookmarkStart w:name="z1291" w:id="311"/>
    <w:p>
      <w:pPr>
        <w:spacing w:after="0"/>
        <w:ind w:left="0"/>
        <w:jc w:val="both"/>
      </w:pPr>
      <w:r>
        <w:rPr>
          <w:rFonts w:ascii="Times New Roman"/>
          <w:b w:val="false"/>
          <w:i w:val="false"/>
          <w:color w:val="000000"/>
          <w:sz w:val="28"/>
        </w:rPr>
        <w:t>
      3) маркетинговые расходы, указанные в заявлении, не превышают 30 % от значения цены производителя для оптовой и розничной реализации для Республики Казахстан.</w:t>
      </w:r>
    </w:p>
    <w:bookmarkEnd w:id="311"/>
    <w:bookmarkStart w:name="z1292" w:id="312"/>
    <w:p>
      <w:pPr>
        <w:spacing w:after="0"/>
        <w:ind w:left="0"/>
        <w:jc w:val="both"/>
      </w:pPr>
      <w:r>
        <w:rPr>
          <w:rFonts w:ascii="Times New Roman"/>
          <w:b w:val="false"/>
          <w:i w:val="false"/>
          <w:color w:val="000000"/>
          <w:sz w:val="28"/>
        </w:rPr>
        <w:t xml:space="preserve">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12"/>
    <w:bookmarkStart w:name="z1293" w:id="313"/>
    <w:p>
      <w:pPr>
        <w:spacing w:after="0"/>
        <w:ind w:left="0"/>
        <w:jc w:val="both"/>
      </w:pPr>
      <w:r>
        <w:rPr>
          <w:rFonts w:ascii="Times New Roman"/>
          <w:b w:val="false"/>
          <w:i w:val="false"/>
          <w:color w:val="000000"/>
          <w:sz w:val="28"/>
        </w:rPr>
        <w:t>
      "26.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313"/>
    <w:bookmarkStart w:name="z1294" w:id="314"/>
    <w:p>
      <w:pPr>
        <w:spacing w:after="0"/>
        <w:ind w:left="0"/>
        <w:jc w:val="both"/>
      </w:pPr>
      <w:r>
        <w:rPr>
          <w:rFonts w:ascii="Times New Roman"/>
          <w:b w:val="false"/>
          <w:i w:val="false"/>
          <w:color w:val="000000"/>
          <w:sz w:val="28"/>
        </w:rPr>
        <w:t>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w:t>
      </w:r>
    </w:p>
    <w:bookmarkEnd w:id="314"/>
    <w:bookmarkStart w:name="z1295" w:id="315"/>
    <w:p>
      <w:pPr>
        <w:spacing w:after="0"/>
        <w:ind w:left="0"/>
        <w:jc w:val="both"/>
      </w:pPr>
      <w:r>
        <w:rPr>
          <w:rFonts w:ascii="Times New Roman"/>
          <w:b w:val="false"/>
          <w:i w:val="false"/>
          <w:color w:val="000000"/>
          <w:sz w:val="28"/>
        </w:rPr>
        <w:t>
      __________________ _____________________</w:t>
      </w:r>
    </w:p>
    <w:bookmarkEnd w:id="315"/>
    <w:bookmarkStart w:name="z1296" w:id="316"/>
    <w:p>
      <w:pPr>
        <w:spacing w:after="0"/>
        <w:ind w:left="0"/>
        <w:jc w:val="both"/>
      </w:pPr>
      <w:r>
        <w:rPr>
          <w:rFonts w:ascii="Times New Roman"/>
          <w:b w:val="false"/>
          <w:i w:val="false"/>
          <w:color w:val="000000"/>
          <w:sz w:val="28"/>
        </w:rPr>
        <w:t>
      _________________________________________________________________________</w:t>
      </w:r>
    </w:p>
    <w:bookmarkEnd w:id="316"/>
    <w:bookmarkStart w:name="z1297" w:id="317"/>
    <w:p>
      <w:pPr>
        <w:spacing w:after="0"/>
        <w:ind w:left="0"/>
        <w:jc w:val="both"/>
      </w:pPr>
      <w:r>
        <w:rPr>
          <w:rFonts w:ascii="Times New Roman"/>
          <w:b w:val="false"/>
          <w:i w:val="false"/>
          <w:color w:val="000000"/>
          <w:sz w:val="28"/>
        </w:rPr>
        <w:t>
             должность       подпись             Фамилия, Имя, (при его наличии)</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0" w:id="318"/>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(наименование государственной экспертной организации)</w:t>
      </w:r>
    </w:p>
    <w:bookmarkEnd w:id="318"/>
    <w:bookmarkStart w:name="z1301" w:id="319"/>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в рамках ГОБМП и в системе ОСМС</w:t>
      </w:r>
    </w:p>
    <w:bookmarkEnd w:id="319"/>
    <w:bookmarkStart w:name="z1302" w:id="320"/>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ГОБМП и в системе ОСМС лекарственного средства______________________</w:t>
      </w:r>
    </w:p>
    <w:bookmarkEnd w:id="320"/>
    <w:bookmarkStart w:name="z1303" w:id="321"/>
    <w:p>
      <w:pPr>
        <w:spacing w:after="0"/>
        <w:ind w:left="0"/>
        <w:jc w:val="both"/>
      </w:pPr>
      <w:r>
        <w:rPr>
          <w:rFonts w:ascii="Times New Roman"/>
          <w:b w:val="false"/>
          <w:i w:val="false"/>
          <w:color w:val="000000"/>
          <w:sz w:val="28"/>
        </w:rPr>
        <w:t>
      1. Заявитель</w:t>
      </w:r>
    </w:p>
    <w:bookmarkEnd w:id="321"/>
    <w:bookmarkStart w:name="z1304" w:id="322"/>
    <w:p>
      <w:pPr>
        <w:spacing w:after="0"/>
        <w:ind w:left="0"/>
        <w:jc w:val="both"/>
      </w:pPr>
      <w:r>
        <w:rPr>
          <w:rFonts w:ascii="Times New Roman"/>
          <w:b w:val="false"/>
          <w:i w:val="false"/>
          <w:color w:val="000000"/>
          <w:sz w:val="28"/>
        </w:rPr>
        <w:t>
      1.1. Производитель лекарственного средства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6" w:id="323"/>
    <w:p>
      <w:pPr>
        <w:spacing w:after="0"/>
        <w:ind w:left="0"/>
        <w:jc w:val="both"/>
      </w:pPr>
      <w:r>
        <w:rPr>
          <w:rFonts w:ascii="Times New Roman"/>
          <w:b w:val="false"/>
          <w:i w:val="false"/>
          <w:color w:val="000000"/>
          <w:sz w:val="28"/>
        </w:rPr>
        <w:t>
      1.2. Владелец регистрационного удостоверения</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1" w:id="324"/>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 проводить действия во время процедуры регистрации цены в Республике Казахстан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8" w:id="325"/>
    <w:p>
      <w:pPr>
        <w:spacing w:after="0"/>
        <w:ind w:left="0"/>
        <w:jc w:val="both"/>
      </w:pPr>
      <w:r>
        <w:rPr>
          <w:rFonts w:ascii="Times New Roman"/>
          <w:b w:val="false"/>
          <w:i w:val="false"/>
          <w:color w:val="000000"/>
          <w:sz w:val="28"/>
        </w:rPr>
        <w:t>
      2. Информация о лекарственном средстве</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701"/>
        <w:gridCol w:w="370"/>
        <w:gridCol w:w="1082"/>
        <w:gridCol w:w="986"/>
        <w:gridCol w:w="3226"/>
        <w:gridCol w:w="374"/>
        <w:gridCol w:w="1393"/>
        <w:gridCol w:w="323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лекарственный препарат (под действием патентной защиты)</w:t>
            </w:r>
            <w:r>
              <w:br/>
            </w:r>
            <w:r>
              <w:rPr>
                <w:rFonts w:ascii="Times New Roman"/>
                <w:b w:val="false"/>
                <w:i w:val="false"/>
                <w:color w:val="000000"/>
                <w:sz w:val="20"/>
              </w:rPr>
              <w:t>
Срок действия патента до: __________________________</w:t>
            </w:r>
            <w:r>
              <w:br/>
            </w:r>
            <w:r>
              <w:rPr>
                <w:rFonts w:ascii="Times New Roman"/>
                <w:b w:val="false"/>
                <w:i w:val="false"/>
                <w:color w:val="000000"/>
                <w:sz w:val="20"/>
              </w:rPr>
              <w:t>
(указать дату истечения патента)</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лекарственный препарат, утративший патентную защиту</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биологический лекарственный препарат (под действием патентной защиты)</w:t>
            </w:r>
            <w:r>
              <w:br/>
            </w:r>
            <w:r>
              <w:rPr>
                <w:rFonts w:ascii="Times New Roman"/>
                <w:b w:val="false"/>
                <w:i w:val="false"/>
                <w:color w:val="000000"/>
                <w:sz w:val="20"/>
              </w:rPr>
              <w:t>
Срок действия патента до: __________________________</w:t>
            </w:r>
            <w:r>
              <w:br/>
            </w:r>
            <w:r>
              <w:rPr>
                <w:rFonts w:ascii="Times New Roman"/>
                <w:b w:val="false"/>
                <w:i w:val="false"/>
                <w:color w:val="000000"/>
                <w:sz w:val="20"/>
              </w:rPr>
              <w:t>
(указать дату истечения патента)</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Оригинальный биологический лекарственный препарат, утративший патентную защиту</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Воспроизведенный лекарственный препарат</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Биоаналогичный препарат</w:t>
            </w:r>
            <w:r>
              <w:br/>
            </w:r>
            <w:r>
              <w:rPr>
                <w:rFonts w:ascii="Times New Roman"/>
                <w:b w:val="false"/>
                <w:i w:val="false"/>
                <w:color w:val="000000"/>
                <w:sz w:val="20"/>
              </w:rPr>
              <w:t>
</w:t>
            </w: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Орфанный</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в рамках ГОБМП и в системе ОСМС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для ввозимых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единицу измерения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6" w:id="326"/>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w:t>
      </w:r>
    </w:p>
    <w:bookmarkEnd w:id="326"/>
    <w:bookmarkStart w:name="z1737" w:id="327"/>
    <w:p>
      <w:pPr>
        <w:spacing w:after="0"/>
        <w:ind w:left="0"/>
        <w:jc w:val="both"/>
      </w:pPr>
      <w:r>
        <w:rPr>
          <w:rFonts w:ascii="Times New Roman"/>
          <w:b w:val="false"/>
          <w:i w:val="false"/>
          <w:color w:val="000000"/>
          <w:sz w:val="28"/>
        </w:rPr>
        <w:t>
      Обязуюсь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в рамках ГОБМП и в системе ОСМС на лекарственные средства.</w:t>
      </w:r>
    </w:p>
    <w:bookmarkEnd w:id="327"/>
    <w:bookmarkStart w:name="z1738" w:id="328"/>
    <w:p>
      <w:pPr>
        <w:spacing w:after="0"/>
        <w:ind w:left="0"/>
        <w:jc w:val="both"/>
      </w:pPr>
      <w:r>
        <w:rPr>
          <w:rFonts w:ascii="Times New Roman"/>
          <w:b w:val="false"/>
          <w:i w:val="false"/>
          <w:color w:val="000000"/>
          <w:sz w:val="28"/>
        </w:rPr>
        <w:t>
      Дата ________________________________ ФИО</w:t>
      </w:r>
    </w:p>
    <w:bookmarkEnd w:id="328"/>
    <w:bookmarkStart w:name="z1739" w:id="329"/>
    <w:p>
      <w:pPr>
        <w:spacing w:after="0"/>
        <w:ind w:left="0"/>
        <w:jc w:val="both"/>
      </w:pPr>
      <w:r>
        <w:rPr>
          <w:rFonts w:ascii="Times New Roman"/>
          <w:b w:val="false"/>
          <w:i w:val="false"/>
          <w:color w:val="000000"/>
          <w:sz w:val="28"/>
        </w:rPr>
        <w:t>
      *в случае отсутствия государственной регистрации в референтых странах</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2" w:id="330"/>
    <w:p>
      <w:pPr>
        <w:spacing w:after="0"/>
        <w:ind w:left="0"/>
        <w:jc w:val="both"/>
      </w:pPr>
      <w:r>
        <w:rPr>
          <w:rFonts w:ascii="Times New Roman"/>
          <w:b w:val="false"/>
          <w:i w:val="false"/>
          <w:color w:val="000000"/>
          <w:sz w:val="28"/>
        </w:rPr>
        <w:t xml:space="preserve">
      ____________________________________________________________________________________________ </w:t>
      </w:r>
    </w:p>
    <w:bookmarkEnd w:id="330"/>
    <w:bookmarkStart w:name="z1743" w:id="331"/>
    <w:p>
      <w:pPr>
        <w:spacing w:after="0"/>
        <w:ind w:left="0"/>
        <w:jc w:val="both"/>
      </w:pPr>
      <w:r>
        <w:rPr>
          <w:rFonts w:ascii="Times New Roman"/>
          <w:b w:val="false"/>
          <w:i w:val="false"/>
          <w:color w:val="000000"/>
          <w:sz w:val="28"/>
        </w:rPr>
        <w:t xml:space="preserve">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w:t>
      </w:r>
    </w:p>
    <w:bookmarkEnd w:id="331"/>
    <w:bookmarkStart w:name="z1744" w:id="332"/>
    <w:p>
      <w:pPr>
        <w:spacing w:after="0"/>
        <w:ind w:left="0"/>
        <w:jc w:val="both"/>
      </w:pPr>
      <w:r>
        <w:rPr>
          <w:rFonts w:ascii="Times New Roman"/>
          <w:b w:val="false"/>
          <w:i w:val="false"/>
          <w:color w:val="000000"/>
          <w:sz w:val="28"/>
        </w:rPr>
        <w:t>
      Исх №____ от __________</w:t>
      </w:r>
    </w:p>
    <w:bookmarkEnd w:id="332"/>
    <w:bookmarkStart w:name="z1745" w:id="333"/>
    <w:p>
      <w:pPr>
        <w:spacing w:after="0"/>
        <w:ind w:left="0"/>
        <w:jc w:val="left"/>
      </w:pPr>
      <w:r>
        <w:rPr>
          <w:rFonts w:ascii="Times New Roman"/>
          <w:b/>
          <w:i w:val="false"/>
          <w:color w:val="000000"/>
        </w:rPr>
        <w:t xml:space="preserve"> ТАБЛИЦА ЦЕН ФРАНКО-ЗАВОД ДЛЯ РЕГИСТРАЦИИ ЦЕНЫ ИЛИ ПЕРЕРЕГИСТРАЦИИ ЗАРЕГИСТРИРОВАННОЙ ЦЕНЫ В РАМКАХ ГОБМП И В СИСТЕМЕ ОСМС</w:t>
      </w:r>
    </w:p>
    <w:bookmarkEnd w:id="333"/>
    <w:bookmarkStart w:name="z1746" w:id="334"/>
    <w:p>
      <w:pPr>
        <w:spacing w:after="0"/>
        <w:ind w:left="0"/>
        <w:jc w:val="both"/>
      </w:pPr>
      <w:r>
        <w:rPr>
          <w:rFonts w:ascii="Times New Roman"/>
          <w:b w:val="false"/>
          <w:i w:val="false"/>
          <w:color w:val="000000"/>
          <w:sz w:val="28"/>
        </w:rPr>
        <w:t>
      Настоящим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в целях регистрации цены или перерегистрации зарегистрированной цены (нужное подчеркнуть) в рамках ГОБМП и в системе ОСМС на основании наименование документа, подтверждающего право заявителя осуществлять регистрацию цены или перерегистрацию зарегистрированной цены в рамках ГОБМП и в системе ОСМС, включая право предоставлять информацию о ценах Франко-Завод в референтных странах, номер и дата предоставляет цены Франко-Завод в референтых странах на лекарственное средство торговое наименование, дозировка, концентрация, объем, лекарственная форма, количество в потребительской упаковке, производитель, номер РУ в следующих референтных странах:</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856"/>
        <w:gridCol w:w="2506"/>
        <w:gridCol w:w="3491"/>
        <w:gridCol w:w="2946"/>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на потребительскую упаковку (валюта)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единицу измерения</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5" w:id="335"/>
    <w:p>
      <w:pPr>
        <w:spacing w:after="0"/>
        <w:ind w:left="0"/>
        <w:jc w:val="both"/>
      </w:pPr>
      <w:r>
        <w:rPr>
          <w:rFonts w:ascii="Times New Roman"/>
          <w:b w:val="false"/>
          <w:i w:val="false"/>
          <w:color w:val="000000"/>
          <w:sz w:val="28"/>
        </w:rPr>
        <w:t>
      Гарантирую достоверность предоставленной информации о ценах Франко-Завод в референтных странах.</w:t>
      </w:r>
    </w:p>
    <w:bookmarkEnd w:id="335"/>
    <w:bookmarkStart w:name="z1856" w:id="336"/>
    <w:p>
      <w:pPr>
        <w:spacing w:after="0"/>
        <w:ind w:left="0"/>
        <w:jc w:val="both"/>
      </w:pPr>
      <w:r>
        <w:rPr>
          <w:rFonts w:ascii="Times New Roman"/>
          <w:b w:val="false"/>
          <w:i w:val="false"/>
          <w:color w:val="000000"/>
          <w:sz w:val="28"/>
        </w:rPr>
        <w:t>
      Дата________</w:t>
      </w:r>
    </w:p>
    <w:bookmarkEnd w:id="336"/>
    <w:bookmarkStart w:name="z1857" w:id="337"/>
    <w:p>
      <w:pPr>
        <w:spacing w:after="0"/>
        <w:ind w:left="0"/>
        <w:jc w:val="both"/>
      </w:pPr>
      <w:r>
        <w:rPr>
          <w:rFonts w:ascii="Times New Roman"/>
          <w:b w:val="false"/>
          <w:i w:val="false"/>
          <w:color w:val="000000"/>
          <w:sz w:val="28"/>
        </w:rPr>
        <w:t xml:space="preserve">
      _________________ _________________ </w:t>
      </w:r>
    </w:p>
    <w:bookmarkEnd w:id="337"/>
    <w:bookmarkStart w:name="z1858" w:id="338"/>
    <w:p>
      <w:pPr>
        <w:spacing w:after="0"/>
        <w:ind w:left="0"/>
        <w:jc w:val="both"/>
      </w:pPr>
      <w:r>
        <w:rPr>
          <w:rFonts w:ascii="Times New Roman"/>
          <w:b w:val="false"/>
          <w:i w:val="false"/>
          <w:color w:val="000000"/>
          <w:sz w:val="28"/>
        </w:rPr>
        <w:t>
      ____________________________________________________</w:t>
      </w:r>
    </w:p>
    <w:bookmarkEnd w:id="338"/>
    <w:bookmarkStart w:name="z1859" w:id="339"/>
    <w:p>
      <w:pPr>
        <w:spacing w:after="0"/>
        <w:ind w:left="0"/>
        <w:jc w:val="both"/>
      </w:pPr>
      <w:r>
        <w:rPr>
          <w:rFonts w:ascii="Times New Roman"/>
          <w:b w:val="false"/>
          <w:i w:val="false"/>
          <w:color w:val="000000"/>
          <w:sz w:val="28"/>
        </w:rPr>
        <w:t xml:space="preserve">
       должность подпись Ф.И.О.  </w:t>
      </w:r>
    </w:p>
    <w:bookmarkEnd w:id="339"/>
    <w:bookmarkStart w:name="z1860" w:id="340"/>
    <w:p>
      <w:pPr>
        <w:spacing w:after="0"/>
        <w:ind w:left="0"/>
        <w:jc w:val="both"/>
      </w:pPr>
      <w:r>
        <w:rPr>
          <w:rFonts w:ascii="Times New Roman"/>
          <w:b w:val="false"/>
          <w:i w:val="false"/>
          <w:color w:val="000000"/>
          <w:sz w:val="28"/>
        </w:rPr>
        <w:t xml:space="preserve">
      Место печати (при наличии)  </w:t>
      </w:r>
    </w:p>
    <w:bookmarkEnd w:id="340"/>
    <w:bookmarkStart w:name="z1861" w:id="341"/>
    <w:p>
      <w:pPr>
        <w:spacing w:after="0"/>
        <w:ind w:left="0"/>
        <w:jc w:val="both"/>
      </w:pPr>
      <w:r>
        <w:rPr>
          <w:rFonts w:ascii="Times New Roman"/>
          <w:b w:val="false"/>
          <w:i w:val="false"/>
          <w:color w:val="000000"/>
          <w:sz w:val="28"/>
        </w:rPr>
        <w:t>
      * В случае отсутствия регистрации в референтных странах</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 xml:space="preserve">на лекарственные средства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4" w:id="342"/>
    <w:p>
      <w:pPr>
        <w:spacing w:after="0"/>
        <w:ind w:left="0"/>
        <w:jc w:val="left"/>
      </w:pPr>
      <w:r>
        <w:rPr>
          <w:rFonts w:ascii="Times New Roman"/>
          <w:b/>
          <w:i w:val="false"/>
          <w:color w:val="000000"/>
        </w:rPr>
        <w:t xml:space="preserve"> ________________________________________________________________________________</w:t>
      </w:r>
    </w:p>
    <w:bookmarkEnd w:id="342"/>
    <w:bookmarkStart w:name="z1865" w:id="343"/>
    <w:p>
      <w:pPr>
        <w:spacing w:after="0"/>
        <w:ind w:left="0"/>
        <w:jc w:val="left"/>
      </w:pPr>
      <w:r>
        <w:rPr>
          <w:rFonts w:ascii="Times New Roman"/>
          <w:b/>
          <w:i w:val="false"/>
          <w:color w:val="000000"/>
        </w:rPr>
        <w:t xml:space="preserve">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w:t>
      </w:r>
    </w:p>
    <w:bookmarkEnd w:id="343"/>
    <w:bookmarkStart w:name="z1866" w:id="344"/>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ГОБМП И В СИСТЕМЕ ОСМС</w:t>
      </w:r>
    </w:p>
    <w:bookmarkEnd w:id="344"/>
    <w:bookmarkStart w:name="z1867" w:id="345"/>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в системе ОСМС, а именно:</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0" w:id="346"/>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46"/>
    <w:bookmarkStart w:name="z1881" w:id="347"/>
    <w:p>
      <w:pPr>
        <w:spacing w:after="0"/>
        <w:ind w:left="0"/>
        <w:jc w:val="both"/>
      </w:pPr>
      <w:r>
        <w:rPr>
          <w:rFonts w:ascii="Times New Roman"/>
          <w:b w:val="false"/>
          <w:i w:val="false"/>
          <w:color w:val="000000"/>
          <w:sz w:val="28"/>
        </w:rPr>
        <w:t>
      (отметить нужное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248"/>
      </w:tblGrid>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максимальное значение трех минимальных цен Франко-Завод из числа поданных в заявлении референтных стран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значение цены Франко-Завод для страны-производителя.</w:t>
            </w:r>
            <w:r>
              <w:br/>
            </w:r>
            <w:r>
              <w:rPr>
                <w:rFonts w:ascii="Times New Roman"/>
                <w:b w:val="false"/>
                <w:i w:val="false"/>
                <w:color w:val="000000"/>
                <w:sz w:val="20"/>
              </w:rPr>
              <w:t>
В случае отсутствия государственной регистрации ЛС в референтных странах)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максимальное значение трех минимальных цен за единицу измерения, указанных в предоставленных документах, подтверждающих цену лекарственного средства за вычетом скидки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от производителя до границы Республики Казахстан превышают 15% от значения цены производителя в рамках ГОБМП и в системе ОСМС для Республики Казахстан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7" w:id="348"/>
    <w:p>
      <w:pPr>
        <w:spacing w:after="0"/>
        <w:ind w:left="0"/>
        <w:jc w:val="both"/>
      </w:pPr>
      <w:r>
        <w:rPr>
          <w:rFonts w:ascii="Times New Roman"/>
          <w:b w:val="false"/>
          <w:i w:val="false"/>
          <w:color w:val="000000"/>
          <w:sz w:val="28"/>
        </w:rPr>
        <w:t xml:space="preserve">
      Настоящим, в соответствии с </w:t>
      </w:r>
      <w:r>
        <w:rPr>
          <w:rFonts w:ascii="Times New Roman"/>
          <w:b w:val="false"/>
          <w:i w:val="false"/>
          <w:color w:val="000000"/>
          <w:sz w:val="28"/>
        </w:rPr>
        <w:t>пунктом 53</w:t>
      </w:r>
      <w:r>
        <w:rPr>
          <w:rFonts w:ascii="Times New Roman"/>
          <w:b w:val="false"/>
          <w:i w:val="false"/>
          <w:color w:val="000000"/>
          <w:sz w:val="28"/>
        </w:rPr>
        <w:t xml:space="preserve">, </w:t>
      </w:r>
      <w:r>
        <w:rPr>
          <w:rFonts w:ascii="Times New Roman"/>
          <w:b w:val="false"/>
          <w:i w:val="false"/>
          <w:color w:val="000000"/>
          <w:sz w:val="28"/>
        </w:rPr>
        <w:t>пунктом 55</w:t>
      </w:r>
      <w:r>
        <w:rPr>
          <w:rFonts w:ascii="Times New Roman"/>
          <w:b w:val="false"/>
          <w:i w:val="false"/>
          <w:color w:val="000000"/>
          <w:sz w:val="28"/>
        </w:rPr>
        <w:t xml:space="preserve">, а также </w:t>
      </w:r>
      <w:r>
        <w:rPr>
          <w:rFonts w:ascii="Times New Roman"/>
          <w:b w:val="false"/>
          <w:i w:val="false"/>
          <w:color w:val="000000"/>
          <w:sz w:val="28"/>
        </w:rPr>
        <w:t>пунктом 60</w:t>
      </w:r>
      <w:r>
        <w:rPr>
          <w:rFonts w:ascii="Times New Roman"/>
          <w:b w:val="false"/>
          <w:i w:val="false"/>
          <w:color w:val="000000"/>
          <w:sz w:val="28"/>
        </w:rPr>
        <w:t xml:space="preserve"> "Правил регулирования цен на лекарственные средства":</w:t>
      </w:r>
    </w:p>
    <w:bookmarkEnd w:id="348"/>
    <w:bookmarkStart w:name="z1908" w:id="349"/>
    <w:p>
      <w:pPr>
        <w:spacing w:after="0"/>
        <w:ind w:left="0"/>
        <w:jc w:val="both"/>
      </w:pPr>
      <w:r>
        <w:rPr>
          <w:rFonts w:ascii="Times New Roman"/>
          <w:b w:val="false"/>
          <w:i w:val="false"/>
          <w:color w:val="000000"/>
          <w:sz w:val="28"/>
        </w:rPr>
        <w:t xml:space="preserve">
      "53. После предоставления дополнительной информации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349"/>
    <w:bookmarkStart w:name="z1909" w:id="350"/>
    <w:p>
      <w:pPr>
        <w:spacing w:after="0"/>
        <w:ind w:left="0"/>
        <w:jc w:val="both"/>
      </w:pPr>
      <w:r>
        <w:rPr>
          <w:rFonts w:ascii="Times New Roman"/>
          <w:b w:val="false"/>
          <w:i w:val="false"/>
          <w:color w:val="000000"/>
          <w:sz w:val="28"/>
        </w:rPr>
        <w:t xml:space="preserve">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50"/>
    <w:bookmarkStart w:name="z1910" w:id="351"/>
    <w:p>
      <w:pPr>
        <w:spacing w:after="0"/>
        <w:ind w:left="0"/>
        <w:jc w:val="both"/>
      </w:pPr>
      <w:r>
        <w:rPr>
          <w:rFonts w:ascii="Times New Roman"/>
          <w:b w:val="false"/>
          <w:i w:val="false"/>
          <w:color w:val="000000"/>
          <w:sz w:val="28"/>
        </w:rPr>
        <w:t>
      "55. По результатам мониторинга и анализа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в системе ОСМС при соответствии следующим критериям:</w:t>
      </w:r>
    </w:p>
    <w:bookmarkEnd w:id="351"/>
    <w:bookmarkStart w:name="z1911" w:id="352"/>
    <w:p>
      <w:pPr>
        <w:spacing w:after="0"/>
        <w:ind w:left="0"/>
        <w:jc w:val="both"/>
      </w:pPr>
      <w:r>
        <w:rPr>
          <w:rFonts w:ascii="Times New Roman"/>
          <w:b w:val="false"/>
          <w:i w:val="false"/>
          <w:color w:val="000000"/>
          <w:sz w:val="28"/>
        </w:rPr>
        <w:t>
      1) предоставленная цена производителя в рамках ГОБМП 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в рамках ГОБМП 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в системе ОСМС не превышает значения цены Франко-Завод в стране-производителя;</w:t>
      </w:r>
    </w:p>
    <w:bookmarkEnd w:id="352"/>
    <w:bookmarkStart w:name="z1912" w:id="353"/>
    <w:p>
      <w:pPr>
        <w:spacing w:after="0"/>
        <w:ind w:left="0"/>
        <w:jc w:val="both"/>
      </w:pPr>
      <w:r>
        <w:rPr>
          <w:rFonts w:ascii="Times New Roman"/>
          <w:b w:val="false"/>
          <w:i w:val="false"/>
          <w:color w:val="000000"/>
          <w:sz w:val="28"/>
        </w:rPr>
        <w:t>
      2) предоставленная цена производителя в рамках ГОБМП и в системе ОСМС для ввозимых ЛС не выше максимального значения трех минимальных цен за единицу измерения, указанных в предоставленных документах, подтверждающих цену ЛС (копия инвойса (накладной) или счет-фактуры, таможенной декларации) за вычетом скидки;</w:t>
      </w:r>
    </w:p>
    <w:bookmarkEnd w:id="353"/>
    <w:bookmarkStart w:name="z1913" w:id="354"/>
    <w:p>
      <w:pPr>
        <w:spacing w:after="0"/>
        <w:ind w:left="0"/>
        <w:jc w:val="both"/>
      </w:pPr>
      <w:r>
        <w:rPr>
          <w:rFonts w:ascii="Times New Roman"/>
          <w:b w:val="false"/>
          <w:i w:val="false"/>
          <w:color w:val="000000"/>
          <w:sz w:val="28"/>
        </w:rPr>
        <w:t>
      3) транспортные расходы от производителя до границы Республики Казахстан, указанные в заявлении, не превышают 15% от значения цены производителя в рамках ГОБМП и в системе ОСМС.</w:t>
      </w:r>
    </w:p>
    <w:bookmarkEnd w:id="354"/>
    <w:bookmarkStart w:name="z1914" w:id="355"/>
    <w:p>
      <w:pPr>
        <w:spacing w:after="0"/>
        <w:ind w:left="0"/>
        <w:jc w:val="both"/>
      </w:pPr>
      <w:r>
        <w:rPr>
          <w:rFonts w:ascii="Times New Roman"/>
          <w:b w:val="false"/>
          <w:i w:val="false"/>
          <w:color w:val="000000"/>
          <w:sz w:val="28"/>
        </w:rPr>
        <w:t xml:space="preserve">
      В случае несоответствия зарегистрированной цены в рамках ГОБМП 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55"/>
    <w:bookmarkStart w:name="z1915" w:id="356"/>
    <w:p>
      <w:pPr>
        <w:spacing w:after="0"/>
        <w:ind w:left="0"/>
        <w:jc w:val="both"/>
      </w:pPr>
      <w:r>
        <w:rPr>
          <w:rFonts w:ascii="Times New Roman"/>
          <w:b w:val="false"/>
          <w:i w:val="false"/>
          <w:color w:val="000000"/>
          <w:sz w:val="28"/>
        </w:rPr>
        <w:t xml:space="preserve">
      "60.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случае выявления недостоверных данных утвержденные предельные цены на торговое наименование ЛС в рамках ГОБМП и в системе ОСМС государственная экспертная организация информирует уполномоченный орган.".</w:t>
      </w:r>
    </w:p>
    <w:bookmarkEnd w:id="356"/>
    <w:bookmarkStart w:name="z1916" w:id="357"/>
    <w:p>
      <w:pPr>
        <w:spacing w:after="0"/>
        <w:ind w:left="0"/>
        <w:jc w:val="both"/>
      </w:pPr>
      <w:r>
        <w:rPr>
          <w:rFonts w:ascii="Times New Roman"/>
          <w:b w:val="false"/>
          <w:i w:val="false"/>
          <w:color w:val="000000"/>
          <w:sz w:val="28"/>
        </w:rPr>
        <w:t>
      экспертная организация направляет мотивированный отказ в регистрации цены или перерегистрации зарегистрированной цены в рамках ГОБМП и в системе ОСМС на перечисленные выше лекарственные средства.</w:t>
      </w:r>
    </w:p>
    <w:bookmarkEnd w:id="357"/>
    <w:bookmarkStart w:name="z1917" w:id="358"/>
    <w:p>
      <w:pPr>
        <w:spacing w:after="0"/>
        <w:ind w:left="0"/>
        <w:jc w:val="both"/>
      </w:pPr>
      <w:r>
        <w:rPr>
          <w:rFonts w:ascii="Times New Roman"/>
          <w:b w:val="false"/>
          <w:i w:val="false"/>
          <w:color w:val="000000"/>
          <w:sz w:val="28"/>
        </w:rPr>
        <w:t xml:space="preserve">
      _______________________ _______________________  </w:t>
      </w:r>
    </w:p>
    <w:bookmarkEnd w:id="358"/>
    <w:bookmarkStart w:name="z1918" w:id="359"/>
    <w:p>
      <w:pPr>
        <w:spacing w:after="0"/>
        <w:ind w:left="0"/>
        <w:jc w:val="both"/>
      </w:pPr>
      <w:r>
        <w:rPr>
          <w:rFonts w:ascii="Times New Roman"/>
          <w:b w:val="false"/>
          <w:i w:val="false"/>
          <w:color w:val="000000"/>
          <w:sz w:val="28"/>
        </w:rPr>
        <w:t xml:space="preserve">
      _____________________________________________________________ </w:t>
      </w:r>
    </w:p>
    <w:bookmarkEnd w:id="359"/>
    <w:bookmarkStart w:name="z1919" w:id="36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2019 года</w:t>
            </w:r>
            <w:r>
              <w:br/>
            </w:r>
            <w:r>
              <w:rPr>
                <w:rFonts w:ascii="Times New Roman"/>
                <w:b w:val="false"/>
                <w:i w:val="false"/>
                <w:color w:val="000000"/>
                <w:sz w:val="20"/>
              </w:rPr>
              <w:t>№ ҚР ДСМ-42</w:t>
            </w:r>
          </w:p>
        </w:tc>
      </w:tr>
    </w:tbl>
    <w:bookmarkStart w:name="z345" w:id="361"/>
    <w:p>
      <w:pPr>
        <w:spacing w:after="0"/>
        <w:ind w:left="0"/>
        <w:jc w:val="left"/>
      </w:pPr>
      <w:r>
        <w:rPr>
          <w:rFonts w:ascii="Times New Roman"/>
          <w:b/>
          <w:i w:val="false"/>
          <w:color w:val="000000"/>
        </w:rPr>
        <w:t xml:space="preserve"> Перечень утративших силу приказов:</w:t>
      </w:r>
    </w:p>
    <w:bookmarkEnd w:id="361"/>
    <w:bookmarkStart w:name="z346" w:id="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30 июля 2015 года № 639 "Правила формирования предельных цен и наценок на лекарственные средства и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93075, опубликован 25 августа 2015 года в информационно- справочной системе "Әділет");</w:t>
      </w:r>
    </w:p>
    <w:bookmarkEnd w:id="362"/>
    <w:bookmarkStart w:name="z347" w:id="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23 октября 2015 года № 820 "О внесении изменений и дополнения в приказ исполняющего обязанности Министра здравоохранения и социального развития Республики Казахстан от 30 июля 2015 года № 639 "Об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94814, опубликован 4 ноября 2015 года в информационно- справочной системе "Әділет");</w:t>
      </w:r>
    </w:p>
    <w:bookmarkEnd w:id="363"/>
    <w:bookmarkStart w:name="z348"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8 июня 2016 года № 485 "О внесении изменений и дополнений в приказ исполняющего обязанности Министра здравоохранения и социального развития Республики Казахстан от 30 июля 2015 года № 639 "Об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№03652, опубликован 4 июля 2016 года в информационно- справочной системе "Әділет");</w:t>
      </w:r>
    </w:p>
    <w:bookmarkEnd w:id="364"/>
    <w:bookmarkStart w:name="z349" w:id="3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февраля 2018 года № 53 "О внесении изменений в приказ исполняющего обязанности Министра здравоохранения и социального развития Республики Казахстан от 30 июля 2015 года № 639 "Об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№3075, опубликован 25 августа 2015 года в информационно- справочной системе "Әділет").</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