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dc7d" w14:textId="c86d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11 апреля 2019 года № 324. Зарегистрирован в Министерстве юстиции Республики Казахстан 16 апреля 2019 года № 18538.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16 марта 2016 года в информационно-правовой системе "Әділет")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10"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администратором которых является Министерство образования и науки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является Министерство финансов Республики Казахстан, Министерство энергетики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"Укрепление Национального превентивного механизма по предупреждению пыток" администратором которой является Национальный центр по правам человека,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 обеспечения качества государственных услуг и предупреждения коррупции", администратором которой является Агентство Республики Казахстан по делам государственной службы и противодействию коррупции,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8"/>
    <w:bookmarkStart w:name="z13" w:id="9"/>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9"/>
    <w:bookmarkStart w:name="z14" w:id="1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0"/>
    <w:bookmarkStart w:name="z15" w:id="1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1"/>
    <w:bookmarkStart w:name="z16"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7" w:id="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
    <w:bookmarkStart w:name="z18" w:id="14"/>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4"/>
    <w:bookmarkStart w:name="z19" w:id="1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5"/>
    <w:bookmarkStart w:name="z20" w:id="16"/>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