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71a4" w14:textId="ec17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21 мая 2018 года № 355 "Об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11 апреля 2019 года № 209. Зарегистрирован в Министерстве юстиции Республики Казахстан 16 апреля 2019 года № 18531</w:t>
      </w:r>
    </w:p>
    <w:p>
      <w:pPr>
        <w:spacing w:after="0"/>
        <w:ind w:left="0"/>
        <w:jc w:val="both"/>
      </w:pPr>
      <w:bookmarkStart w:name="z4" w:id="0"/>
      <w:r>
        <w:rPr>
          <w:rFonts w:ascii="Times New Roman"/>
          <w:b w:val="false"/>
          <w:i w:val="false"/>
          <w:color w:val="000000"/>
          <w:sz w:val="28"/>
        </w:rPr>
        <w:t xml:space="preserve">
      В соответствии с частью пятой </w:t>
      </w:r>
      <w:r>
        <w:rPr>
          <w:rFonts w:ascii="Times New Roman"/>
          <w:b w:val="false"/>
          <w:i w:val="false"/>
          <w:color w:val="000000"/>
          <w:sz w:val="28"/>
        </w:rPr>
        <w:t>пункта 1</w:t>
      </w:r>
      <w:r>
        <w:rPr>
          <w:rFonts w:ascii="Times New Roman"/>
          <w:b w:val="false"/>
          <w:i w:val="false"/>
          <w:color w:val="000000"/>
          <w:sz w:val="28"/>
        </w:rPr>
        <w:t xml:space="preserve"> статьи 213 Кодекса Республики Казахстан от 27 декабря 2017 года "О недрах и недропользовании"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21 мая 2018 года № 355 "Об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(зарегистрирован в Реестре государственной регистрации нормативных правовых актов за № 17064, опубликован 29 июня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3"/>
    <w:bookmarkStart w:name="z9" w:id="4"/>
    <w:p>
      <w:pPr>
        <w:spacing w:after="0"/>
        <w:ind w:left="0"/>
        <w:jc w:val="both"/>
      </w:pPr>
      <w:r>
        <w:rPr>
          <w:rFonts w:ascii="Times New Roman"/>
          <w:b w:val="false"/>
          <w:i w:val="false"/>
          <w:color w:val="000000"/>
          <w:sz w:val="28"/>
        </w:rPr>
        <w:t>
      Приобретение ТРУ и оформление документации по приобретению ТРУ проводятся на государственном и русском языках.";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"8. Процедура приобретения ТРУ включает в себя:</w:t>
      </w:r>
    </w:p>
    <w:bookmarkEnd w:id="5"/>
    <w:bookmarkStart w:name="z12" w:id="6"/>
    <w:p>
      <w:pPr>
        <w:spacing w:after="0"/>
        <w:ind w:left="0"/>
        <w:jc w:val="both"/>
      </w:pPr>
      <w:r>
        <w:rPr>
          <w:rFonts w:ascii="Times New Roman"/>
          <w:b w:val="false"/>
          <w:i w:val="false"/>
          <w:color w:val="000000"/>
          <w:sz w:val="28"/>
        </w:rPr>
        <w:t>
      1) планирование приобретения ТРУ;</w:t>
      </w:r>
    </w:p>
    <w:bookmarkEnd w:id="6"/>
    <w:bookmarkStart w:name="z13" w:id="7"/>
    <w:p>
      <w:pPr>
        <w:spacing w:after="0"/>
        <w:ind w:left="0"/>
        <w:jc w:val="both"/>
      </w:pPr>
      <w:r>
        <w:rPr>
          <w:rFonts w:ascii="Times New Roman"/>
          <w:b w:val="false"/>
          <w:i w:val="false"/>
          <w:color w:val="000000"/>
          <w:sz w:val="28"/>
        </w:rPr>
        <w:t>
      2) выбор потенциального поставщика;</w:t>
      </w:r>
    </w:p>
    <w:bookmarkEnd w:id="7"/>
    <w:bookmarkStart w:name="z14" w:id="8"/>
    <w:p>
      <w:pPr>
        <w:spacing w:after="0"/>
        <w:ind w:left="0"/>
        <w:jc w:val="both"/>
      </w:pPr>
      <w:r>
        <w:rPr>
          <w:rFonts w:ascii="Times New Roman"/>
          <w:b w:val="false"/>
          <w:i w:val="false"/>
          <w:color w:val="000000"/>
          <w:sz w:val="28"/>
        </w:rPr>
        <w:t>
      3) заключение договора о приобретении ТРУ.";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"12. Годовая программа закупа ТРУ разрабатывается на основе бюджетов недропользователя, среднесрочная программа закупа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9"/>
    <w:bookmarkStart w:name="z17" w:id="10"/>
    <w:p>
      <w:pPr>
        <w:spacing w:after="0"/>
        <w:ind w:left="0"/>
        <w:jc w:val="both"/>
      </w:pPr>
      <w:r>
        <w:rPr>
          <w:rFonts w:ascii="Times New Roman"/>
          <w:b w:val="false"/>
          <w:i w:val="false"/>
          <w:color w:val="000000"/>
          <w:sz w:val="28"/>
        </w:rPr>
        <w:t>
      В годовой и среднесрочной программах закупа ТРУ отражаются все ТРУ, приобретаемые при проведении операций по добыче твердых полезных ископаемых и для исполнения договора подряда, заключенного между недропользователем и подрядчиком.</w:t>
      </w:r>
    </w:p>
    <w:bookmarkEnd w:id="10"/>
    <w:bookmarkStart w:name="z18" w:id="11"/>
    <w:p>
      <w:pPr>
        <w:spacing w:after="0"/>
        <w:ind w:left="0"/>
        <w:jc w:val="both"/>
      </w:pPr>
      <w:r>
        <w:rPr>
          <w:rFonts w:ascii="Times New Roman"/>
          <w:b w:val="false"/>
          <w:i w:val="false"/>
          <w:color w:val="000000"/>
          <w:sz w:val="28"/>
        </w:rPr>
        <w:t>
      Годовая и среднесрочная программы закупа ТРУ подлежат размещению в реестре (системе).";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"14. При необходимости в годовую и среднесрочную программы закупа ТРУ могут вноситься изменения и (или) дополнения. </w:t>
      </w:r>
    </w:p>
    <w:bookmarkEnd w:id="12"/>
    <w:bookmarkStart w:name="z21" w:id="13"/>
    <w:p>
      <w:pPr>
        <w:spacing w:after="0"/>
        <w:ind w:left="0"/>
        <w:jc w:val="both"/>
      </w:pPr>
      <w:r>
        <w:rPr>
          <w:rFonts w:ascii="Times New Roman"/>
          <w:b w:val="false"/>
          <w:i w:val="false"/>
          <w:color w:val="000000"/>
          <w:sz w:val="28"/>
        </w:rPr>
        <w:t xml:space="preserve">
      В случае, предусмотренном подпунктом 11) </w:t>
      </w:r>
      <w:r>
        <w:rPr>
          <w:rFonts w:ascii="Times New Roman"/>
          <w:b w:val="false"/>
          <w:i w:val="false"/>
          <w:color w:val="000000"/>
          <w:sz w:val="28"/>
        </w:rPr>
        <w:t>пункта 122</w:t>
      </w:r>
      <w:r>
        <w:rPr>
          <w:rFonts w:ascii="Times New Roman"/>
          <w:b w:val="false"/>
          <w:i w:val="false"/>
          <w:color w:val="000000"/>
          <w:sz w:val="28"/>
        </w:rPr>
        <w:t xml:space="preserve"> настоящих Правил внесение изменений и (или) дополнений в годовую и среднесрочную программы закупа ТРУ не требуется.";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"17. В случае обнаружения нарушений настоящих Правил при проведении открытого конкурса заказчик до момента заключения договора о приобретении ТРУ отменяет открытый конкурс или лот открытого конкурса, в котором было допущено нарушение, приводит в соответствие конкурсную документацию (при необходимости) и проводит его вновь.</w:t>
      </w:r>
    </w:p>
    <w:bookmarkEnd w:id="14"/>
    <w:bookmarkStart w:name="z25" w:id="15"/>
    <w:p>
      <w:pPr>
        <w:spacing w:after="0"/>
        <w:ind w:left="0"/>
        <w:jc w:val="both"/>
      </w:pPr>
      <w:r>
        <w:rPr>
          <w:rFonts w:ascii="Times New Roman"/>
          <w:b w:val="false"/>
          <w:i w:val="false"/>
          <w:color w:val="000000"/>
          <w:sz w:val="28"/>
        </w:rPr>
        <w:t>
      Заказчик уведомляет о принятом решении по отмене открытого конкурса или лота открытого конкурса потенциальных поставщиков, подавших конкурсные заявки для участия в открытом конкурсе, посредством извещения в реестре (системы) с указанием причины отмены.</w:t>
      </w:r>
    </w:p>
    <w:bookmarkEnd w:id="15"/>
    <w:bookmarkStart w:name="z26" w:id="16"/>
    <w:p>
      <w:pPr>
        <w:spacing w:after="0"/>
        <w:ind w:left="0"/>
        <w:jc w:val="both"/>
      </w:pPr>
      <w:r>
        <w:rPr>
          <w:rFonts w:ascii="Times New Roman"/>
          <w:b w:val="false"/>
          <w:i w:val="false"/>
          <w:color w:val="000000"/>
          <w:sz w:val="28"/>
        </w:rPr>
        <w:t>
      Потенциальный поставщик в случае несогласия с решением заказчика об отмене открытого конкурса или лота открытого конкурса может обратиться в уполномоченный орган в области твердых полезных ископаемых.</w:t>
      </w:r>
    </w:p>
    <w:bookmarkEnd w:id="16"/>
    <w:bookmarkStart w:name="z27" w:id="17"/>
    <w:p>
      <w:pPr>
        <w:spacing w:after="0"/>
        <w:ind w:left="0"/>
        <w:jc w:val="both"/>
      </w:pPr>
      <w:r>
        <w:rPr>
          <w:rFonts w:ascii="Times New Roman"/>
          <w:b w:val="false"/>
          <w:i w:val="false"/>
          <w:color w:val="000000"/>
          <w:sz w:val="28"/>
        </w:rPr>
        <w:t>
      Заказчик отказывается от проведения открытого конкурса или лота открытого конкурса не позднее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или лота открытого конкурса в случае сокращения расходов на приобретение ТРУ, предусмотренных утвержденными годовой и (или) среднесрочной программах закупа ТРУ недропользователя.</w:t>
      </w:r>
    </w:p>
    <w:bookmarkEnd w:id="17"/>
    <w:bookmarkStart w:name="z28" w:id="18"/>
    <w:p>
      <w:pPr>
        <w:spacing w:after="0"/>
        <w:ind w:left="0"/>
        <w:jc w:val="both"/>
      </w:pPr>
      <w:r>
        <w:rPr>
          <w:rFonts w:ascii="Times New Roman"/>
          <w:b w:val="false"/>
          <w:i w:val="false"/>
          <w:color w:val="000000"/>
          <w:sz w:val="28"/>
        </w:rPr>
        <w:t>
      В случае отказа от открытого конкурса или лота открытого конкурса проведение нового открытого конкурса по приобретению данных ТРУ в текущем финансовом году не допускается.";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голосует при принятии конкурсной комиссией решений.</w:t>
      </w:r>
    </w:p>
    <w:bookmarkEnd w:id="19"/>
    <w:bookmarkStart w:name="z31" w:id="20"/>
    <w:p>
      <w:pPr>
        <w:spacing w:after="0"/>
        <w:ind w:left="0"/>
        <w:jc w:val="both"/>
      </w:pPr>
      <w:r>
        <w:rPr>
          <w:rFonts w:ascii="Times New Roman"/>
          <w:b w:val="false"/>
          <w:i w:val="false"/>
          <w:color w:val="000000"/>
          <w:sz w:val="28"/>
        </w:rPr>
        <w:t>
      До момента подведения итогов открытого конкурса допускается изменение состава конкурсной комиссии.";</w:t>
      </w:r>
    </w:p>
    <w:bookmarkEnd w:id="20"/>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подпункт 9) изложить в следующей редакции:</w:t>
      </w:r>
    </w:p>
    <w:bookmarkEnd w:id="22"/>
    <w:bookmarkStart w:name="z34" w:id="23"/>
    <w:p>
      <w:pPr>
        <w:spacing w:after="0"/>
        <w:ind w:left="0"/>
        <w:jc w:val="both"/>
      </w:pPr>
      <w:r>
        <w:rPr>
          <w:rFonts w:ascii="Times New Roman"/>
          <w:b w:val="false"/>
          <w:i w:val="false"/>
          <w:color w:val="000000"/>
          <w:sz w:val="28"/>
        </w:rPr>
        <w:t>
      "9) срок поставки товаров, выполнения работ или оказания услуг по каждому лоту с даты заключения договора о приобретении ТРУ;";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"11) дата и время вскрытия конкурсных заявок, срок рассмотрения конкурсных заявок;";</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25"/>
    <w:bookmarkStart w:name="z39" w:id="26"/>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отрасли.</w:t>
      </w:r>
    </w:p>
    <w:bookmarkEnd w:id="26"/>
    <w:bookmarkStart w:name="z40" w:id="27"/>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(далее – МРП) без учета НДС, установленного на соответствующий финансовый год.</w:t>
      </w:r>
    </w:p>
    <w:bookmarkEnd w:id="27"/>
    <w:bookmarkStart w:name="z41" w:id="28"/>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допускается установление условий о наличии опыта в сфере выполнения работ, оказания услуг превышающего последние 5 (пять) лет.</w:t>
      </w:r>
    </w:p>
    <w:bookmarkEnd w:id="28"/>
    <w:bookmarkStart w:name="z42" w:id="29"/>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29"/>
    <w:bookmarkStart w:name="z43" w:id="30"/>
    <w:p>
      <w:pPr>
        <w:spacing w:after="0"/>
        <w:ind w:left="0"/>
        <w:jc w:val="both"/>
      </w:pPr>
      <w:r>
        <w:rPr>
          <w:rFonts w:ascii="Times New Roman"/>
          <w:b w:val="false"/>
          <w:i w:val="false"/>
          <w:color w:val="000000"/>
          <w:sz w:val="28"/>
        </w:rPr>
        <w:t>
      Информация по выполнению объема работ (услуг) на сумму, превышающую четырнадцатитысячекратный размер МРП, установленного на соответствующий финансовый год, представляется не менее чем по одному договору за весь срок опыта работы;</w:t>
      </w:r>
    </w:p>
    <w:bookmarkEnd w:id="30"/>
    <w:bookmarkStart w:name="z44" w:id="31"/>
    <w:p>
      <w:pPr>
        <w:spacing w:after="0"/>
        <w:ind w:left="0"/>
        <w:jc w:val="both"/>
      </w:pPr>
      <w:r>
        <w:rPr>
          <w:rFonts w:ascii="Times New Roman"/>
          <w:b w:val="false"/>
          <w:i w:val="false"/>
          <w:color w:val="000000"/>
          <w:sz w:val="28"/>
        </w:rPr>
        <w:t>
      2) о представлении потенциальным поставщиком заказчику выданных производителем приобретаемого товара писем:</w:t>
      </w:r>
    </w:p>
    <w:bookmarkEnd w:id="31"/>
    <w:bookmarkStart w:name="z45" w:id="32"/>
    <w:p>
      <w:pPr>
        <w:spacing w:after="0"/>
        <w:ind w:left="0"/>
        <w:jc w:val="both"/>
      </w:pPr>
      <w:r>
        <w:rPr>
          <w:rFonts w:ascii="Times New Roman"/>
          <w:b w:val="false"/>
          <w:i w:val="false"/>
          <w:color w:val="000000"/>
          <w:sz w:val="28"/>
        </w:rPr>
        <w:t>
       о качестве товара на ранее произведенный товар или технического описания товара, в случае если данный товар ранее этим производителем не производился;</w:t>
      </w:r>
    </w:p>
    <w:bookmarkEnd w:id="32"/>
    <w:bookmarkStart w:name="z46" w:id="33"/>
    <w:p>
      <w:pPr>
        <w:spacing w:after="0"/>
        <w:ind w:left="0"/>
        <w:jc w:val="both"/>
      </w:pPr>
      <w:r>
        <w:rPr>
          <w:rFonts w:ascii="Times New Roman"/>
          <w:b w:val="false"/>
          <w:i w:val="false"/>
          <w:color w:val="000000"/>
          <w:sz w:val="28"/>
        </w:rPr>
        <w:t>
      о гарантии поставки товара потенциальному поставщику в срок, достаточный для поставки таким потенциальным поставщиком приобретаемого товара заказчику;</w:t>
      </w:r>
    </w:p>
    <w:bookmarkEnd w:id="33"/>
    <w:bookmarkStart w:name="z47" w:id="34"/>
    <w:p>
      <w:pPr>
        <w:spacing w:after="0"/>
        <w:ind w:left="0"/>
        <w:jc w:val="both"/>
      </w:pPr>
      <w:r>
        <w:rPr>
          <w:rFonts w:ascii="Times New Roman"/>
          <w:b w:val="false"/>
          <w:i w:val="false"/>
          <w:color w:val="000000"/>
          <w:sz w:val="28"/>
        </w:rPr>
        <w:t>
      о гарантии поставки потенциальному поставщику товара в объҰме и с качеством, установленными конкурсной документацией;</w:t>
      </w:r>
    </w:p>
    <w:bookmarkEnd w:id="34"/>
    <w:bookmarkStart w:name="z48" w:id="35"/>
    <w:p>
      <w:pPr>
        <w:spacing w:after="0"/>
        <w:ind w:left="0"/>
        <w:jc w:val="both"/>
      </w:pPr>
      <w:r>
        <w:rPr>
          <w:rFonts w:ascii="Times New Roman"/>
          <w:b w:val="false"/>
          <w:i w:val="false"/>
          <w:color w:val="000000"/>
          <w:sz w:val="28"/>
        </w:rPr>
        <w:t>
      о сопоставимости предлагаемых потенциальным поставщиком расходных материалов с ранее поставленным производителем оборудованием или транспортным средством, а также содержащее подтверждение, что в случае применения указанных расходных материалов, ранее поставленное оборудование или транспортное средство не будет снято с гарантии;</w:t>
      </w:r>
    </w:p>
    <w:bookmarkEnd w:id="35"/>
    <w:bookmarkStart w:name="z49" w:id="36"/>
    <w:p>
      <w:pPr>
        <w:spacing w:after="0"/>
        <w:ind w:left="0"/>
        <w:jc w:val="both"/>
      </w:pPr>
      <w:r>
        <w:rPr>
          <w:rFonts w:ascii="Times New Roman"/>
          <w:b w:val="false"/>
          <w:i w:val="false"/>
          <w:color w:val="000000"/>
          <w:sz w:val="28"/>
        </w:rPr>
        <w:t>
      3) о наличии дипломов, сертификатов, свидетельств и других документов, подтверждающих профессиональную квалификацию работников потенциального поставщика;</w:t>
      </w:r>
    </w:p>
    <w:bookmarkEnd w:id="36"/>
    <w:bookmarkStart w:name="z50" w:id="37"/>
    <w:p>
      <w:pPr>
        <w:spacing w:after="0"/>
        <w:ind w:left="0"/>
        <w:jc w:val="both"/>
      </w:pPr>
      <w:r>
        <w:rPr>
          <w:rFonts w:ascii="Times New Roman"/>
          <w:b w:val="false"/>
          <w:i w:val="false"/>
          <w:color w:val="000000"/>
          <w:sz w:val="28"/>
        </w:rPr>
        <w:t>
      4) о представлении потенциальным поставщиком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в соответствии с требованиями государственных стандартов;</w:t>
      </w:r>
    </w:p>
    <w:bookmarkEnd w:id="37"/>
    <w:bookmarkStart w:name="z51" w:id="38"/>
    <w:p>
      <w:pPr>
        <w:spacing w:after="0"/>
        <w:ind w:left="0"/>
        <w:jc w:val="both"/>
      </w:pPr>
      <w:r>
        <w:rPr>
          <w:rFonts w:ascii="Times New Roman"/>
          <w:b w:val="false"/>
          <w:i w:val="false"/>
          <w:color w:val="000000"/>
          <w:sz w:val="28"/>
        </w:rPr>
        <w:t>
      5) об указании в проекте договора о приобретении ТРУ порядка формирования цены приобретаемых ТРУ с указанием заказчиком его детальной расшифровки;</w:t>
      </w:r>
    </w:p>
    <w:bookmarkEnd w:id="38"/>
    <w:bookmarkStart w:name="z52" w:id="39"/>
    <w:p>
      <w:pPr>
        <w:spacing w:after="0"/>
        <w:ind w:left="0"/>
        <w:jc w:val="both"/>
      </w:pPr>
      <w:r>
        <w:rPr>
          <w:rFonts w:ascii="Times New Roman"/>
          <w:b w:val="false"/>
          <w:i w:val="false"/>
          <w:color w:val="000000"/>
          <w:sz w:val="28"/>
        </w:rPr>
        <w:t>
      6) о представлении потенциальным поставщиком документа, подтверждающего, что потенциальный поставщик является официальным представителем (дилером, дистрибьютором) производителя ранее приобретенной модели оборудования или транспортного средства при приобретении к ней запасных частей (комплектующих).";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"35. Объявление о проведении открытого конкурса размещается не менее чем за десять рабочих дней до истечения окончательного срока представления конкурсных заявок.</w:t>
      </w:r>
    </w:p>
    <w:bookmarkEnd w:id="40"/>
    <w:bookmarkStart w:name="z55" w:id="41"/>
    <w:p>
      <w:pPr>
        <w:spacing w:after="0"/>
        <w:ind w:left="0"/>
        <w:jc w:val="both"/>
      </w:pPr>
      <w:r>
        <w:rPr>
          <w:rFonts w:ascii="Times New Roman"/>
          <w:b w:val="false"/>
          <w:i w:val="false"/>
          <w:color w:val="000000"/>
          <w:sz w:val="28"/>
        </w:rPr>
        <w:t>
      Объявление о проведении повторного открытого конкурса размещается не менее чем за пять рабочих дней до истечения окончательного срока представления конкурсных заявок.</w:t>
      </w:r>
    </w:p>
    <w:bookmarkEnd w:id="41"/>
    <w:bookmarkStart w:name="z56" w:id="42"/>
    <w:p>
      <w:pPr>
        <w:spacing w:after="0"/>
        <w:ind w:left="0"/>
        <w:jc w:val="both"/>
      </w:pPr>
      <w:r>
        <w:rPr>
          <w:rFonts w:ascii="Times New Roman"/>
          <w:b w:val="false"/>
          <w:i w:val="false"/>
          <w:color w:val="000000"/>
          <w:sz w:val="28"/>
        </w:rPr>
        <w:t xml:space="preserve">
      Не допускается внесение изменений и (или) дополнений в условия конкурсной документации несостоявшегося открытого конкурса для проведения повторного открытого конкурса, за исключением условий, предусмотренных </w:t>
      </w:r>
      <w:r>
        <w:rPr>
          <w:rFonts w:ascii="Times New Roman"/>
          <w:b w:val="false"/>
          <w:i w:val="false"/>
          <w:color w:val="000000"/>
          <w:sz w:val="28"/>
        </w:rPr>
        <w:t>подпунктом 16)</w:t>
      </w:r>
      <w:r>
        <w:rPr>
          <w:rFonts w:ascii="Times New Roman"/>
          <w:b w:val="false"/>
          <w:i w:val="false"/>
          <w:color w:val="000000"/>
          <w:sz w:val="28"/>
        </w:rPr>
        <w:t xml:space="preserve"> пункта 25 настоящих Правил.";</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"38. В случае внесения изменений в сведения, указанные в подпункте 13) пункта 41 настоящих Правил, потенциальный поставщик обновляет данную информацию в реестре (системе).";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44"/>
    <w:bookmarkStart w:name="z61" w:id="45"/>
    <w:p>
      <w:pPr>
        <w:spacing w:after="0"/>
        <w:ind w:left="0"/>
        <w:jc w:val="both"/>
      </w:pPr>
      <w:r>
        <w:rPr>
          <w:rFonts w:ascii="Times New Roman"/>
          <w:b w:val="false"/>
          <w:i w:val="false"/>
          <w:color w:val="000000"/>
          <w:sz w:val="28"/>
        </w:rPr>
        <w:t>
      Конкурсная заявка и документация к конкурсной заявке представляется потенциальными поставщиками на государственном и русском языках.</w:t>
      </w:r>
    </w:p>
    <w:bookmarkEnd w:id="45"/>
    <w:bookmarkStart w:name="z62" w:id="46"/>
    <w:p>
      <w:pPr>
        <w:spacing w:after="0"/>
        <w:ind w:left="0"/>
        <w:jc w:val="both"/>
      </w:pPr>
      <w:r>
        <w:rPr>
          <w:rFonts w:ascii="Times New Roman"/>
          <w:b w:val="false"/>
          <w:i w:val="false"/>
          <w:color w:val="000000"/>
          <w:sz w:val="28"/>
        </w:rPr>
        <w:t>
      При отсутствии оригиналов документов на языках конкурсной документации потенциальными поставщиками предоставляются электронные копии переводов таких документов на языки конкурсной документации, засвидетельствованные нотариусом, в соответствии с законодательством Республики Казахстан.</w:t>
      </w:r>
    </w:p>
    <w:bookmarkEnd w:id="46"/>
    <w:bookmarkStart w:name="z63" w:id="47"/>
    <w:p>
      <w:pPr>
        <w:spacing w:after="0"/>
        <w:ind w:left="0"/>
        <w:jc w:val="both"/>
      </w:pPr>
      <w:r>
        <w:rPr>
          <w:rFonts w:ascii="Times New Roman"/>
          <w:b w:val="false"/>
          <w:i w:val="false"/>
          <w:color w:val="000000"/>
          <w:sz w:val="28"/>
        </w:rPr>
        <w:t>
      В случае разногласия между переводами преимущество будут иметь документы, представленные на государственном языке.</w:t>
      </w:r>
    </w:p>
    <w:bookmarkEnd w:id="47"/>
    <w:bookmarkStart w:name="z64" w:id="48"/>
    <w:p>
      <w:pPr>
        <w:spacing w:after="0"/>
        <w:ind w:left="0"/>
        <w:jc w:val="both"/>
      </w:pPr>
      <w:r>
        <w:rPr>
          <w:rFonts w:ascii="Times New Roman"/>
          <w:b w:val="false"/>
          <w:i w:val="false"/>
          <w:color w:val="000000"/>
          <w:sz w:val="28"/>
        </w:rPr>
        <w:t>
      Допускается представление электронных копий нотариально засвидетельствованных документов, выданных производителем на ранее изготовленный товар, на государственном и русском языках.</w:t>
      </w:r>
    </w:p>
    <w:bookmarkEnd w:id="48"/>
    <w:bookmarkStart w:name="z65" w:id="49"/>
    <w:p>
      <w:pPr>
        <w:spacing w:after="0"/>
        <w:ind w:left="0"/>
        <w:jc w:val="both"/>
      </w:pPr>
      <w:r>
        <w:rPr>
          <w:rFonts w:ascii="Times New Roman"/>
          <w:b w:val="false"/>
          <w:i w:val="false"/>
          <w:color w:val="000000"/>
          <w:sz w:val="28"/>
        </w:rPr>
        <w:t>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49"/>
    <w:bookmarkStart w:name="z66" w:id="50"/>
    <w:p>
      <w:pPr>
        <w:spacing w:after="0"/>
        <w:ind w:left="0"/>
        <w:jc w:val="both"/>
      </w:pPr>
      <w:r>
        <w:rPr>
          <w:rFonts w:ascii="Times New Roman"/>
          <w:b w:val="false"/>
          <w:i w:val="false"/>
          <w:color w:val="000000"/>
          <w:sz w:val="28"/>
        </w:rPr>
        <w:t>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50"/>
    <w:bookmarkStart w:name="z67" w:id="51"/>
    <w:p>
      <w:pPr>
        <w:spacing w:after="0"/>
        <w:ind w:left="0"/>
        <w:jc w:val="both"/>
      </w:pPr>
      <w:r>
        <w:rPr>
          <w:rFonts w:ascii="Times New Roman"/>
          <w:b w:val="false"/>
          <w:i w:val="false"/>
          <w:color w:val="000000"/>
          <w:sz w:val="28"/>
        </w:rPr>
        <w:t xml:space="preserve">
      Дополнительные документы, не предусмотренные конкурсной документацией и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представленные потенциальными поставщиками с нарушением настоящего пункта Правил, не являются основанием для отклонения конкурсной заявки.";</w:t>
      </w:r>
    </w:p>
    <w:bookmarkEnd w:id="51"/>
    <w:bookmarkStart w:name="z6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"2) электронная копия справки банка или филиала банка с подписью и печатью, в котором обслуживается потенциальный поставщик, об отсутствии просроченной задолженности по обязательствам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выдается не ранее одного месяца, предшествующего дате вскрытия конкурсных заявок;";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72" w:id="54"/>
    <w:p>
      <w:pPr>
        <w:spacing w:after="0"/>
        <w:ind w:left="0"/>
        <w:jc w:val="both"/>
      </w:pPr>
      <w:r>
        <w:rPr>
          <w:rFonts w:ascii="Times New Roman"/>
          <w:b w:val="false"/>
          <w:i w:val="false"/>
          <w:color w:val="000000"/>
          <w:sz w:val="28"/>
        </w:rPr>
        <w:t xml:space="preserve">
      "3) электронная копия справки соответствующего налогового органа об отсутствии задолженности,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 либо о наличии задолженности менее одного тенге, по состоянию на дату не ранее одного месяца, предшествующего дате вскрытия конкурсных заявок;";</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4" w:id="55"/>
    <w:p>
      <w:pPr>
        <w:spacing w:after="0"/>
        <w:ind w:left="0"/>
        <w:jc w:val="both"/>
      </w:pPr>
      <w:r>
        <w:rPr>
          <w:rFonts w:ascii="Times New Roman"/>
          <w:b w:val="false"/>
          <w:i w:val="false"/>
          <w:color w:val="000000"/>
          <w:sz w:val="28"/>
        </w:rPr>
        <w:t>
       "4) электронная копия документа, что деятельность потенциального поставщика-нерезидента Республики Казахстан не прекращена в связи с признанием данного поставщика банкротом, выданная уполномоченным на то лицом;";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56"/>
    <w:bookmarkStart w:name="z77" w:id="57"/>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производитель, наименование модели и технические характеристики предлагаемого к поставке товара.</w:t>
      </w:r>
    </w:p>
    <w:bookmarkEnd w:id="57"/>
    <w:bookmarkStart w:name="z78" w:id="58"/>
    <w:p>
      <w:pPr>
        <w:spacing w:after="0"/>
        <w:ind w:left="0"/>
        <w:jc w:val="both"/>
      </w:pPr>
      <w:r>
        <w:rPr>
          <w:rFonts w:ascii="Times New Roman"/>
          <w:b w:val="false"/>
          <w:i w:val="false"/>
          <w:color w:val="000000"/>
          <w:sz w:val="28"/>
        </w:rPr>
        <w:t>
      Допускается указание казахстанскими производителями приобретаемых товаров срока поставки товара более установленного в конкурсной документации, но не более шестидесяти календарных дней с даты заключения договора на приобретение ТРУ. При этом в случае поставки товара отдельными партиями срок поставки первой партии товара не должен превышать срока, указанного в настоящем пункте;";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80" w:id="59"/>
    <w:p>
      <w:pPr>
        <w:spacing w:after="0"/>
        <w:ind w:left="0"/>
        <w:jc w:val="both"/>
      </w:pPr>
      <w:r>
        <w:rPr>
          <w:rFonts w:ascii="Times New Roman"/>
          <w:b w:val="false"/>
          <w:i w:val="false"/>
          <w:color w:val="000000"/>
          <w:sz w:val="28"/>
        </w:rPr>
        <w:t xml:space="preserve">
      "10) электронная копия платежного поручения, подтверждающего внесение гарантийного денежного взноса на банковский счет заказчика, либо банковская гарантия, внесенная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представленные в качестве обеспечения конкурсной заявки (при наличии соответствующего требования в конкурсной документации);";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82" w:id="60"/>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в электронной форме, представляемое в реестре (системе) отдельно по каждому лоту без учета НДС в соответствии с требованиями, предусмотренными конкурсной документацией;";</w:t>
      </w:r>
    </w:p>
    <w:bookmarkEnd w:id="60"/>
    <w:bookmarkStart w:name="z83" w:id="61"/>
    <w:p>
      <w:pPr>
        <w:spacing w:after="0"/>
        <w:ind w:left="0"/>
        <w:jc w:val="both"/>
      </w:pPr>
      <w:r>
        <w:rPr>
          <w:rFonts w:ascii="Times New Roman"/>
          <w:b w:val="false"/>
          <w:i w:val="false"/>
          <w:color w:val="000000"/>
          <w:sz w:val="28"/>
        </w:rPr>
        <w:t>
      дополнить подпунктом 13) следующего содержания:</w:t>
      </w:r>
    </w:p>
    <w:bookmarkEnd w:id="61"/>
    <w:bookmarkStart w:name="z84" w:id="62"/>
    <w:p>
      <w:pPr>
        <w:spacing w:after="0"/>
        <w:ind w:left="0"/>
        <w:jc w:val="both"/>
      </w:pPr>
      <w:r>
        <w:rPr>
          <w:rFonts w:ascii="Times New Roman"/>
          <w:b w:val="false"/>
          <w:i w:val="false"/>
          <w:color w:val="000000"/>
          <w:sz w:val="28"/>
        </w:rPr>
        <w:t xml:space="preserve">
      "13) в случае если потенциальный поставщик является физическим лицом представляются электронная копия документа, удостоверяющего личность, выданная в установленном законодательством Республики Казахстан порядке, и (или) электронная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w:t>
      </w:r>
    </w:p>
    <w:bookmarkEnd w:id="62"/>
    <w:bookmarkStart w:name="z85" w:id="63"/>
    <w:p>
      <w:pPr>
        <w:spacing w:after="0"/>
        <w:ind w:left="0"/>
        <w:jc w:val="both"/>
      </w:pPr>
      <w:r>
        <w:rPr>
          <w:rFonts w:ascii="Times New Roman"/>
          <w:b w:val="false"/>
          <w:i w:val="false"/>
          <w:color w:val="000000"/>
          <w:sz w:val="28"/>
        </w:rPr>
        <w:t>
      В случае если потенциальный поставщик является юридическим лицом представляются следующие документы:</w:t>
      </w:r>
    </w:p>
    <w:bookmarkEnd w:id="63"/>
    <w:bookmarkStart w:name="z86" w:id="64"/>
    <w:p>
      <w:pPr>
        <w:spacing w:after="0"/>
        <w:ind w:left="0"/>
        <w:jc w:val="both"/>
      </w:pPr>
      <w:r>
        <w:rPr>
          <w:rFonts w:ascii="Times New Roman"/>
          <w:b w:val="false"/>
          <w:i w:val="false"/>
          <w:color w:val="000000"/>
          <w:sz w:val="28"/>
        </w:rPr>
        <w:t>
      электронная копия устава, утвержденного в установленном законодательством Республики Казахстан порядке, либо электронная копия заявления о государственной регистрации;</w:t>
      </w:r>
    </w:p>
    <w:bookmarkEnd w:id="64"/>
    <w:bookmarkStart w:name="z87" w:id="65"/>
    <w:p>
      <w:pPr>
        <w:spacing w:after="0"/>
        <w:ind w:left="0"/>
        <w:jc w:val="both"/>
      </w:pPr>
      <w:r>
        <w:rPr>
          <w:rFonts w:ascii="Times New Roman"/>
          <w:b w:val="false"/>
          <w:i w:val="false"/>
          <w:color w:val="000000"/>
          <w:sz w:val="28"/>
        </w:rPr>
        <w:t>
      электронная копия учредительного договора или решения об учреждении юридического лица (решения единственного учредителя), содержащие сведения об учредителе или составе учредителей, выписка из реестра держателей акций, выданная не ранее одного месяца, предшествующего дате вскрытия конкурсных заявок (для акционерных обществ), а также иные документы, содержащие сведения об учредителях, участниках, и других лицах, опосредованно участвующих в уставном капитале потенциального поставщика, выданные в установленном законодательством Республики Казахстан порядке;</w:t>
      </w:r>
    </w:p>
    <w:bookmarkEnd w:id="65"/>
    <w:bookmarkStart w:name="z88" w:id="66"/>
    <w:p>
      <w:pPr>
        <w:spacing w:after="0"/>
        <w:ind w:left="0"/>
        <w:jc w:val="both"/>
      </w:pPr>
      <w:r>
        <w:rPr>
          <w:rFonts w:ascii="Times New Roman"/>
          <w:b w:val="false"/>
          <w:i w:val="false"/>
          <w:color w:val="000000"/>
          <w:sz w:val="28"/>
        </w:rPr>
        <w:t>
      электронная копия свидетельства или справки о государственной регистрации (перерегистрации) юридического лица, выданных в порядке, установленном законодательством Республики Казахстан.</w:t>
      </w:r>
    </w:p>
    <w:bookmarkEnd w:id="66"/>
    <w:bookmarkStart w:name="z89" w:id="67"/>
    <w:p>
      <w:pPr>
        <w:spacing w:after="0"/>
        <w:ind w:left="0"/>
        <w:jc w:val="both"/>
      </w:pPr>
      <w:r>
        <w:rPr>
          <w:rFonts w:ascii="Times New Roman"/>
          <w:b w:val="false"/>
          <w:i w:val="false"/>
          <w:color w:val="000000"/>
          <w:sz w:val="28"/>
        </w:rPr>
        <w:t>
      Нерезидентами Республики Казахстан представляются электронные копии документов, содержащие информацию, аналогичную информации, указанной в настоящем подпункте, выданные уполномоченными на то лицами;";</w:t>
      </w:r>
    </w:p>
    <w:bookmarkEnd w:id="67"/>
    <w:bookmarkStart w:name="z90" w:id="68"/>
    <w:p>
      <w:pPr>
        <w:spacing w:after="0"/>
        <w:ind w:left="0"/>
        <w:jc w:val="both"/>
      </w:pPr>
      <w:r>
        <w:rPr>
          <w:rFonts w:ascii="Times New Roman"/>
          <w:b w:val="false"/>
          <w:i w:val="false"/>
          <w:color w:val="000000"/>
          <w:sz w:val="28"/>
        </w:rPr>
        <w:t>
      дополнить подпунктом 14) следующего содержания:</w:t>
      </w:r>
    </w:p>
    <w:bookmarkEnd w:id="68"/>
    <w:bookmarkStart w:name="z91" w:id="69"/>
    <w:p>
      <w:pPr>
        <w:spacing w:after="0"/>
        <w:ind w:left="0"/>
        <w:jc w:val="both"/>
      </w:pPr>
      <w:r>
        <w:rPr>
          <w:rFonts w:ascii="Times New Roman"/>
          <w:b w:val="false"/>
          <w:i w:val="false"/>
          <w:color w:val="000000"/>
          <w:sz w:val="28"/>
        </w:rPr>
        <w:t>
      "14) электронные копии дипломов, сертификатов, свидетельств и других документов, подтверждающих профессиональную квалификацию работников потенциального поставщика (при наличии соответствующего требования в конкурсной документации);";</w:t>
      </w:r>
    </w:p>
    <w:bookmarkEnd w:id="69"/>
    <w:bookmarkStart w:name="z92" w:id="70"/>
    <w:p>
      <w:pPr>
        <w:spacing w:after="0"/>
        <w:ind w:left="0"/>
        <w:jc w:val="both"/>
      </w:pPr>
      <w:r>
        <w:rPr>
          <w:rFonts w:ascii="Times New Roman"/>
          <w:b w:val="false"/>
          <w:i w:val="false"/>
          <w:color w:val="000000"/>
          <w:sz w:val="28"/>
        </w:rPr>
        <w:t>
      дополнить подпунктом 15) следующего содержания:</w:t>
      </w:r>
    </w:p>
    <w:bookmarkEnd w:id="70"/>
    <w:bookmarkStart w:name="z93" w:id="71"/>
    <w:p>
      <w:pPr>
        <w:spacing w:after="0"/>
        <w:ind w:left="0"/>
        <w:jc w:val="both"/>
      </w:pPr>
      <w:r>
        <w:rPr>
          <w:rFonts w:ascii="Times New Roman"/>
          <w:b w:val="false"/>
          <w:i w:val="false"/>
          <w:color w:val="000000"/>
          <w:sz w:val="28"/>
        </w:rPr>
        <w:t xml:space="preserve">
      "15) электронная копия документа, подтверждающего согласие либо отказ от применения заказчиком в проекте договора о приобретении ТРУ порядка формирования цены приобретаемых ТРУ с указанием его детальной расшифровки (при наличии соответствующего требования в конкурсной документации). </w:t>
      </w:r>
    </w:p>
    <w:bookmarkEnd w:id="71"/>
    <w:bookmarkStart w:name="z94" w:id="72"/>
    <w:p>
      <w:pPr>
        <w:spacing w:after="0"/>
        <w:ind w:left="0"/>
        <w:jc w:val="both"/>
      </w:pPr>
      <w:r>
        <w:rPr>
          <w:rFonts w:ascii="Times New Roman"/>
          <w:b w:val="false"/>
          <w:i w:val="false"/>
          <w:color w:val="000000"/>
          <w:sz w:val="28"/>
        </w:rPr>
        <w:t>
      Отказ потенциального поставщика от применения заказчиком в проекте договора о приобретении ТРУ порядка формирования цены приобретаемых ТРУ не является основанием для отклонения конкурсной заявки такого потенциального поставщика от участия в открытом конкурсе;";</w:t>
      </w:r>
    </w:p>
    <w:bookmarkEnd w:id="72"/>
    <w:bookmarkStart w:name="z95" w:id="73"/>
    <w:p>
      <w:pPr>
        <w:spacing w:after="0"/>
        <w:ind w:left="0"/>
        <w:jc w:val="both"/>
      </w:pPr>
      <w:r>
        <w:rPr>
          <w:rFonts w:ascii="Times New Roman"/>
          <w:b w:val="false"/>
          <w:i w:val="false"/>
          <w:color w:val="000000"/>
          <w:sz w:val="28"/>
        </w:rPr>
        <w:t>
      дополнить подпунктом 16) следующего содержания:</w:t>
      </w:r>
    </w:p>
    <w:bookmarkEnd w:id="73"/>
    <w:bookmarkStart w:name="z96" w:id="74"/>
    <w:p>
      <w:pPr>
        <w:spacing w:after="0"/>
        <w:ind w:left="0"/>
        <w:jc w:val="both"/>
      </w:pPr>
      <w:r>
        <w:rPr>
          <w:rFonts w:ascii="Times New Roman"/>
          <w:b w:val="false"/>
          <w:i w:val="false"/>
          <w:color w:val="000000"/>
          <w:sz w:val="28"/>
        </w:rPr>
        <w:t>
      "16) электронная копия документа подтверждающего, что потенциальный поставщик является производителем, официальным представителем (дилером, дистрибьютором) производителя ранее приобретенной модели оборудования или транспортного средства при приобретении к ней запасных частей (комплектующих) (при наличии соответствующего требования в конкурсной документации).";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8" w:id="75"/>
    <w:p>
      <w:pPr>
        <w:spacing w:after="0"/>
        <w:ind w:left="0"/>
        <w:jc w:val="both"/>
      </w:pPr>
      <w:r>
        <w:rPr>
          <w:rFonts w:ascii="Times New Roman"/>
          <w:b w:val="false"/>
          <w:i w:val="false"/>
          <w:color w:val="000000"/>
          <w:sz w:val="28"/>
        </w:rPr>
        <w:t>
      "42. В случае если потенциальным поставщиком является временное объединение юридических лиц (консорциум) документы, представленные его участниками в составе конкурсной заявки, должны отвечать требованиям пункта 41, 43 настоящих Правил. При этом каждым участником консорциума представляются документы, предусмотренные подпунктами 2), 3), 4) и 13) пункта 41 настоящих Правил, а также электронная копия договора о совместной хозяйственной деятельности, подписанного уполномоченными представителями юридических лиц, входящих во временное объединение юридических лиц (консорциум), и скрепленного фирменными печатями (при их наличии) этих юридических лиц, с указанием бизнес-идентификационного номера каждого участника консорциума.";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00" w:id="76"/>
    <w:p>
      <w:pPr>
        <w:spacing w:after="0"/>
        <w:ind w:left="0"/>
        <w:jc w:val="both"/>
      </w:pPr>
      <w:r>
        <w:rPr>
          <w:rFonts w:ascii="Times New Roman"/>
          <w:b w:val="false"/>
          <w:i w:val="false"/>
          <w:color w:val="000000"/>
          <w:sz w:val="28"/>
        </w:rPr>
        <w:t xml:space="preserve">
      "49. В случае участия потенциального поставщика в нескольких лотах открытого конкурса, документы, предусмотренные подпунктами 1), 5), 6), 7), 8), 9), 10), 14), 15), 16) </w:t>
      </w:r>
      <w:r>
        <w:rPr>
          <w:rFonts w:ascii="Times New Roman"/>
          <w:b w:val="false"/>
          <w:i w:val="false"/>
          <w:color w:val="000000"/>
          <w:sz w:val="28"/>
        </w:rPr>
        <w:t>пункта 41</w:t>
      </w:r>
      <w:r>
        <w:rPr>
          <w:rFonts w:ascii="Times New Roman"/>
          <w:b w:val="false"/>
          <w:i w:val="false"/>
          <w:color w:val="000000"/>
          <w:sz w:val="28"/>
        </w:rPr>
        <w:t xml:space="preserve"> настоящих Правил, и конкурсное ценовое предложение представляются для каждого лота открытого конкурса отдельно.";</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 </w:t>
      </w:r>
    </w:p>
    <w:bookmarkStart w:name="z102" w:id="77"/>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77"/>
    <w:bookmarkStart w:name="z103" w:id="78"/>
    <w:p>
      <w:pPr>
        <w:spacing w:after="0"/>
        <w:ind w:left="0"/>
        <w:jc w:val="both"/>
      </w:pPr>
      <w:r>
        <w:rPr>
          <w:rFonts w:ascii="Times New Roman"/>
          <w:b w:val="false"/>
          <w:i w:val="false"/>
          <w:color w:val="000000"/>
          <w:sz w:val="28"/>
        </w:rPr>
        <w:t xml:space="preserve">
      1) не представлены или представлены с нарушением требований конкурсной документации документы, указанные в </w:t>
      </w:r>
      <w:r>
        <w:rPr>
          <w:rFonts w:ascii="Times New Roman"/>
          <w:b w:val="false"/>
          <w:i w:val="false"/>
          <w:color w:val="000000"/>
          <w:sz w:val="28"/>
        </w:rPr>
        <w:t>пунктах 41</w:t>
      </w:r>
      <w:r>
        <w:rPr>
          <w:rFonts w:ascii="Times New Roman"/>
          <w:b w:val="false"/>
          <w:i w:val="false"/>
          <w:color w:val="000000"/>
          <w:sz w:val="28"/>
        </w:rPr>
        <w:t xml:space="preserve"> и (или) </w:t>
      </w:r>
      <w:r>
        <w:rPr>
          <w:rFonts w:ascii="Times New Roman"/>
          <w:b w:val="false"/>
          <w:i w:val="false"/>
          <w:color w:val="000000"/>
          <w:sz w:val="28"/>
        </w:rPr>
        <w:t>42</w:t>
      </w:r>
      <w:r>
        <w:rPr>
          <w:rFonts w:ascii="Times New Roman"/>
          <w:b w:val="false"/>
          <w:i w:val="false"/>
          <w:color w:val="000000"/>
          <w:sz w:val="28"/>
        </w:rPr>
        <w:t xml:space="preserve"> настоящих Правил, а также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в случае выбора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w:t>
      </w:r>
    </w:p>
    <w:bookmarkEnd w:id="78"/>
    <w:bookmarkStart w:name="z104" w:id="79"/>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79"/>
    <w:bookmarkStart w:name="z105" w:id="80"/>
    <w:p>
      <w:pPr>
        <w:spacing w:after="0"/>
        <w:ind w:left="0"/>
        <w:jc w:val="both"/>
      </w:pPr>
      <w:r>
        <w:rPr>
          <w:rFonts w:ascii="Times New Roman"/>
          <w:b w:val="false"/>
          <w:i w:val="false"/>
          <w:color w:val="000000"/>
          <w:sz w:val="28"/>
        </w:rPr>
        <w:t xml:space="preserve">
      3) конкурсная заявка, содержит документы, представленные или оформленные с нарушением норм </w:t>
      </w:r>
      <w:r>
        <w:rPr>
          <w:rFonts w:ascii="Times New Roman"/>
          <w:b w:val="false"/>
          <w:i w:val="false"/>
          <w:color w:val="000000"/>
          <w:sz w:val="28"/>
        </w:rPr>
        <w:t>пункта 39</w:t>
      </w:r>
      <w:r>
        <w:rPr>
          <w:rFonts w:ascii="Times New Roman"/>
          <w:b w:val="false"/>
          <w:i w:val="false"/>
          <w:color w:val="000000"/>
          <w:sz w:val="28"/>
        </w:rPr>
        <w:t xml:space="preserve"> настоящих Правил;</w:t>
      </w:r>
    </w:p>
    <w:bookmarkEnd w:id="80"/>
    <w:bookmarkStart w:name="z106" w:id="81"/>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задолженности в размере одного тенге и более, за исключением случаев, когда срок уплаты отсрочен в соответствии с Налоговым кодексом;</w:t>
      </w:r>
    </w:p>
    <w:bookmarkEnd w:id="81"/>
    <w:bookmarkStart w:name="z107" w:id="82"/>
    <w:p>
      <w:pPr>
        <w:spacing w:after="0"/>
        <w:ind w:left="0"/>
        <w:jc w:val="both"/>
      </w:pPr>
      <w:r>
        <w:rPr>
          <w:rFonts w:ascii="Times New Roman"/>
          <w:b w:val="false"/>
          <w:i w:val="false"/>
          <w:color w:val="000000"/>
          <w:sz w:val="28"/>
        </w:rPr>
        <w:t>
      5)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82"/>
    <w:bookmarkStart w:name="z108" w:id="83"/>
    <w:p>
      <w:pPr>
        <w:spacing w:after="0"/>
        <w:ind w:left="0"/>
        <w:jc w:val="both"/>
      </w:pPr>
      <w:r>
        <w:rPr>
          <w:rFonts w:ascii="Times New Roman"/>
          <w:b w:val="false"/>
          <w:i w:val="false"/>
          <w:color w:val="000000"/>
          <w:sz w:val="28"/>
        </w:rPr>
        <w:t xml:space="preserve">
      6) имеет ограничения, связанные с участием в открытом конкурсе, предусмотренные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83"/>
    <w:bookmarkStart w:name="z109" w:id="84"/>
    <w:p>
      <w:pPr>
        <w:spacing w:after="0"/>
        <w:ind w:left="0"/>
        <w:jc w:val="both"/>
      </w:pPr>
      <w:r>
        <w:rPr>
          <w:rFonts w:ascii="Times New Roman"/>
          <w:b w:val="false"/>
          <w:i w:val="false"/>
          <w:color w:val="000000"/>
          <w:sz w:val="28"/>
        </w:rPr>
        <w:t>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84"/>
    <w:bookmarkStart w:name="z110" w:id="85"/>
    <w:p>
      <w:pPr>
        <w:spacing w:after="0"/>
        <w:ind w:left="0"/>
        <w:jc w:val="both"/>
      </w:pPr>
      <w:r>
        <w:rPr>
          <w:rFonts w:ascii="Times New Roman"/>
          <w:b w:val="false"/>
          <w:i w:val="false"/>
          <w:color w:val="000000"/>
          <w:sz w:val="28"/>
        </w:rPr>
        <w:t>
      7)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85"/>
    <w:bookmarkStart w:name="z111" w:id="86"/>
    <w:p>
      <w:pPr>
        <w:spacing w:after="0"/>
        <w:ind w:left="0"/>
        <w:jc w:val="both"/>
      </w:pPr>
      <w:r>
        <w:rPr>
          <w:rFonts w:ascii="Times New Roman"/>
          <w:b w:val="false"/>
          <w:i w:val="false"/>
          <w:color w:val="000000"/>
          <w:sz w:val="28"/>
        </w:rPr>
        <w:t>
      8) обязательства по местному содержанию в предлагаемых ТРУ, выраженные в процентах по каждому лоту (от 0 до 100), ниже требуемых показателей по местному содержанию, указанных в конкурсной документации;</w:t>
      </w:r>
    </w:p>
    <w:bookmarkEnd w:id="86"/>
    <w:bookmarkStart w:name="z112" w:id="87"/>
    <w:p>
      <w:pPr>
        <w:spacing w:after="0"/>
        <w:ind w:left="0"/>
        <w:jc w:val="both"/>
      </w:pPr>
      <w:r>
        <w:rPr>
          <w:rFonts w:ascii="Times New Roman"/>
          <w:b w:val="false"/>
          <w:i w:val="false"/>
          <w:color w:val="000000"/>
          <w:sz w:val="28"/>
        </w:rPr>
        <w:t xml:space="preserve">
      9) установлен факт представления недостоверной информации; </w:t>
      </w:r>
    </w:p>
    <w:bookmarkEnd w:id="87"/>
    <w:bookmarkStart w:name="z113" w:id="88"/>
    <w:p>
      <w:pPr>
        <w:spacing w:after="0"/>
        <w:ind w:left="0"/>
        <w:jc w:val="both"/>
      </w:pPr>
      <w:r>
        <w:rPr>
          <w:rFonts w:ascii="Times New Roman"/>
          <w:b w:val="false"/>
          <w:i w:val="false"/>
          <w:color w:val="000000"/>
          <w:sz w:val="28"/>
        </w:rPr>
        <w:t xml:space="preserve">
      10) потенциальный поставщик (участники консорциума) и (или) привлекаемый им подрядчик, и (или) их руководитель, учредители (акционеры), участники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 </w:t>
      </w:r>
    </w:p>
    <w:bookmarkEnd w:id="88"/>
    <w:bookmarkStart w:name="z114" w:id="89"/>
    <w:p>
      <w:pPr>
        <w:spacing w:after="0"/>
        <w:ind w:left="0"/>
        <w:jc w:val="both"/>
      </w:pPr>
      <w:r>
        <w:rPr>
          <w:rFonts w:ascii="Times New Roman"/>
          <w:b w:val="false"/>
          <w:i w:val="false"/>
          <w:color w:val="000000"/>
          <w:sz w:val="28"/>
        </w:rPr>
        <w:t>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89"/>
    <w:bookmarkStart w:name="z115" w:id="90"/>
    <w:p>
      <w:pPr>
        <w:spacing w:after="0"/>
        <w:ind w:left="0"/>
        <w:jc w:val="both"/>
      </w:pPr>
      <w:r>
        <w:rPr>
          <w:rFonts w:ascii="Times New Roman"/>
          <w:b w:val="false"/>
          <w:i w:val="false"/>
          <w:color w:val="000000"/>
          <w:sz w:val="28"/>
        </w:rPr>
        <w:t>
      1) потенциальными поставщиками, участниками временных объединений юридических лиц (консорциумов), предоставившими эти конкурсные заявки;</w:t>
      </w:r>
    </w:p>
    <w:bookmarkEnd w:id="90"/>
    <w:bookmarkStart w:name="z116" w:id="91"/>
    <w:p>
      <w:pPr>
        <w:spacing w:after="0"/>
        <w:ind w:left="0"/>
        <w:jc w:val="both"/>
      </w:pPr>
      <w:r>
        <w:rPr>
          <w:rFonts w:ascii="Times New Roman"/>
          <w:b w:val="false"/>
          <w:i w:val="false"/>
          <w:color w:val="000000"/>
          <w:sz w:val="28"/>
        </w:rPr>
        <w:t>
      2)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91"/>
    <w:bookmarkStart w:name="z117" w:id="92"/>
    <w:p>
      <w:pPr>
        <w:spacing w:after="0"/>
        <w:ind w:left="0"/>
        <w:jc w:val="both"/>
      </w:pPr>
      <w:r>
        <w:rPr>
          <w:rFonts w:ascii="Times New Roman"/>
          <w:b w:val="false"/>
          <w:i w:val="false"/>
          <w:color w:val="000000"/>
          <w:sz w:val="28"/>
        </w:rPr>
        <w:t xml:space="preserve">
      Допускается отклонение конкурсной заявки в случае наличия у заказчика информации, содержащейся на официальных общедоступных электронных информационных ресурсах, собственники которых уполномочены на размещение этой информации на законных основаниях, согласно которой в отношении потенциального поставщика (участников консорциума), его учредителей, акционеров, участников либо иных лиц, опосредованно участвующих в управлении и (или) в уставном капитале потенциального поставщика (участников консорциума), вынесен вступивший в законную силу приговор суда по коррупционным и (или) иным уголовным правонарушениям и (или) в отношении которых введены ограничительные меры политического и (или) экономического характера со стороны международных и региональных организаций, участником которых является Республика Казахстан, а также стран юридически и (или) фактически признанных Республикой Казахстан. </w:t>
      </w:r>
    </w:p>
    <w:bookmarkEnd w:id="92"/>
    <w:bookmarkStart w:name="z118" w:id="93"/>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93"/>
    <w:bookmarkStart w:name="z119" w:id="94"/>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94"/>
    <w:bookmarkStart w:name="z120" w:id="95"/>
    <w:p>
      <w:pPr>
        <w:spacing w:after="0"/>
        <w:ind w:left="0"/>
        <w:jc w:val="both"/>
      </w:pPr>
      <w:r>
        <w:rPr>
          <w:rFonts w:ascii="Times New Roman"/>
          <w:b w:val="false"/>
          <w:i w:val="false"/>
          <w:color w:val="000000"/>
          <w:sz w:val="28"/>
        </w:rPr>
        <w:t xml:space="preserve">
      К протоколу рассмотрения конкурсных заявок прикладываются электронные копии следующих документов: </w:t>
      </w:r>
    </w:p>
    <w:bookmarkEnd w:id="95"/>
    <w:bookmarkStart w:name="z121" w:id="96"/>
    <w:p>
      <w:pPr>
        <w:spacing w:after="0"/>
        <w:ind w:left="0"/>
        <w:jc w:val="both"/>
      </w:pPr>
      <w:r>
        <w:rPr>
          <w:rFonts w:ascii="Times New Roman"/>
          <w:b w:val="false"/>
          <w:i w:val="false"/>
          <w:color w:val="000000"/>
          <w:sz w:val="28"/>
        </w:rPr>
        <w:t>
      официальных писем автора информации, представленной потенциальным поставщиком, подтверждающие факт представления недостоверной информации, по основанию, предусмотренному подпунктом 9) настоящего пункта;</w:t>
      </w:r>
    </w:p>
    <w:bookmarkEnd w:id="96"/>
    <w:bookmarkStart w:name="z122" w:id="97"/>
    <w:p>
      <w:pPr>
        <w:spacing w:after="0"/>
        <w:ind w:left="0"/>
        <w:jc w:val="both"/>
      </w:pPr>
      <w:r>
        <w:rPr>
          <w:rFonts w:ascii="Times New Roman"/>
          <w:b w:val="false"/>
          <w:i w:val="false"/>
          <w:color w:val="000000"/>
          <w:sz w:val="28"/>
        </w:rPr>
        <w:t>
      подтверждающих факт включения потенциального поставщика (участников консорциума) и (или) привлекаемого им подрядчика, и (или) их руководителя, учредителей (акционеров), участников в перечень организаций и лиц, предусмотренных подпунктом 10) настоящего пункта;</w:t>
      </w:r>
    </w:p>
    <w:bookmarkEnd w:id="97"/>
    <w:bookmarkStart w:name="z123" w:id="98"/>
    <w:p>
      <w:pPr>
        <w:spacing w:after="0"/>
        <w:ind w:left="0"/>
        <w:jc w:val="both"/>
      </w:pPr>
      <w:r>
        <w:rPr>
          <w:rFonts w:ascii="Times New Roman"/>
          <w:b w:val="false"/>
          <w:i w:val="false"/>
          <w:color w:val="000000"/>
          <w:sz w:val="28"/>
        </w:rPr>
        <w:t>
      вступивших в законную силу судебных решений, подтверждающих факт неисполнения или ненадлежащего исполнения обязательств по договору о приобретении ТРУ, по основанию, предусмотренному частью третьей настоящего пункта;</w:t>
      </w:r>
    </w:p>
    <w:bookmarkEnd w:id="98"/>
    <w:bookmarkStart w:name="z124" w:id="99"/>
    <w:p>
      <w:pPr>
        <w:spacing w:after="0"/>
        <w:ind w:left="0"/>
        <w:jc w:val="both"/>
      </w:pPr>
      <w:r>
        <w:rPr>
          <w:rFonts w:ascii="Times New Roman"/>
          <w:b w:val="false"/>
          <w:i w:val="false"/>
          <w:color w:val="000000"/>
          <w:sz w:val="28"/>
        </w:rPr>
        <w:t>
      вступивших в законную силу приговоров суда, вынесенных в отношении потенциального поставщика (участников консорциума), его учредителей, акционеров, участников либо иных лиц, опосредованно участвующих в управлении и (или) в уставном капитале потенциального поставщика (участников консорциума), по коррупционным и (или) иным уголовным правонарушениям и (или) подтверждающие, что в отношении этих лиц введены ограничительные меры предусмотренные частью четвертой настоящего пункта.";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26" w:id="100"/>
    <w:p>
      <w:pPr>
        <w:spacing w:after="0"/>
        <w:ind w:left="0"/>
        <w:jc w:val="both"/>
      </w:pPr>
      <w:r>
        <w:rPr>
          <w:rFonts w:ascii="Times New Roman"/>
          <w:b w:val="false"/>
          <w:i w:val="false"/>
          <w:color w:val="000000"/>
          <w:sz w:val="28"/>
        </w:rPr>
        <w:t>
      "81. Если открытый конкурс признан несостоявшимся, заказчик принимает одно из следующих решений:</w:t>
      </w:r>
    </w:p>
    <w:bookmarkEnd w:id="100"/>
    <w:bookmarkStart w:name="z127" w:id="101"/>
    <w:p>
      <w:pPr>
        <w:spacing w:after="0"/>
        <w:ind w:left="0"/>
        <w:jc w:val="both"/>
      </w:pPr>
      <w:r>
        <w:rPr>
          <w:rFonts w:ascii="Times New Roman"/>
          <w:b w:val="false"/>
          <w:i w:val="false"/>
          <w:color w:val="000000"/>
          <w:sz w:val="28"/>
        </w:rPr>
        <w:t xml:space="preserve">
      "1) о проведении повторного открытого конкурса. При этом процедуры приобретения ТРУ при проведении повторного открытого конкурса соответствуют процедурам проведения открытого конкурса, за исключением случаев, предусмотренных частью первой </w:t>
      </w:r>
      <w:r>
        <w:rPr>
          <w:rFonts w:ascii="Times New Roman"/>
          <w:b w:val="false"/>
          <w:i w:val="false"/>
          <w:color w:val="000000"/>
          <w:sz w:val="28"/>
        </w:rPr>
        <w:t>пункта 35</w:t>
      </w:r>
      <w:r>
        <w:rPr>
          <w:rFonts w:ascii="Times New Roman"/>
          <w:b w:val="false"/>
          <w:i w:val="false"/>
          <w:color w:val="000000"/>
          <w:sz w:val="28"/>
        </w:rPr>
        <w:t xml:space="preserve"> и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При этом количество проводимых повторных открытых конкурсов не ограничивается;";</w:t>
      </w:r>
    </w:p>
    <w:bookmarkEnd w:id="101"/>
    <w:bookmarkStart w:name="z128" w:id="102"/>
    <w:p>
      <w:pPr>
        <w:spacing w:after="0"/>
        <w:ind w:left="0"/>
        <w:jc w:val="both"/>
      </w:pPr>
      <w:r>
        <w:rPr>
          <w:rFonts w:ascii="Times New Roman"/>
          <w:b w:val="false"/>
          <w:i w:val="false"/>
          <w:color w:val="000000"/>
          <w:sz w:val="28"/>
        </w:rPr>
        <w:t xml:space="preserve">
      2) о приобретении ТРУ способом из одного источника.";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30" w:id="103"/>
    <w:p>
      <w:pPr>
        <w:spacing w:after="0"/>
        <w:ind w:left="0"/>
        <w:jc w:val="both"/>
      </w:pPr>
      <w:r>
        <w:rPr>
          <w:rFonts w:ascii="Times New Roman"/>
          <w:b w:val="false"/>
          <w:i w:val="false"/>
          <w:color w:val="000000"/>
          <w:sz w:val="28"/>
        </w:rPr>
        <w:t>
      "83. Не позднее дня подписания и размещения в открытой части реестра (системе) протокола подведения итогов, в реестре (системе) в автоматическом режиме формируется уведомление, которое направляется на электронный адрес победителя с содержанием срока для направления победителем подписанного договора о приобретении ТРУ с приложением оригиналов или нотариально засвидетельствованных копий документов, представленных победителем в составе конкурсной заявки, оригинала доверенности, выданной лицу, уполномоченному подписывать договор о приобретении ТРУ (в случае, если договор о приобретении ТРУ подписывает не первый руководитель) в адрес заказчика, указанного в конкурсной документации.";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32" w:id="104"/>
    <w:p>
      <w:pPr>
        <w:spacing w:after="0"/>
        <w:ind w:left="0"/>
        <w:jc w:val="both"/>
      </w:pPr>
      <w:r>
        <w:rPr>
          <w:rFonts w:ascii="Times New Roman"/>
          <w:b w:val="false"/>
          <w:i w:val="false"/>
          <w:color w:val="000000"/>
          <w:sz w:val="28"/>
        </w:rPr>
        <w:t xml:space="preserve">
       "84. Приобретение ТРУ способом из одного источника по итогам проведенного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проводится в случаях, когда: </w:t>
      </w:r>
    </w:p>
    <w:bookmarkEnd w:id="104"/>
    <w:bookmarkStart w:name="z133" w:id="105"/>
    <w:p>
      <w:pPr>
        <w:spacing w:after="0"/>
        <w:ind w:left="0"/>
        <w:jc w:val="both"/>
      </w:pPr>
      <w:r>
        <w:rPr>
          <w:rFonts w:ascii="Times New Roman"/>
          <w:b w:val="false"/>
          <w:i w:val="false"/>
          <w:color w:val="000000"/>
          <w:sz w:val="28"/>
        </w:rPr>
        <w:t>
      1) открытый конкурс, повторный открытый конкурс, открытый конкурс на понижение (электронные торги), повторный открытый конкурс на понижение (электронные торги) признан несостоявшимся:</w:t>
      </w:r>
    </w:p>
    <w:bookmarkEnd w:id="105"/>
    <w:bookmarkStart w:name="z134" w:id="106"/>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bookmarkEnd w:id="106"/>
    <w:bookmarkStart w:name="z135" w:id="107"/>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107"/>
    <w:bookmarkStart w:name="z136" w:id="108"/>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(при его наличии), не представил договор о приобретении ТРУ в установленный объявлением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108"/>
    <w:bookmarkStart w:name="z137" w:id="109"/>
    <w:p>
      <w:pPr>
        <w:spacing w:after="0"/>
        <w:ind w:left="0"/>
        <w:jc w:val="both"/>
      </w:pPr>
      <w:r>
        <w:rPr>
          <w:rFonts w:ascii="Times New Roman"/>
          <w:b w:val="false"/>
          <w:i w:val="false"/>
          <w:color w:val="000000"/>
          <w:sz w:val="28"/>
        </w:rPr>
        <w:t>
      3) оригиналы или нотариально засвидетельствованные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 или оригиналы или нотариально засвидетельствованные копии документов не представлены;</w:t>
      </w:r>
    </w:p>
    <w:bookmarkEnd w:id="109"/>
    <w:bookmarkStart w:name="z138" w:id="110"/>
    <w:p>
      <w:pPr>
        <w:spacing w:after="0"/>
        <w:ind w:left="0"/>
        <w:jc w:val="both"/>
      </w:pPr>
      <w:r>
        <w:rPr>
          <w:rFonts w:ascii="Times New Roman"/>
          <w:b w:val="false"/>
          <w:i w:val="false"/>
          <w:color w:val="000000"/>
          <w:sz w:val="28"/>
        </w:rPr>
        <w:t>
      4) победитель 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(при его наличии),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40" w:id="111"/>
    <w:p>
      <w:pPr>
        <w:spacing w:after="0"/>
        <w:ind w:left="0"/>
        <w:jc w:val="both"/>
      </w:pPr>
      <w:r>
        <w:rPr>
          <w:rFonts w:ascii="Times New Roman"/>
          <w:b w:val="false"/>
          <w:i w:val="false"/>
          <w:color w:val="000000"/>
          <w:sz w:val="28"/>
        </w:rPr>
        <w:t>
      "85. Приобретение ТРУ из одного источника осуществляется по следующему перечню:</w:t>
      </w:r>
    </w:p>
    <w:bookmarkEnd w:id="111"/>
    <w:bookmarkStart w:name="z141" w:id="112"/>
    <w:p>
      <w:pPr>
        <w:spacing w:after="0"/>
        <w:ind w:left="0"/>
        <w:jc w:val="both"/>
      </w:pPr>
      <w:r>
        <w:rPr>
          <w:rFonts w:ascii="Times New Roman"/>
          <w:b w:val="false"/>
          <w:i w:val="false"/>
          <w:color w:val="000000"/>
          <w:sz w:val="28"/>
        </w:rPr>
        <w:t>
      1) при возникновении поломок, выхода из строя механизмов, агрегатов, расходных материалов в пути следования, требующих незамедлительного восстановления;</w:t>
      </w:r>
    </w:p>
    <w:bookmarkEnd w:id="112"/>
    <w:bookmarkStart w:name="z142" w:id="113"/>
    <w:p>
      <w:pPr>
        <w:spacing w:after="0"/>
        <w:ind w:left="0"/>
        <w:jc w:val="both"/>
      </w:pPr>
      <w:r>
        <w:rPr>
          <w:rFonts w:ascii="Times New Roman"/>
          <w:b w:val="false"/>
          <w:i w:val="false"/>
          <w:color w:val="000000"/>
          <w:sz w:val="28"/>
        </w:rPr>
        <w:t>
      2) научно-исследовательские, научно-технические и опытно-конструкторские работы у казахстанских производителей работ (услуг);</w:t>
      </w:r>
    </w:p>
    <w:bookmarkEnd w:id="113"/>
    <w:bookmarkStart w:name="z143" w:id="114"/>
    <w:p>
      <w:pPr>
        <w:spacing w:after="0"/>
        <w:ind w:left="0"/>
        <w:jc w:val="both"/>
      </w:pPr>
      <w:r>
        <w:rPr>
          <w:rFonts w:ascii="Times New Roman"/>
          <w:b w:val="false"/>
          <w:i w:val="false"/>
          <w:color w:val="000000"/>
          <w:sz w:val="28"/>
        </w:rPr>
        <w:t>
      3) ТРУ для локализации и (или) ликвидации последствий чрезвычайных ситуаций, ликвидации аварий;</w:t>
      </w:r>
    </w:p>
    <w:bookmarkEnd w:id="114"/>
    <w:bookmarkStart w:name="z144" w:id="115"/>
    <w:p>
      <w:pPr>
        <w:spacing w:after="0"/>
        <w:ind w:left="0"/>
        <w:jc w:val="both"/>
      </w:pPr>
      <w:r>
        <w:rPr>
          <w:rFonts w:ascii="Times New Roman"/>
          <w:b w:val="false"/>
          <w:i w:val="false"/>
          <w:color w:val="000000"/>
          <w:sz w:val="28"/>
        </w:rPr>
        <w:t>
      4) ТРУ в случае выхода из строя оборудования, механизмов, агрегатов, расходных материалов, выход из строя которых приведет к остановке производственного цикла;</w:t>
      </w:r>
    </w:p>
    <w:bookmarkEnd w:id="115"/>
    <w:bookmarkStart w:name="z145" w:id="116"/>
    <w:p>
      <w:pPr>
        <w:spacing w:after="0"/>
        <w:ind w:left="0"/>
        <w:jc w:val="both"/>
      </w:pPr>
      <w:r>
        <w:rPr>
          <w:rFonts w:ascii="Times New Roman"/>
          <w:b w:val="false"/>
          <w:i w:val="false"/>
          <w:color w:val="000000"/>
          <w:sz w:val="28"/>
        </w:rPr>
        <w:t>
      5) ТРУ, являющиеся объектами интеллектуальной собственности, у лица, обладающего исключительными правами в отношении приобретаемых ТРУ;</w:t>
      </w:r>
    </w:p>
    <w:bookmarkEnd w:id="116"/>
    <w:bookmarkStart w:name="z146" w:id="117"/>
    <w:p>
      <w:pPr>
        <w:spacing w:after="0"/>
        <w:ind w:left="0"/>
        <w:jc w:val="both"/>
      </w:pPr>
      <w:r>
        <w:rPr>
          <w:rFonts w:ascii="Times New Roman"/>
          <w:b w:val="false"/>
          <w:i w:val="false"/>
          <w:color w:val="000000"/>
          <w:sz w:val="28"/>
        </w:rPr>
        <w:t xml:space="preserve">
      6) товаров, произведенных в рамках оффтейк-договоров, заключенных при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утвержденной Указом Президента Республики Казахстан от 1 августа 2014 года № 874, при условии, если сведения о заключенном оффтейк-договоре внесены заказчиком в реестр не позднее трех месяцев со дня его заключения;</w:t>
      </w:r>
    </w:p>
    <w:bookmarkEnd w:id="117"/>
    <w:bookmarkStart w:name="z147" w:id="118"/>
    <w:p>
      <w:pPr>
        <w:spacing w:after="0"/>
        <w:ind w:left="0"/>
        <w:jc w:val="both"/>
      </w:pPr>
      <w:r>
        <w:rPr>
          <w:rFonts w:ascii="Times New Roman"/>
          <w:b w:val="false"/>
          <w:i w:val="false"/>
          <w:color w:val="000000"/>
          <w:sz w:val="28"/>
        </w:rPr>
        <w:t>
      7)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118"/>
    <w:bookmarkStart w:name="z148" w:id="119"/>
    <w:p>
      <w:pPr>
        <w:spacing w:after="0"/>
        <w:ind w:left="0"/>
        <w:jc w:val="both"/>
      </w:pPr>
      <w:r>
        <w:rPr>
          <w:rFonts w:ascii="Times New Roman"/>
          <w:b w:val="false"/>
          <w:i w:val="false"/>
          <w:color w:val="000000"/>
          <w:sz w:val="28"/>
        </w:rPr>
        <w:t>
      8) ТРУ у казахстанских производителей ТРУ, зарегистрированных в моногороде, где единственным градообразующим предприятием является предприятие заказчика.</w:t>
      </w:r>
    </w:p>
    <w:bookmarkEnd w:id="119"/>
    <w:bookmarkStart w:name="z149" w:id="120"/>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 либо территория в границах близлежащего к моногороду района, в котором находится месторождение заказчика, указанное в лицензии (контракте) на недропользование;</w:t>
      </w:r>
    </w:p>
    <w:bookmarkEnd w:id="120"/>
    <w:bookmarkStart w:name="z150" w:id="121"/>
    <w:p>
      <w:pPr>
        <w:spacing w:after="0"/>
        <w:ind w:left="0"/>
        <w:jc w:val="both"/>
      </w:pPr>
      <w:r>
        <w:rPr>
          <w:rFonts w:ascii="Times New Roman"/>
          <w:b w:val="false"/>
          <w:i w:val="false"/>
          <w:color w:val="000000"/>
          <w:sz w:val="28"/>
        </w:rPr>
        <w:t>
      9)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p>
    <w:bookmarkEnd w:id="121"/>
    <w:bookmarkStart w:name="z151" w:id="122"/>
    <w:p>
      <w:pPr>
        <w:spacing w:after="0"/>
        <w:ind w:left="0"/>
        <w:jc w:val="both"/>
      </w:pPr>
      <w:r>
        <w:rPr>
          <w:rFonts w:ascii="Times New Roman"/>
          <w:b w:val="false"/>
          <w:i w:val="false"/>
          <w:color w:val="000000"/>
          <w:sz w:val="28"/>
        </w:rPr>
        <w:t>
      10) товаров казахстанского происхождения при наличии экономической целесообразности для недропользователей;</w:t>
      </w:r>
    </w:p>
    <w:bookmarkEnd w:id="122"/>
    <w:bookmarkStart w:name="z152" w:id="123"/>
    <w:p>
      <w:pPr>
        <w:spacing w:after="0"/>
        <w:ind w:left="0"/>
        <w:jc w:val="both"/>
      </w:pPr>
      <w:r>
        <w:rPr>
          <w:rFonts w:ascii="Times New Roman"/>
          <w:b w:val="false"/>
          <w:i w:val="false"/>
          <w:color w:val="000000"/>
          <w:sz w:val="28"/>
        </w:rPr>
        <w:t>
      11) проектных работ и услуг;</w:t>
      </w:r>
    </w:p>
    <w:bookmarkEnd w:id="123"/>
    <w:bookmarkStart w:name="z153" w:id="124"/>
    <w:p>
      <w:pPr>
        <w:spacing w:after="0"/>
        <w:ind w:left="0"/>
        <w:jc w:val="both"/>
      </w:pPr>
      <w:r>
        <w:rPr>
          <w:rFonts w:ascii="Times New Roman"/>
          <w:b w:val="false"/>
          <w:i w:val="false"/>
          <w:color w:val="000000"/>
          <w:sz w:val="28"/>
        </w:rPr>
        <w:t>
      12) запасные части (комплектующие) к определенной модели оборудования, транспортного средства у их производителей либо официальных представителей (дилеров, дистрибьюторов).";</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55" w:id="125"/>
    <w:p>
      <w:pPr>
        <w:spacing w:after="0"/>
        <w:ind w:left="0"/>
        <w:jc w:val="both"/>
      </w:pPr>
      <w:r>
        <w:rPr>
          <w:rFonts w:ascii="Times New Roman"/>
          <w:b w:val="false"/>
          <w:i w:val="false"/>
          <w:color w:val="000000"/>
          <w:sz w:val="28"/>
        </w:rPr>
        <w:t>
       "86. В случае приобретения ТРУ способом из одного источника в соответствии с пунктом 84 настоящих Правил, условия приобретения ТРУ должны соответствовать требованиям конкурсной документации несостоявшегося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57" w:id="126"/>
    <w:p>
      <w:pPr>
        <w:spacing w:after="0"/>
        <w:ind w:left="0"/>
        <w:jc w:val="both"/>
      </w:pPr>
      <w:r>
        <w:rPr>
          <w:rFonts w:ascii="Times New Roman"/>
          <w:b w:val="false"/>
          <w:i w:val="false"/>
          <w:color w:val="000000"/>
          <w:sz w:val="28"/>
        </w:rPr>
        <w:t>
      "88. При приобретении ТРУ способом из одного источника, не являющихся однородными, допускаются организация и проведение заказчиком единого приобретения ТРУ указанным способом с обязательным разделением таких ТРУ в протоколе подведения итогов на лоты.</w:t>
      </w:r>
    </w:p>
    <w:bookmarkEnd w:id="126"/>
    <w:bookmarkStart w:name="z158" w:id="127"/>
    <w:p>
      <w:pPr>
        <w:spacing w:after="0"/>
        <w:ind w:left="0"/>
        <w:jc w:val="both"/>
      </w:pPr>
      <w:r>
        <w:rPr>
          <w:rFonts w:ascii="Times New Roman"/>
          <w:b w:val="false"/>
          <w:i w:val="false"/>
          <w:color w:val="000000"/>
          <w:sz w:val="28"/>
        </w:rPr>
        <w:t>
      Приобретение нескольких видов однородных ТРУ способом из одного источника осуществляется одним лотом.</w:t>
      </w:r>
    </w:p>
    <w:bookmarkEnd w:id="127"/>
    <w:bookmarkStart w:name="z159" w:id="128"/>
    <w:p>
      <w:pPr>
        <w:spacing w:after="0"/>
        <w:ind w:left="0"/>
        <w:jc w:val="both"/>
      </w:pPr>
      <w:r>
        <w:rPr>
          <w:rFonts w:ascii="Times New Roman"/>
          <w:b w:val="false"/>
          <w:i w:val="false"/>
          <w:color w:val="000000"/>
          <w:sz w:val="28"/>
        </w:rPr>
        <w:t>
      Допускается приобретение в соответствии с пунктом 85 настоящих Правил запасных частей (комплектующих) к определенной модели оборудования, транспортного средства одним лотом.</w:t>
      </w:r>
    </w:p>
    <w:bookmarkEnd w:id="128"/>
    <w:bookmarkStart w:name="z160" w:id="129"/>
    <w:p>
      <w:pPr>
        <w:spacing w:after="0"/>
        <w:ind w:left="0"/>
        <w:jc w:val="both"/>
      </w:pPr>
      <w:r>
        <w:rPr>
          <w:rFonts w:ascii="Times New Roman"/>
          <w:b w:val="false"/>
          <w:i w:val="false"/>
          <w:color w:val="000000"/>
          <w:sz w:val="28"/>
        </w:rPr>
        <w:t>
      Приобретение способом из одного источника однородных товаров, работ или услуг в рамках нескольких лицензий (контрактов) на недропользование осуществляется заказчиком с обязательным указанием распределения объемов приобретаемых ТРУ по лицензиям (контрактам).";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162" w:id="130"/>
    <w:p>
      <w:pPr>
        <w:spacing w:after="0"/>
        <w:ind w:left="0"/>
        <w:jc w:val="both"/>
      </w:pPr>
      <w:r>
        <w:rPr>
          <w:rFonts w:ascii="Times New Roman"/>
          <w:b w:val="false"/>
          <w:i w:val="false"/>
          <w:color w:val="000000"/>
          <w:sz w:val="28"/>
        </w:rPr>
        <w:t>
      "99. Открытый конкурс на понижение (электронные торги) признается конкурсной комиссией несостоявшимся:</w:t>
      </w:r>
    </w:p>
    <w:bookmarkEnd w:id="130"/>
    <w:bookmarkStart w:name="z163" w:id="131"/>
    <w:p>
      <w:pPr>
        <w:spacing w:after="0"/>
        <w:ind w:left="0"/>
        <w:jc w:val="both"/>
      </w:pPr>
      <w:r>
        <w:rPr>
          <w:rFonts w:ascii="Times New Roman"/>
          <w:b w:val="false"/>
          <w:i w:val="false"/>
          <w:color w:val="000000"/>
          <w:sz w:val="28"/>
        </w:rPr>
        <w:t xml:space="preserve">
      1) в связи с отсутствием представленных конкурсных заявок или конкурсных ценовых предложений; </w:t>
      </w:r>
    </w:p>
    <w:bookmarkEnd w:id="131"/>
    <w:bookmarkStart w:name="z164" w:id="132"/>
    <w:p>
      <w:pPr>
        <w:spacing w:after="0"/>
        <w:ind w:left="0"/>
        <w:jc w:val="both"/>
      </w:pPr>
      <w:r>
        <w:rPr>
          <w:rFonts w:ascii="Times New Roman"/>
          <w:b w:val="false"/>
          <w:i w:val="false"/>
          <w:color w:val="000000"/>
          <w:sz w:val="28"/>
        </w:rPr>
        <w:t>
      2)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на понижение (электронные торги).";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66" w:id="133"/>
    <w:p>
      <w:pPr>
        <w:spacing w:after="0"/>
        <w:ind w:left="0"/>
        <w:jc w:val="both"/>
      </w:pPr>
      <w:r>
        <w:rPr>
          <w:rFonts w:ascii="Times New Roman"/>
          <w:b w:val="false"/>
          <w:i w:val="false"/>
          <w:color w:val="000000"/>
          <w:sz w:val="28"/>
        </w:rPr>
        <w:t>
      "100. Если открытый конкурс на понижение (электронные торги) признан несостоявшимся, заказчик принимает одно из следующих решений:</w:t>
      </w:r>
    </w:p>
    <w:bookmarkEnd w:id="133"/>
    <w:bookmarkStart w:name="z167" w:id="134"/>
    <w:p>
      <w:pPr>
        <w:spacing w:after="0"/>
        <w:ind w:left="0"/>
        <w:jc w:val="both"/>
      </w:pPr>
      <w:r>
        <w:rPr>
          <w:rFonts w:ascii="Times New Roman"/>
          <w:b w:val="false"/>
          <w:i w:val="false"/>
          <w:color w:val="000000"/>
          <w:sz w:val="28"/>
        </w:rPr>
        <w:t xml:space="preserve">
      1) о проведении повторного открытого конкурса на понижение (электронные торги). При этом процедуры приобретения ТРУ при проведении повторного открытого конкурса на понижение (электронные торги) соответствуют процедурам проведения открытого конкурса на понижение (электронные торги), за исключением случаев, предусмотренных частью первой </w:t>
      </w:r>
      <w:r>
        <w:rPr>
          <w:rFonts w:ascii="Times New Roman"/>
          <w:b w:val="false"/>
          <w:i w:val="false"/>
          <w:color w:val="000000"/>
          <w:sz w:val="28"/>
        </w:rPr>
        <w:t>пункта 35</w:t>
      </w:r>
      <w:r>
        <w:rPr>
          <w:rFonts w:ascii="Times New Roman"/>
          <w:b w:val="false"/>
          <w:i w:val="false"/>
          <w:color w:val="000000"/>
          <w:sz w:val="28"/>
        </w:rPr>
        <w:t xml:space="preserve"> и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При этом количество проводимых повторных открытых конкурсов на понижение (электронные торги) не ограничивается;</w:t>
      </w:r>
    </w:p>
    <w:bookmarkEnd w:id="134"/>
    <w:bookmarkStart w:name="z168" w:id="135"/>
    <w:p>
      <w:pPr>
        <w:spacing w:after="0"/>
        <w:ind w:left="0"/>
        <w:jc w:val="both"/>
      </w:pPr>
      <w:r>
        <w:rPr>
          <w:rFonts w:ascii="Times New Roman"/>
          <w:b w:val="false"/>
          <w:i w:val="false"/>
          <w:color w:val="000000"/>
          <w:sz w:val="28"/>
        </w:rPr>
        <w:t>
      2) о приобретении ТРУ способом из одного источника.";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70" w:id="136"/>
    <w:p>
      <w:pPr>
        <w:spacing w:after="0"/>
        <w:ind w:left="0"/>
        <w:jc w:val="both"/>
      </w:pPr>
      <w:r>
        <w:rPr>
          <w:rFonts w:ascii="Times New Roman"/>
          <w:b w:val="false"/>
          <w:i w:val="false"/>
          <w:color w:val="000000"/>
          <w:sz w:val="28"/>
        </w:rPr>
        <w:t>
      "102. Решение по итогам оценки и сопоставления конкурсных ценовых предложений не позднее последнего дня представления конкурсных ценовых предложений формируется и публикуется в открытой части реестра (системе)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w:t>
      </w:r>
    </w:p>
    <w:bookmarkEnd w:id="136"/>
    <w:bookmarkStart w:name="z171" w:id="137"/>
    <w:p>
      <w:pPr>
        <w:spacing w:after="0"/>
        <w:ind w:left="0"/>
        <w:jc w:val="both"/>
      </w:pPr>
      <w:r>
        <w:rPr>
          <w:rFonts w:ascii="Times New Roman"/>
          <w:b w:val="false"/>
          <w:i w:val="false"/>
          <w:color w:val="000000"/>
          <w:sz w:val="28"/>
        </w:rPr>
        <w:t>
      Не позднее дня подписания и размещения в открытой части реестра (системе) протокола итогов, в реестре (системе) автоматическом режиме формируется уведомление, которое направляется на электронный адрес победителя с содержанием срока для направления победителем подписанного договора о приобретении ТРУ с приложением оригиналов или нотариально засвидетельствованных копий документов, представленных победителем в составе конкурсной заявки,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адрес заказчика, указанного в конкурсной документации.";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173" w:id="138"/>
    <w:p>
      <w:pPr>
        <w:spacing w:after="0"/>
        <w:ind w:left="0"/>
        <w:jc w:val="both"/>
      </w:pPr>
      <w:r>
        <w:rPr>
          <w:rFonts w:ascii="Times New Roman"/>
          <w:b w:val="false"/>
          <w:i w:val="false"/>
          <w:color w:val="000000"/>
          <w:sz w:val="28"/>
        </w:rPr>
        <w:t xml:space="preserve">
      "113. При приобретении ТРУ способами, указанными в подпунктах 1), 3) пункта 6 и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договор о приобретении ТРУ заключается в соответствии с содержащимся в конкурсной документации проектом договора о приобретении ТРУ и конкурсной заявкой победителя.";</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75" w:id="139"/>
    <w:p>
      <w:pPr>
        <w:spacing w:after="0"/>
        <w:ind w:left="0"/>
        <w:jc w:val="both"/>
      </w:pPr>
      <w:r>
        <w:rPr>
          <w:rFonts w:ascii="Times New Roman"/>
          <w:b w:val="false"/>
          <w:i w:val="false"/>
          <w:color w:val="000000"/>
          <w:sz w:val="28"/>
        </w:rPr>
        <w:t>
      "114. Договор о приобретении ТРУ должен содержать цену, предложенную победителем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с начислением к ней НДС, за исключением случаев, когда победитель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77" w:id="140"/>
    <w:p>
      <w:pPr>
        <w:spacing w:after="0"/>
        <w:ind w:left="0"/>
        <w:jc w:val="both"/>
      </w:pPr>
      <w:r>
        <w:rPr>
          <w:rFonts w:ascii="Times New Roman"/>
          <w:b w:val="false"/>
          <w:i w:val="false"/>
          <w:color w:val="000000"/>
          <w:sz w:val="28"/>
        </w:rPr>
        <w:t xml:space="preserve">
       "115. Победитель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подписывает и направляет в адрес заказчика, указанного в конкурсной документации, договор о приобретении ТРУ с приложением оригиналов или нотариально засвидетельствованных копий документов, представленных победителем в составе конкурсной заявки,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течение пяти рабочих дней с даты подписания протокола подведения итогов, в порядке определенном </w:t>
      </w:r>
      <w:r>
        <w:rPr>
          <w:rFonts w:ascii="Times New Roman"/>
          <w:b w:val="false"/>
          <w:i w:val="false"/>
          <w:color w:val="000000"/>
          <w:sz w:val="28"/>
        </w:rPr>
        <w:t>пунктами 82</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настоящих Правил.</w:t>
      </w:r>
    </w:p>
    <w:bookmarkEnd w:id="140"/>
    <w:bookmarkStart w:name="z178" w:id="141"/>
    <w:p>
      <w:pPr>
        <w:spacing w:after="0"/>
        <w:ind w:left="0"/>
        <w:jc w:val="both"/>
      </w:pPr>
      <w:r>
        <w:rPr>
          <w:rFonts w:ascii="Times New Roman"/>
          <w:b w:val="false"/>
          <w:i w:val="false"/>
          <w:color w:val="000000"/>
          <w:sz w:val="28"/>
        </w:rPr>
        <w:t xml:space="preserve">
      Дополнительные документы, не предусмотренные конкурсной документацией и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не представляются потенциальным поставщиком для прохождения процедуры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w:t>
      </w:r>
    </w:p>
    <w:bookmarkEnd w:id="141"/>
    <w:bookmarkStart w:name="z179" w:id="142"/>
    <w:p>
      <w:pPr>
        <w:spacing w:after="0"/>
        <w:ind w:left="0"/>
        <w:jc w:val="both"/>
      </w:pPr>
      <w:r>
        <w:rPr>
          <w:rFonts w:ascii="Times New Roman"/>
          <w:b w:val="false"/>
          <w:i w:val="false"/>
          <w:color w:val="000000"/>
          <w:sz w:val="28"/>
        </w:rPr>
        <w:t>
      Для прохождения процедуры сверки допускается представление нотариально засвидетельствованных копий документов, представленных в составе конкурсной заявки в виде электронных копий подлинных документов.</w:t>
      </w:r>
    </w:p>
    <w:bookmarkEnd w:id="142"/>
    <w:bookmarkStart w:name="z180" w:id="143"/>
    <w:p>
      <w:pPr>
        <w:spacing w:after="0"/>
        <w:ind w:left="0"/>
        <w:jc w:val="both"/>
      </w:pPr>
      <w:r>
        <w:rPr>
          <w:rFonts w:ascii="Times New Roman"/>
          <w:b w:val="false"/>
          <w:i w:val="false"/>
          <w:color w:val="000000"/>
          <w:sz w:val="28"/>
        </w:rPr>
        <w:t>
      Заказчик не возвращает документы, представленные потенциальным поставщикам для прохождения процедуры сверки.</w:t>
      </w:r>
    </w:p>
    <w:bookmarkEnd w:id="143"/>
    <w:bookmarkStart w:name="z181" w:id="144"/>
    <w:p>
      <w:pPr>
        <w:spacing w:after="0"/>
        <w:ind w:left="0"/>
        <w:jc w:val="both"/>
      </w:pPr>
      <w:r>
        <w:rPr>
          <w:rFonts w:ascii="Times New Roman"/>
          <w:b w:val="false"/>
          <w:i w:val="false"/>
          <w:color w:val="000000"/>
          <w:sz w:val="28"/>
        </w:rPr>
        <w:t>
      Заказчик направляет победителю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уведомление, содержащее отказ от заключения (исполнения) договора с пояснением причин, послужившими основанием для такого отказа в случаях, если потенциальный поставщик, определенный победителем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144"/>
    <w:bookmarkStart w:name="z182" w:id="145"/>
    <w:p>
      <w:pPr>
        <w:spacing w:after="0"/>
        <w:ind w:left="0"/>
        <w:jc w:val="both"/>
      </w:pPr>
      <w:r>
        <w:rPr>
          <w:rFonts w:ascii="Times New Roman"/>
          <w:b w:val="false"/>
          <w:i w:val="false"/>
          <w:color w:val="000000"/>
          <w:sz w:val="28"/>
        </w:rPr>
        <w:t>
      не представил договор о приобретении ТРУ в установленный объявлением срок или положения договора о приобретении ТРУ не соответствуют условиям проекта договора о приобретении ТРУ и (или) конкурсной заявки победителя;</w:t>
      </w:r>
    </w:p>
    <w:bookmarkEnd w:id="145"/>
    <w:bookmarkStart w:name="z183" w:id="146"/>
    <w:p>
      <w:pPr>
        <w:spacing w:after="0"/>
        <w:ind w:left="0"/>
        <w:jc w:val="both"/>
      </w:pPr>
      <w:r>
        <w:rPr>
          <w:rFonts w:ascii="Times New Roman"/>
          <w:b w:val="false"/>
          <w:i w:val="false"/>
          <w:color w:val="000000"/>
          <w:sz w:val="28"/>
        </w:rPr>
        <w:t>
      представил оригиналы или нотариально засвидетельствованные копии документов, прилагаемые к договору о приобретении, ТРУ не прошедшие процедуру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 или оригиналы или нотариально засвидетельствованные копии документов не представлены;</w:t>
      </w:r>
    </w:p>
    <w:bookmarkEnd w:id="146"/>
    <w:bookmarkStart w:name="z184" w:id="147"/>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исполнения договора предусмотрено конкурсной документацией).";</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186" w:id="148"/>
    <w:p>
      <w:pPr>
        <w:spacing w:after="0"/>
        <w:ind w:left="0"/>
        <w:jc w:val="both"/>
      </w:pPr>
      <w:r>
        <w:rPr>
          <w:rFonts w:ascii="Times New Roman"/>
          <w:b w:val="false"/>
          <w:i w:val="false"/>
          <w:color w:val="000000"/>
          <w:sz w:val="28"/>
        </w:rPr>
        <w:t>
      "117. Договор о приобретении ТРУ способом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заключается в сроки, указанные в протоколе об итогах, но не ранее десяти рабочих дней с даты подписания протокола об итогах. По соглашению сторон допускается сокращение срока, указанного в настоящем пункте.</w:t>
      </w:r>
    </w:p>
    <w:bookmarkEnd w:id="148"/>
    <w:bookmarkStart w:name="z187" w:id="149"/>
    <w:p>
      <w:pPr>
        <w:spacing w:after="0"/>
        <w:ind w:left="0"/>
        <w:jc w:val="both"/>
      </w:pPr>
      <w:r>
        <w:rPr>
          <w:rFonts w:ascii="Times New Roman"/>
          <w:b w:val="false"/>
          <w:i w:val="false"/>
          <w:color w:val="000000"/>
          <w:sz w:val="28"/>
        </w:rPr>
        <w:t>
      В случае, если приобретение ТРУ состоялось по нескольким лотам, проекты договоров о приобретении ТРУ составляются заказчиком на каждый лот отдельно.</w:t>
      </w:r>
    </w:p>
    <w:bookmarkEnd w:id="149"/>
    <w:bookmarkStart w:name="z188" w:id="150"/>
    <w:p>
      <w:pPr>
        <w:spacing w:after="0"/>
        <w:ind w:left="0"/>
        <w:jc w:val="both"/>
      </w:pPr>
      <w:r>
        <w:rPr>
          <w:rFonts w:ascii="Times New Roman"/>
          <w:b w:val="false"/>
          <w:i w:val="false"/>
          <w:color w:val="000000"/>
          <w:sz w:val="28"/>
        </w:rPr>
        <w:t>
      Допускается заключение единого договора о приобретении ТРУ,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о приобретении ТРУ на каждый лот отдельно).";</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bookmarkStart w:name="z190" w:id="151"/>
    <w:p>
      <w:pPr>
        <w:spacing w:after="0"/>
        <w:ind w:left="0"/>
        <w:jc w:val="both"/>
      </w:pPr>
      <w:r>
        <w:rPr>
          <w:rFonts w:ascii="Times New Roman"/>
          <w:b w:val="false"/>
          <w:i w:val="false"/>
          <w:color w:val="000000"/>
          <w:sz w:val="28"/>
        </w:rPr>
        <w:t>
      "119. Договор о приобретении ТРУ содержит:</w:t>
      </w:r>
    </w:p>
    <w:bookmarkEnd w:id="151"/>
    <w:bookmarkStart w:name="z191" w:id="152"/>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152"/>
    <w:bookmarkStart w:name="z192" w:id="153"/>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153"/>
    <w:bookmarkStart w:name="z193" w:id="154"/>
    <w:p>
      <w:pPr>
        <w:spacing w:after="0"/>
        <w:ind w:left="0"/>
        <w:jc w:val="both"/>
      </w:pPr>
      <w:r>
        <w:rPr>
          <w:rFonts w:ascii="Times New Roman"/>
          <w:b w:val="false"/>
          <w:i w:val="false"/>
          <w:color w:val="000000"/>
          <w:sz w:val="28"/>
        </w:rPr>
        <w:t>
      3) обязательство поставщика по местному содержанию в ТРУ согласно протоколу подведения итогов приобретения ТРУ;</w:t>
      </w:r>
    </w:p>
    <w:bookmarkEnd w:id="154"/>
    <w:bookmarkStart w:name="z194" w:id="155"/>
    <w:p>
      <w:pPr>
        <w:spacing w:after="0"/>
        <w:ind w:left="0"/>
        <w:jc w:val="both"/>
      </w:pPr>
      <w:r>
        <w:rPr>
          <w:rFonts w:ascii="Times New Roman"/>
          <w:b w:val="false"/>
          <w:i w:val="false"/>
          <w:color w:val="000000"/>
          <w:sz w:val="28"/>
        </w:rPr>
        <w:t>
      4) ответственность поставщика за неисполнение обязательств по местному содержанию в ТРУ согласно протоколу подведения итогов приобретения ТРУ;</w:t>
      </w:r>
    </w:p>
    <w:bookmarkEnd w:id="155"/>
    <w:bookmarkStart w:name="z195" w:id="156"/>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w:t>
      </w:r>
    </w:p>
    <w:bookmarkEnd w:id="156"/>
    <w:bookmarkStart w:name="z196" w:id="157"/>
    <w:p>
      <w:pPr>
        <w:spacing w:after="0"/>
        <w:ind w:left="0"/>
        <w:jc w:val="both"/>
      </w:pPr>
      <w:r>
        <w:rPr>
          <w:rFonts w:ascii="Times New Roman"/>
          <w:b w:val="false"/>
          <w:i w:val="false"/>
          <w:color w:val="000000"/>
          <w:sz w:val="28"/>
        </w:rPr>
        <w:t xml:space="preserve">
      При этом казахстанским производителям товаров за поставленный товар казахстанского происхождения оплата производится в срок не позднее тридцати календарных дней с даты подписания актов приема-передачи товаров; </w:t>
      </w:r>
    </w:p>
    <w:bookmarkEnd w:id="157"/>
    <w:bookmarkStart w:name="z197" w:id="158"/>
    <w:p>
      <w:pPr>
        <w:spacing w:after="0"/>
        <w:ind w:left="0"/>
        <w:jc w:val="both"/>
      </w:pPr>
      <w:r>
        <w:rPr>
          <w:rFonts w:ascii="Times New Roman"/>
          <w:b w:val="false"/>
          <w:i w:val="false"/>
          <w:color w:val="000000"/>
          <w:sz w:val="28"/>
        </w:rPr>
        <w:t>
      6)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в случае если товары, работы или услуги не приняты, в течение десяти рабочих дней с момента получения заказчиком актов.</w:t>
      </w:r>
    </w:p>
    <w:bookmarkEnd w:id="158"/>
    <w:bookmarkStart w:name="z198" w:id="159"/>
    <w:p>
      <w:pPr>
        <w:spacing w:after="0"/>
        <w:ind w:left="0"/>
        <w:jc w:val="both"/>
      </w:pPr>
      <w:r>
        <w:rPr>
          <w:rFonts w:ascii="Times New Roman"/>
          <w:b w:val="false"/>
          <w:i w:val="false"/>
          <w:color w:val="000000"/>
          <w:sz w:val="28"/>
        </w:rPr>
        <w:t>
      В случае если приобретаемый товар является товаром казахстанского происхождения договор о приобретении ТРУ должен содержать условие о подписании заказчиком актов приема-передачи таких товаров или выставление требования об устранении нарушений условий договора, в случае если товары не приняты, в течение десяти рабочих дней с даты подписания заказчиком товарно-транспортной накладной (накладной).</w:t>
      </w:r>
    </w:p>
    <w:bookmarkEnd w:id="159"/>
    <w:bookmarkStart w:name="z199" w:id="160"/>
    <w:p>
      <w:pPr>
        <w:spacing w:after="0"/>
        <w:ind w:left="0"/>
        <w:jc w:val="both"/>
      </w:pPr>
      <w:r>
        <w:rPr>
          <w:rFonts w:ascii="Times New Roman"/>
          <w:b w:val="false"/>
          <w:i w:val="false"/>
          <w:color w:val="000000"/>
          <w:sz w:val="28"/>
        </w:rPr>
        <w:t>
      При этом акты приема-передачи товаров с приложением документов, подтверждающих казахстанское происхождение, предоставляются заказчику в течение пяти рабочих дней с даты подписания заказчиком товарно-транспортной накладной (накладной). В случае непредставления заказчику актов приема-передачи товаров в течение пяти рабочих дней с даты подписания заказчиком товарно-транспортной накладной (накладной), акты приема-передачи подписываются в течение десяти рабочих дней с даты их фактического предоставления заказчику;</w:t>
      </w:r>
    </w:p>
    <w:bookmarkEnd w:id="160"/>
    <w:bookmarkStart w:name="z200" w:id="161"/>
    <w:p>
      <w:pPr>
        <w:spacing w:after="0"/>
        <w:ind w:left="0"/>
        <w:jc w:val="both"/>
      </w:pPr>
      <w:r>
        <w:rPr>
          <w:rFonts w:ascii="Times New Roman"/>
          <w:b w:val="false"/>
          <w:i w:val="false"/>
          <w:color w:val="000000"/>
          <w:sz w:val="28"/>
        </w:rPr>
        <w:t>
      7) иные права и обязанности, предусмотренные конкурсной документацией.";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202" w:id="162"/>
    <w:p>
      <w:pPr>
        <w:spacing w:after="0"/>
        <w:ind w:left="0"/>
        <w:jc w:val="both"/>
      </w:pPr>
      <w:r>
        <w:rPr>
          <w:rFonts w:ascii="Times New Roman"/>
          <w:b w:val="false"/>
          <w:i w:val="false"/>
          <w:color w:val="000000"/>
          <w:sz w:val="28"/>
        </w:rPr>
        <w:t>
      "121. Изменения в проект договора о приобретении ТРУ вносятся по взаимному согласию сторон в части условий договора, не являющихся существенными, а также изменения цены на ТРУ и, соответственно, суммы проекта договора о приобретении ТРУ в случае девальвации (ревальвации) национальной валюты (тенге) в период с даты определения потенциального поставщика победителем и до даты подписания договора о приобретении ТРУ.</w:t>
      </w:r>
    </w:p>
    <w:bookmarkEnd w:id="162"/>
    <w:bookmarkStart w:name="z203" w:id="163"/>
    <w:p>
      <w:pPr>
        <w:spacing w:after="0"/>
        <w:ind w:left="0"/>
        <w:jc w:val="both"/>
      </w:pPr>
      <w:r>
        <w:rPr>
          <w:rFonts w:ascii="Times New Roman"/>
          <w:b w:val="false"/>
          <w:i w:val="false"/>
          <w:color w:val="000000"/>
          <w:sz w:val="28"/>
        </w:rPr>
        <w:t>
      Если в период с даты определения потенциального поставщика победителем и до даты подписания договора о приобретении ТРУ официальный курс тенге относительно иностранной валюты изменился, то заказчик и потенциальный поставщик по взаимному согласию производят соразмерный пересчет суммы, подлежащей оплате по текущему курсу иностранной валюты к тенге, установленному Национальным банком Республики Казахстан на день подписания договора о приобретении ТРУ.</w:t>
      </w:r>
    </w:p>
    <w:bookmarkEnd w:id="163"/>
    <w:bookmarkStart w:name="z204" w:id="164"/>
    <w:p>
      <w:pPr>
        <w:spacing w:after="0"/>
        <w:ind w:left="0"/>
        <w:jc w:val="both"/>
      </w:pPr>
      <w:r>
        <w:rPr>
          <w:rFonts w:ascii="Times New Roman"/>
          <w:b w:val="false"/>
          <w:i w:val="false"/>
          <w:color w:val="000000"/>
          <w:sz w:val="28"/>
        </w:rPr>
        <w:t xml:space="preserve">
      При этом потенциальный поставщик предоставляет заказчику обоснование необходимости увеличения или уменьшения цены проекта договора о приобретении ТРУ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оказание услуг, с приложением подтверждающих документов."; </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206" w:id="165"/>
    <w:p>
      <w:pPr>
        <w:spacing w:after="0"/>
        <w:ind w:left="0"/>
        <w:jc w:val="both"/>
      </w:pPr>
      <w:r>
        <w:rPr>
          <w:rFonts w:ascii="Times New Roman"/>
          <w:b w:val="false"/>
          <w:i w:val="false"/>
          <w:color w:val="000000"/>
          <w:sz w:val="28"/>
        </w:rPr>
        <w:t>
      "122.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165"/>
    <w:bookmarkStart w:name="z207" w:id="166"/>
    <w:p>
      <w:pPr>
        <w:spacing w:after="0"/>
        <w:ind w:left="0"/>
        <w:jc w:val="both"/>
      </w:pPr>
      <w:r>
        <w:rPr>
          <w:rFonts w:ascii="Times New Roman"/>
          <w:b w:val="false"/>
          <w:i w:val="false"/>
          <w:color w:val="000000"/>
          <w:sz w:val="28"/>
        </w:rPr>
        <w:t>
      1) в части увеличения суммы договора о приобретении товаров не более чем на десять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166"/>
    <w:bookmarkStart w:name="z208" w:id="167"/>
    <w:p>
      <w:pPr>
        <w:spacing w:after="0"/>
        <w:ind w:left="0"/>
        <w:jc w:val="both"/>
      </w:pPr>
      <w:r>
        <w:rPr>
          <w:rFonts w:ascii="Times New Roman"/>
          <w:b w:val="false"/>
          <w:i w:val="false"/>
          <w:color w:val="000000"/>
          <w:sz w:val="28"/>
        </w:rPr>
        <w:t>
      2) в части увеличения суммы договора о приобретении работ, услуг не более чем на десять процентов от общей суммы договора, связанной с увеличением потребности в объеме приобретаемых работ, услуг;</w:t>
      </w:r>
    </w:p>
    <w:bookmarkEnd w:id="167"/>
    <w:bookmarkStart w:name="z209" w:id="168"/>
    <w:p>
      <w:pPr>
        <w:spacing w:after="0"/>
        <w:ind w:left="0"/>
        <w:jc w:val="both"/>
      </w:pPr>
      <w:r>
        <w:rPr>
          <w:rFonts w:ascii="Times New Roman"/>
          <w:b w:val="false"/>
          <w:i w:val="false"/>
          <w:color w:val="000000"/>
          <w:sz w:val="28"/>
        </w:rPr>
        <w:t>
      3) в части изменения цены договора о приобретении ТРУ по соглашению сторон в случае девальвации (ревальвации) национальной валюты (тенге) после даты заключения договора о приобретении ТРУ.</w:t>
      </w:r>
    </w:p>
    <w:bookmarkEnd w:id="168"/>
    <w:bookmarkStart w:name="z210" w:id="169"/>
    <w:p>
      <w:pPr>
        <w:spacing w:after="0"/>
        <w:ind w:left="0"/>
        <w:jc w:val="both"/>
      </w:pPr>
      <w:r>
        <w:rPr>
          <w:rFonts w:ascii="Times New Roman"/>
          <w:b w:val="false"/>
          <w:i w:val="false"/>
          <w:color w:val="000000"/>
          <w:sz w:val="28"/>
        </w:rPr>
        <w:t>
      Если к моменту оплаты суммы по договору о приобретении ТРУ официальный курс тенге относительно иностранной валюты изменился, то заказчик и поставщик по взаимному согласию производят соразмерный пересчет суммы, подлежащей оплате по текущему курсу иностранной валюты к тенге, установленному Национальным банком Республики Казахстан на день оплаты.</w:t>
      </w:r>
    </w:p>
    <w:bookmarkEnd w:id="169"/>
    <w:bookmarkStart w:name="z211" w:id="170"/>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или уменьшения цены договора о приобретении ТРУ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оказание услуг с приложением подтверждающих документов;</w:t>
      </w:r>
    </w:p>
    <w:bookmarkEnd w:id="170"/>
    <w:bookmarkStart w:name="z212" w:id="171"/>
    <w:p>
      <w:pPr>
        <w:spacing w:after="0"/>
        <w:ind w:left="0"/>
        <w:jc w:val="both"/>
      </w:pPr>
      <w:r>
        <w:rPr>
          <w:rFonts w:ascii="Times New Roman"/>
          <w:b w:val="false"/>
          <w:i w:val="false"/>
          <w:color w:val="000000"/>
          <w:sz w:val="28"/>
        </w:rPr>
        <w:t xml:space="preserve">
      4) в части условий, не являющихся существенными, за исключением условия о цене договора о приобретении ТРУ; </w:t>
      </w:r>
    </w:p>
    <w:bookmarkEnd w:id="171"/>
    <w:bookmarkStart w:name="z213" w:id="172"/>
    <w:p>
      <w:pPr>
        <w:spacing w:after="0"/>
        <w:ind w:left="0"/>
        <w:jc w:val="both"/>
      </w:pPr>
      <w:r>
        <w:rPr>
          <w:rFonts w:ascii="Times New Roman"/>
          <w:b w:val="false"/>
          <w:i w:val="false"/>
          <w:color w:val="000000"/>
          <w:sz w:val="28"/>
        </w:rPr>
        <w:t>
      5) в части изменения срока действия договора о приобретении ТРУ, заключенного с поставщиком ТРУ, являющимся нерезидентом Республики Казахстан, в случае несвоевременной поставки товаров, выполнения работ, оказания услуг, обусловленной требованиям действующего законодательства о валютном регулировании;</w:t>
      </w:r>
    </w:p>
    <w:bookmarkEnd w:id="172"/>
    <w:bookmarkStart w:name="z214" w:id="173"/>
    <w:p>
      <w:pPr>
        <w:spacing w:after="0"/>
        <w:ind w:left="0"/>
        <w:jc w:val="both"/>
      </w:pPr>
      <w:r>
        <w:rPr>
          <w:rFonts w:ascii="Times New Roman"/>
          <w:b w:val="false"/>
          <w:i w:val="false"/>
          <w:color w:val="000000"/>
          <w:sz w:val="28"/>
        </w:rPr>
        <w:t>
      6)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173"/>
    <w:bookmarkStart w:name="z215" w:id="174"/>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казахстанским 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174"/>
    <w:bookmarkStart w:name="z216" w:id="175"/>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175"/>
    <w:bookmarkStart w:name="z217" w:id="176"/>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176"/>
    <w:bookmarkStart w:name="z218" w:id="177"/>
    <w:p>
      <w:pPr>
        <w:spacing w:after="0"/>
        <w:ind w:left="0"/>
        <w:jc w:val="both"/>
      </w:pPr>
      <w:r>
        <w:rPr>
          <w:rFonts w:ascii="Times New Roman"/>
          <w:b w:val="false"/>
          <w:i w:val="false"/>
          <w:color w:val="000000"/>
          <w:sz w:val="28"/>
        </w:rPr>
        <w:t>
      10) в части изменения цены договора о приобретении ТРУ, заключенного на период более одного финансового года, исходя из уровня инфляции, определенной на соответствующий период;</w:t>
      </w:r>
    </w:p>
    <w:bookmarkEnd w:id="177"/>
    <w:bookmarkStart w:name="z219" w:id="178"/>
    <w:p>
      <w:pPr>
        <w:spacing w:after="0"/>
        <w:ind w:left="0"/>
        <w:jc w:val="both"/>
      </w:pPr>
      <w:r>
        <w:rPr>
          <w:rFonts w:ascii="Times New Roman"/>
          <w:b w:val="false"/>
          <w:i w:val="false"/>
          <w:color w:val="000000"/>
          <w:sz w:val="28"/>
        </w:rPr>
        <w:t>
      11) в части изменения цены договора о приобретении ТРУ в случае применения порядка формирования цены договора о приобретении ТРУ;</w:t>
      </w:r>
    </w:p>
    <w:bookmarkEnd w:id="178"/>
    <w:bookmarkStart w:name="z220" w:id="179"/>
    <w:p>
      <w:pPr>
        <w:spacing w:after="0"/>
        <w:ind w:left="0"/>
        <w:jc w:val="both"/>
      </w:pPr>
      <w:r>
        <w:rPr>
          <w:rFonts w:ascii="Times New Roman"/>
          <w:b w:val="false"/>
          <w:i w:val="false"/>
          <w:color w:val="000000"/>
          <w:sz w:val="28"/>
        </w:rPr>
        <w:t>
      12) в части уменьшения цены договора, связанного с уменьшением потребности в объеме приобретаемых ТРУ, а также уменьшением цены за единицу товара, выполненной (оказанной) работы (услуги).</w:t>
      </w:r>
    </w:p>
    <w:bookmarkEnd w:id="179"/>
    <w:bookmarkStart w:name="z221" w:id="180"/>
    <w:p>
      <w:pPr>
        <w:spacing w:after="0"/>
        <w:ind w:left="0"/>
        <w:jc w:val="both"/>
      </w:pPr>
      <w:r>
        <w:rPr>
          <w:rFonts w:ascii="Times New Roman"/>
          <w:b w:val="false"/>
          <w:i w:val="false"/>
          <w:color w:val="000000"/>
          <w:sz w:val="28"/>
        </w:rPr>
        <w:t>
      При внесении изменений в заключенный договор о приобретении ТРУ в части уменьшения цены договора, связанного с уменьшением потребности в объеме приобретаемых ТРУ, приобретение таких ТРУ в текущем финансовом году не допускается.";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23" w:id="181"/>
    <w:p>
      <w:pPr>
        <w:spacing w:after="0"/>
        <w:ind w:left="0"/>
        <w:jc w:val="both"/>
      </w:pPr>
      <w:r>
        <w:rPr>
          <w:rFonts w:ascii="Times New Roman"/>
          <w:b w:val="false"/>
          <w:i w:val="false"/>
          <w:color w:val="000000"/>
          <w:sz w:val="28"/>
        </w:rPr>
        <w:t>
      2. Процедуры приобретения товаров, работ и услуг для операций по добыче твердых полезных ископаемых, начатые (объявленные) до введения в действие настоящего Приказа, осуществляются в соответствии с порядком, действовавшем на дату размещения объявления о приобретении ТРУ.</w:t>
      </w:r>
    </w:p>
    <w:bookmarkEnd w:id="181"/>
    <w:bookmarkStart w:name="z224" w:id="182"/>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182"/>
    <w:bookmarkStart w:name="z225" w:id="18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3"/>
    <w:bookmarkStart w:name="z226" w:id="184"/>
    <w:p>
      <w:pPr>
        <w:spacing w:after="0"/>
        <w:ind w:left="0"/>
        <w:jc w:val="both"/>
      </w:pPr>
      <w:r>
        <w:rPr>
          <w:rFonts w:ascii="Times New Roman"/>
          <w:b w:val="false"/>
          <w:i w:val="false"/>
          <w:color w:val="000000"/>
          <w:sz w:val="28"/>
        </w:rPr>
        <w:t>
      2)в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84"/>
    <w:bookmarkStart w:name="z227" w:id="185"/>
    <w:p>
      <w:pPr>
        <w:spacing w:after="0"/>
        <w:ind w:left="0"/>
        <w:jc w:val="both"/>
      </w:pPr>
      <w:r>
        <w:rPr>
          <w:rFonts w:ascii="Times New Roman"/>
          <w:b w:val="false"/>
          <w:i w:val="false"/>
          <w:color w:val="000000"/>
          <w:sz w:val="28"/>
        </w:rPr>
        <w:t>
      3)размещение настоящего приказа на интернет-ресурсе Министерства индустрии и инфраструктурного развития Республики Казахстан.</w:t>
      </w:r>
    </w:p>
    <w:bookmarkEnd w:id="185"/>
    <w:bookmarkStart w:name="z228" w:id="18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86"/>
    <w:bookmarkStart w:name="z229" w:id="18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Правил, которые вводятся в действие с 1 июля 2019 года.</w:t>
      </w:r>
    </w:p>
    <w:bookmarkEnd w:id="1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231" w:id="18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2019 года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 и</w:t>
            </w:r>
            <w:r>
              <w:br/>
            </w:r>
            <w:r>
              <w:rPr>
                <w:rFonts w:ascii="Times New Roman"/>
                <w:b w:val="false"/>
                <w:i w:val="false"/>
                <w:color w:val="000000"/>
                <w:sz w:val="20"/>
              </w:rPr>
              <w:t>услуг, используемых при</w:t>
            </w:r>
            <w:r>
              <w:br/>
            </w:r>
            <w:r>
              <w:rPr>
                <w:rFonts w:ascii="Times New Roman"/>
                <w:b w:val="false"/>
                <w:i w:val="false"/>
                <w:color w:val="000000"/>
                <w:sz w:val="20"/>
              </w:rPr>
              <w:t>проведении операций по добыче</w:t>
            </w:r>
            <w:r>
              <w:br/>
            </w:r>
            <w:r>
              <w:rPr>
                <w:rFonts w:ascii="Times New Roman"/>
                <w:b w:val="false"/>
                <w:i w:val="false"/>
                <w:color w:val="000000"/>
                <w:sz w:val="20"/>
              </w:rPr>
              <w:t>твердых полезных ископаемых</w:t>
            </w:r>
          </w:p>
        </w:tc>
      </w:tr>
    </w:tbl>
    <w:bookmarkStart w:name="z234" w:id="189"/>
    <w:p>
      <w:pPr>
        <w:spacing w:after="0"/>
        <w:ind w:left="0"/>
        <w:jc w:val="left"/>
      </w:pPr>
      <w:r>
        <w:rPr>
          <w:rFonts w:ascii="Times New Roman"/>
          <w:b/>
          <w:i w:val="false"/>
          <w:color w:val="000000"/>
        </w:rPr>
        <w:t xml:space="preserve"> Перечень ТРУ, используемых при проведении операций по добыче твердых полезных ископаемых</w:t>
      </w:r>
    </w:p>
    <w:bookmarkEnd w:id="189"/>
    <w:bookmarkStart w:name="z235" w:id="190"/>
    <w:p>
      <w:pPr>
        <w:spacing w:after="0"/>
        <w:ind w:left="0"/>
        <w:jc w:val="both"/>
      </w:pPr>
      <w:r>
        <w:rPr>
          <w:rFonts w:ascii="Times New Roman"/>
          <w:b w:val="false"/>
          <w:i w:val="false"/>
          <w:color w:val="000000"/>
          <w:sz w:val="28"/>
        </w:rPr>
        <w:t xml:space="preserve">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213 Кодекса приобретается:</w:t>
      </w:r>
    </w:p>
    <w:bookmarkEnd w:id="190"/>
    <w:bookmarkStart w:name="z236" w:id="191"/>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191"/>
    <w:bookmarkStart w:name="z237" w:id="192"/>
    <w:p>
      <w:pPr>
        <w:spacing w:after="0"/>
        <w:ind w:left="0"/>
        <w:jc w:val="both"/>
      </w:pPr>
      <w:r>
        <w:rPr>
          <w:rFonts w:ascii="Times New Roman"/>
          <w:b w:val="false"/>
          <w:i w:val="false"/>
          <w:color w:val="000000"/>
          <w:sz w:val="28"/>
        </w:rPr>
        <w:t>
      2) внесение членских взносов (вкладов), в том числе в уставный капитал юридических лиц;</w:t>
      </w:r>
    </w:p>
    <w:bookmarkEnd w:id="192"/>
    <w:bookmarkStart w:name="z238" w:id="193"/>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193"/>
    <w:bookmarkStart w:name="z239" w:id="194"/>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194"/>
    <w:bookmarkStart w:name="z240" w:id="195"/>
    <w:p>
      <w:pPr>
        <w:spacing w:after="0"/>
        <w:ind w:left="0"/>
        <w:jc w:val="both"/>
      </w:pPr>
      <w:r>
        <w:rPr>
          <w:rFonts w:ascii="Times New Roman"/>
          <w:b w:val="false"/>
          <w:i w:val="false"/>
          <w:color w:val="000000"/>
          <w:sz w:val="28"/>
        </w:rPr>
        <w:t>
      5) услуга коммунальных служб;</w:t>
      </w:r>
    </w:p>
    <w:bookmarkEnd w:id="195"/>
    <w:bookmarkStart w:name="z241" w:id="196"/>
    <w:p>
      <w:pPr>
        <w:spacing w:after="0"/>
        <w:ind w:left="0"/>
        <w:jc w:val="both"/>
      </w:pPr>
      <w:r>
        <w:rPr>
          <w:rFonts w:ascii="Times New Roman"/>
          <w:b w:val="false"/>
          <w:i w:val="false"/>
          <w:color w:val="000000"/>
          <w:sz w:val="28"/>
        </w:rPr>
        <w:t>
      6) возмещение командировочных расходов;</w:t>
      </w:r>
    </w:p>
    <w:bookmarkEnd w:id="196"/>
    <w:bookmarkStart w:name="z242" w:id="197"/>
    <w:p>
      <w:pPr>
        <w:spacing w:after="0"/>
        <w:ind w:left="0"/>
        <w:jc w:val="both"/>
      </w:pPr>
      <w:r>
        <w:rPr>
          <w:rFonts w:ascii="Times New Roman"/>
          <w:b w:val="false"/>
          <w:i w:val="false"/>
          <w:color w:val="000000"/>
          <w:sz w:val="28"/>
        </w:rPr>
        <w:t>
      7) ТРУ, связанных с представительскими расходами;</w:t>
      </w:r>
    </w:p>
    <w:bookmarkEnd w:id="197"/>
    <w:bookmarkStart w:name="z243" w:id="198"/>
    <w:p>
      <w:pPr>
        <w:spacing w:after="0"/>
        <w:ind w:left="0"/>
        <w:jc w:val="both"/>
      </w:pPr>
      <w:r>
        <w:rPr>
          <w:rFonts w:ascii="Times New Roman"/>
          <w:b w:val="false"/>
          <w:i w:val="false"/>
          <w:color w:val="000000"/>
          <w:sz w:val="28"/>
        </w:rPr>
        <w:t>
      8) услуга государственных учреждений, если иное не установлено для них законами Республики Казахстан;</w:t>
      </w:r>
    </w:p>
    <w:bookmarkEnd w:id="198"/>
    <w:bookmarkStart w:name="z244" w:id="199"/>
    <w:p>
      <w:pPr>
        <w:spacing w:after="0"/>
        <w:ind w:left="0"/>
        <w:jc w:val="both"/>
      </w:pPr>
      <w:r>
        <w:rPr>
          <w:rFonts w:ascii="Times New Roman"/>
          <w:b w:val="false"/>
          <w:i w:val="false"/>
          <w:color w:val="000000"/>
          <w:sz w:val="28"/>
        </w:rPr>
        <w:t>
      9) оплата сборов, других расходов, связанных с разрешением споров в судах, арбитражах и третейских судах;</w:t>
      </w:r>
    </w:p>
    <w:bookmarkEnd w:id="199"/>
    <w:bookmarkStart w:name="z245" w:id="200"/>
    <w:p>
      <w:pPr>
        <w:spacing w:after="0"/>
        <w:ind w:left="0"/>
        <w:jc w:val="both"/>
      </w:pPr>
      <w:r>
        <w:rPr>
          <w:rFonts w:ascii="Times New Roman"/>
          <w:b w:val="false"/>
          <w:i w:val="false"/>
          <w:color w:val="000000"/>
          <w:sz w:val="28"/>
        </w:rPr>
        <w:t>
      10) услуга по подготовке, переподготовке и повышению квалификации работников;</w:t>
      </w:r>
    </w:p>
    <w:bookmarkEnd w:id="200"/>
    <w:bookmarkStart w:name="z246" w:id="201"/>
    <w:p>
      <w:pPr>
        <w:spacing w:after="0"/>
        <w:ind w:left="0"/>
        <w:jc w:val="both"/>
      </w:pPr>
      <w:r>
        <w:rPr>
          <w:rFonts w:ascii="Times New Roman"/>
          <w:b w:val="false"/>
          <w:i w:val="false"/>
          <w:color w:val="000000"/>
          <w:sz w:val="28"/>
        </w:rPr>
        <w:t>
      11) услуга по доверительному управлению имуществом;</w:t>
      </w:r>
    </w:p>
    <w:bookmarkEnd w:id="201"/>
    <w:bookmarkStart w:name="z247" w:id="202"/>
    <w:p>
      <w:pPr>
        <w:spacing w:after="0"/>
        <w:ind w:left="0"/>
        <w:jc w:val="both"/>
      </w:pPr>
      <w:r>
        <w:rPr>
          <w:rFonts w:ascii="Times New Roman"/>
          <w:b w:val="false"/>
          <w:i w:val="false"/>
          <w:color w:val="000000"/>
          <w:sz w:val="28"/>
        </w:rPr>
        <w:t>
      12) услуга по аренде недвижимого имущества;</w:t>
      </w:r>
    </w:p>
    <w:bookmarkEnd w:id="202"/>
    <w:bookmarkStart w:name="z248" w:id="203"/>
    <w:p>
      <w:pPr>
        <w:spacing w:after="0"/>
        <w:ind w:left="0"/>
        <w:jc w:val="both"/>
      </w:pPr>
      <w:r>
        <w:rPr>
          <w:rFonts w:ascii="Times New Roman"/>
          <w:b w:val="false"/>
          <w:i w:val="false"/>
          <w:color w:val="000000"/>
          <w:sz w:val="28"/>
        </w:rPr>
        <w:t>
      13) регулируемые ТРУ у субъектов естественной монополии;</w:t>
      </w:r>
    </w:p>
    <w:bookmarkEnd w:id="203"/>
    <w:bookmarkStart w:name="z249" w:id="204"/>
    <w:p>
      <w:pPr>
        <w:spacing w:after="0"/>
        <w:ind w:left="0"/>
        <w:jc w:val="both"/>
      </w:pPr>
      <w:r>
        <w:rPr>
          <w:rFonts w:ascii="Times New Roman"/>
          <w:b w:val="false"/>
          <w:i w:val="false"/>
          <w:color w:val="000000"/>
          <w:sz w:val="28"/>
        </w:rPr>
        <w:t>
      14) ТРУ у субъекта государственной монополии по основному предмету его деятельности;</w:t>
      </w:r>
    </w:p>
    <w:bookmarkEnd w:id="204"/>
    <w:bookmarkStart w:name="z250" w:id="205"/>
    <w:p>
      <w:pPr>
        <w:spacing w:after="0"/>
        <w:ind w:left="0"/>
        <w:jc w:val="both"/>
      </w:pPr>
      <w:r>
        <w:rPr>
          <w:rFonts w:ascii="Times New Roman"/>
          <w:b w:val="false"/>
          <w:i w:val="false"/>
          <w:color w:val="000000"/>
          <w:sz w:val="28"/>
        </w:rPr>
        <w:t>
      15) медицинские услуги;</w:t>
      </w:r>
    </w:p>
    <w:bookmarkEnd w:id="205"/>
    <w:bookmarkStart w:name="z251" w:id="206"/>
    <w:p>
      <w:pPr>
        <w:spacing w:after="0"/>
        <w:ind w:left="0"/>
        <w:jc w:val="both"/>
      </w:pPr>
      <w:r>
        <w:rPr>
          <w:rFonts w:ascii="Times New Roman"/>
          <w:b w:val="false"/>
          <w:i w:val="false"/>
          <w:color w:val="000000"/>
          <w:sz w:val="28"/>
        </w:rPr>
        <w:t>
      16) ТРУ у организаций, созданных республиканскими общественными объединениями инвалидов и производящих приобретаемые ТРУ;</w:t>
      </w:r>
    </w:p>
    <w:bookmarkEnd w:id="206"/>
    <w:bookmarkStart w:name="z252" w:id="207"/>
    <w:p>
      <w:pPr>
        <w:spacing w:after="0"/>
        <w:ind w:left="0"/>
        <w:jc w:val="both"/>
      </w:pPr>
      <w:r>
        <w:rPr>
          <w:rFonts w:ascii="Times New Roman"/>
          <w:b w:val="false"/>
          <w:i w:val="false"/>
          <w:color w:val="000000"/>
          <w:sz w:val="28"/>
        </w:rPr>
        <w:t>
      17)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207"/>
    <w:bookmarkStart w:name="z253" w:id="208"/>
    <w:p>
      <w:pPr>
        <w:spacing w:after="0"/>
        <w:ind w:left="0"/>
        <w:jc w:val="both"/>
      </w:pPr>
      <w:r>
        <w:rPr>
          <w:rFonts w:ascii="Times New Roman"/>
          <w:b w:val="false"/>
          <w:i w:val="false"/>
          <w:color w:val="000000"/>
          <w:sz w:val="28"/>
        </w:rPr>
        <w:t>
      18)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p>
    <w:bookmarkEnd w:id="208"/>
    <w:bookmarkStart w:name="z254" w:id="209"/>
    <w:p>
      <w:pPr>
        <w:spacing w:after="0"/>
        <w:ind w:left="0"/>
        <w:jc w:val="both"/>
      </w:pPr>
      <w:r>
        <w:rPr>
          <w:rFonts w:ascii="Times New Roman"/>
          <w:b w:val="false"/>
          <w:i w:val="false"/>
          <w:color w:val="000000"/>
          <w:sz w:val="28"/>
        </w:rPr>
        <w:t>
      19)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209"/>
    <w:bookmarkStart w:name="z255" w:id="210"/>
    <w:p>
      <w:pPr>
        <w:spacing w:after="0"/>
        <w:ind w:left="0"/>
        <w:jc w:val="both"/>
      </w:pPr>
      <w:r>
        <w:rPr>
          <w:rFonts w:ascii="Times New Roman"/>
          <w:b w:val="false"/>
          <w:i w:val="false"/>
          <w:color w:val="000000"/>
          <w:sz w:val="28"/>
        </w:rPr>
        <w:t>
      20) услуга рейтинговых агентств, финансовая услуга;</w:t>
      </w:r>
    </w:p>
    <w:bookmarkEnd w:id="210"/>
    <w:bookmarkStart w:name="z256" w:id="211"/>
    <w:p>
      <w:pPr>
        <w:spacing w:after="0"/>
        <w:ind w:left="0"/>
        <w:jc w:val="both"/>
      </w:pPr>
      <w:r>
        <w:rPr>
          <w:rFonts w:ascii="Times New Roman"/>
          <w:b w:val="false"/>
          <w:i w:val="false"/>
          <w:color w:val="000000"/>
          <w:sz w:val="28"/>
        </w:rPr>
        <w:t>
      21) услуга специализированных библиотек;</w:t>
      </w:r>
    </w:p>
    <w:bookmarkEnd w:id="211"/>
    <w:bookmarkStart w:name="z257" w:id="212"/>
    <w:p>
      <w:pPr>
        <w:spacing w:after="0"/>
        <w:ind w:left="0"/>
        <w:jc w:val="both"/>
      </w:pPr>
      <w:r>
        <w:rPr>
          <w:rFonts w:ascii="Times New Roman"/>
          <w:b w:val="false"/>
          <w:i w:val="false"/>
          <w:color w:val="000000"/>
          <w:sz w:val="28"/>
        </w:rPr>
        <w:t>
      22) имущество (активы), реализуемое на торгах (аукционах) в соответствии с гражданским законодательством Республики Казахстан;</w:t>
      </w:r>
    </w:p>
    <w:bookmarkEnd w:id="212"/>
    <w:bookmarkStart w:name="z258" w:id="213"/>
    <w:p>
      <w:pPr>
        <w:spacing w:after="0"/>
        <w:ind w:left="0"/>
        <w:jc w:val="both"/>
      </w:pPr>
      <w:r>
        <w:rPr>
          <w:rFonts w:ascii="Times New Roman"/>
          <w:b w:val="false"/>
          <w:i w:val="false"/>
          <w:color w:val="000000"/>
          <w:sz w:val="28"/>
        </w:rPr>
        <w:t>
      23) услуга пользования системой электронного закупа, работа которой синхронизирована с работой реестра;</w:t>
      </w:r>
    </w:p>
    <w:bookmarkEnd w:id="213"/>
    <w:bookmarkStart w:name="z259" w:id="214"/>
    <w:p>
      <w:pPr>
        <w:spacing w:after="0"/>
        <w:ind w:left="0"/>
        <w:jc w:val="both"/>
      </w:pPr>
      <w:r>
        <w:rPr>
          <w:rFonts w:ascii="Times New Roman"/>
          <w:b w:val="false"/>
          <w:i w:val="false"/>
          <w:color w:val="000000"/>
          <w:sz w:val="28"/>
        </w:rPr>
        <w:t>
      24) продукты питания и (или) услуг по организации питания;</w:t>
      </w:r>
    </w:p>
    <w:bookmarkEnd w:id="214"/>
    <w:bookmarkStart w:name="z260" w:id="215"/>
    <w:p>
      <w:pPr>
        <w:spacing w:after="0"/>
        <w:ind w:left="0"/>
        <w:jc w:val="both"/>
      </w:pPr>
      <w:r>
        <w:rPr>
          <w:rFonts w:ascii="Times New Roman"/>
          <w:b w:val="false"/>
          <w:i w:val="false"/>
          <w:color w:val="000000"/>
          <w:sz w:val="28"/>
        </w:rPr>
        <w:t>
      25) услуга образовательных учреждений для исполнения лицензионных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лицензии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215"/>
    <w:bookmarkStart w:name="z261" w:id="216"/>
    <w:p>
      <w:pPr>
        <w:spacing w:after="0"/>
        <w:ind w:left="0"/>
        <w:jc w:val="both"/>
      </w:pPr>
      <w:r>
        <w:rPr>
          <w:rFonts w:ascii="Times New Roman"/>
          <w:b w:val="false"/>
          <w:i w:val="false"/>
          <w:color w:val="000000"/>
          <w:sz w:val="28"/>
        </w:rPr>
        <w:t>
      26) лекарственные средства;</w:t>
      </w:r>
    </w:p>
    <w:bookmarkEnd w:id="216"/>
    <w:bookmarkStart w:name="z262" w:id="217"/>
    <w:p>
      <w:pPr>
        <w:spacing w:after="0"/>
        <w:ind w:left="0"/>
        <w:jc w:val="both"/>
      </w:pPr>
      <w:r>
        <w:rPr>
          <w:rFonts w:ascii="Times New Roman"/>
          <w:b w:val="false"/>
          <w:i w:val="false"/>
          <w:color w:val="000000"/>
          <w:sz w:val="28"/>
        </w:rPr>
        <w:t>
      27) нотариальные услуги и услуги частных адвокатов;</w:t>
      </w:r>
    </w:p>
    <w:bookmarkEnd w:id="217"/>
    <w:bookmarkStart w:name="z263" w:id="218"/>
    <w:p>
      <w:pPr>
        <w:spacing w:after="0"/>
        <w:ind w:left="0"/>
        <w:jc w:val="both"/>
      </w:pPr>
      <w:r>
        <w:rPr>
          <w:rFonts w:ascii="Times New Roman"/>
          <w:b w:val="false"/>
          <w:i w:val="false"/>
          <w:color w:val="000000"/>
          <w:sz w:val="28"/>
        </w:rPr>
        <w:t>
      28) услуга телефонной и сотовой связи, доступа в интернет;</w:t>
      </w:r>
    </w:p>
    <w:bookmarkEnd w:id="218"/>
    <w:bookmarkStart w:name="z264" w:id="219"/>
    <w:p>
      <w:pPr>
        <w:spacing w:after="0"/>
        <w:ind w:left="0"/>
        <w:jc w:val="both"/>
      </w:pPr>
      <w:r>
        <w:rPr>
          <w:rFonts w:ascii="Times New Roman"/>
          <w:b w:val="false"/>
          <w:i w:val="false"/>
          <w:color w:val="000000"/>
          <w:sz w:val="28"/>
        </w:rPr>
        <w:t>
      29) услуга по экспертизе проектной документации у независимых экспертов, состоящих в списке центральной комиссии по разработке месторождений полезных ископаемых, созданной компетентным органом;</w:t>
      </w:r>
    </w:p>
    <w:bookmarkEnd w:id="219"/>
    <w:bookmarkStart w:name="z265" w:id="220"/>
    <w:p>
      <w:pPr>
        <w:spacing w:after="0"/>
        <w:ind w:left="0"/>
        <w:jc w:val="both"/>
      </w:pPr>
      <w:r>
        <w:rPr>
          <w:rFonts w:ascii="Times New Roman"/>
          <w:b w:val="false"/>
          <w:i w:val="false"/>
          <w:color w:val="000000"/>
          <w:sz w:val="28"/>
        </w:rPr>
        <w:t>
      30) услуга авторского надзора;</w:t>
      </w:r>
    </w:p>
    <w:bookmarkEnd w:id="220"/>
    <w:bookmarkStart w:name="z266" w:id="221"/>
    <w:p>
      <w:pPr>
        <w:spacing w:after="0"/>
        <w:ind w:left="0"/>
        <w:jc w:val="both"/>
      </w:pPr>
      <w:r>
        <w:rPr>
          <w:rFonts w:ascii="Times New Roman"/>
          <w:b w:val="false"/>
          <w:i w:val="false"/>
          <w:color w:val="000000"/>
          <w:sz w:val="28"/>
        </w:rPr>
        <w:t>
      31) ТРУ, годовой объем которых в стоимостном выражении не превышает пятисоткратный размер МРП, установленного на соответствующий финансовый год;</w:t>
      </w:r>
    </w:p>
    <w:bookmarkEnd w:id="221"/>
    <w:bookmarkStart w:name="z267" w:id="222"/>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222"/>
    <w:bookmarkStart w:name="z268" w:id="223"/>
    <w:p>
      <w:pPr>
        <w:spacing w:after="0"/>
        <w:ind w:left="0"/>
        <w:jc w:val="both"/>
      </w:pPr>
      <w:r>
        <w:rPr>
          <w:rFonts w:ascii="Times New Roman"/>
          <w:b w:val="false"/>
          <w:i w:val="false"/>
          <w:color w:val="000000"/>
          <w:sz w:val="28"/>
        </w:rPr>
        <w:t>
      33) товары хозяйственно-бытового назначения, необходимые для удовлетворения хозяйственных нужд заказчика (содержание помещений в чистоте, стирка белья, приготовление пищи и мелкий ремонт помещений);</w:t>
      </w:r>
    </w:p>
    <w:bookmarkEnd w:id="223"/>
    <w:bookmarkStart w:name="z269" w:id="224"/>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224"/>
    <w:bookmarkStart w:name="z270" w:id="225"/>
    <w:p>
      <w:pPr>
        <w:spacing w:after="0"/>
        <w:ind w:left="0"/>
        <w:jc w:val="both"/>
      </w:pPr>
      <w:r>
        <w:rPr>
          <w:rFonts w:ascii="Times New Roman"/>
          <w:b w:val="false"/>
          <w:i w:val="false"/>
          <w:color w:val="000000"/>
          <w:sz w:val="28"/>
        </w:rPr>
        <w:t>
      35) электрическая энергия на балансирующем рынке, услуга энергоснабжающей компании;</w:t>
      </w:r>
    </w:p>
    <w:bookmarkEnd w:id="225"/>
    <w:bookmarkStart w:name="z271" w:id="226"/>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226"/>
    <w:bookmarkStart w:name="z272" w:id="227"/>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используемых при проведении операций по добыче твердых полезных ископаемых в соответствии с настоящими Правилами;</w:t>
      </w:r>
    </w:p>
    <w:bookmarkEnd w:id="227"/>
    <w:bookmarkStart w:name="z273" w:id="228"/>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осуществляющие отдельные виды банковских операций на основании лицензий, полученных в соответствии с законодательством Республики Казахстан;</w:t>
      </w:r>
    </w:p>
    <w:bookmarkEnd w:id="228"/>
    <w:bookmarkStart w:name="z274" w:id="229"/>
    <w:p>
      <w:pPr>
        <w:spacing w:after="0"/>
        <w:ind w:left="0"/>
        <w:jc w:val="both"/>
      </w:pPr>
      <w:r>
        <w:rPr>
          <w:rFonts w:ascii="Times New Roman"/>
          <w:b w:val="false"/>
          <w:i w:val="false"/>
          <w:color w:val="000000"/>
          <w:sz w:val="28"/>
        </w:rPr>
        <w:t>
      39) ТРУ подрядчиками, годовая выделенная сумма которых не превышает сто тысячекратный размер МРП;</w:t>
      </w:r>
    </w:p>
    <w:bookmarkEnd w:id="229"/>
    <w:bookmarkStart w:name="z275" w:id="230"/>
    <w:p>
      <w:pPr>
        <w:spacing w:after="0"/>
        <w:ind w:left="0"/>
        <w:jc w:val="both"/>
      </w:pPr>
      <w:r>
        <w:rPr>
          <w:rFonts w:ascii="Times New Roman"/>
          <w:b w:val="false"/>
          <w:i w:val="false"/>
          <w:color w:val="000000"/>
          <w:sz w:val="28"/>
        </w:rPr>
        <w:t>
      40) услуга по предоставлению имущества в лизинг;</w:t>
      </w:r>
    </w:p>
    <w:bookmarkEnd w:id="230"/>
    <w:bookmarkStart w:name="z276" w:id="231"/>
    <w:p>
      <w:pPr>
        <w:spacing w:after="0"/>
        <w:ind w:left="0"/>
        <w:jc w:val="both"/>
      </w:pPr>
      <w:r>
        <w:rPr>
          <w:rFonts w:ascii="Times New Roman"/>
          <w:b w:val="false"/>
          <w:i w:val="false"/>
          <w:color w:val="000000"/>
          <w:sz w:val="28"/>
        </w:rPr>
        <w:t>
      41) товар у недропользователя по цене, не превышающей цену, по которой соответствующий товар был приобретен.</w:t>
      </w:r>
    </w:p>
    <w:bookmarkEnd w:id="231"/>
    <w:bookmarkStart w:name="z277" w:id="232"/>
    <w:p>
      <w:pPr>
        <w:spacing w:after="0"/>
        <w:ind w:left="0"/>
        <w:jc w:val="both"/>
      </w:pPr>
      <w:r>
        <w:rPr>
          <w:rFonts w:ascii="Times New Roman"/>
          <w:b w:val="false"/>
          <w:i w:val="false"/>
          <w:color w:val="000000"/>
          <w:sz w:val="28"/>
        </w:rPr>
        <w:t>
      Расшифровка аббревиатур:</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 Кодекс Республики Казахстан "О недрах и недропользовании";</w:t>
      </w:r>
    </w:p>
    <w:bookmarkStart w:name="z279" w:id="233"/>
    <w:p>
      <w:pPr>
        <w:spacing w:after="0"/>
        <w:ind w:left="0"/>
        <w:jc w:val="both"/>
      </w:pPr>
      <w:r>
        <w:rPr>
          <w:rFonts w:ascii="Times New Roman"/>
          <w:b w:val="false"/>
          <w:i w:val="false"/>
          <w:color w:val="000000"/>
          <w:sz w:val="28"/>
        </w:rPr>
        <w:t>
      ТРУ – товары, работы и услуги;</w:t>
      </w:r>
    </w:p>
    <w:bookmarkEnd w:id="233"/>
    <w:bookmarkStart w:name="z280" w:id="234"/>
    <w:p>
      <w:pPr>
        <w:spacing w:after="0"/>
        <w:ind w:left="0"/>
        <w:jc w:val="both"/>
      </w:pPr>
      <w:r>
        <w:rPr>
          <w:rFonts w:ascii="Times New Roman"/>
          <w:b w:val="false"/>
          <w:i w:val="false"/>
          <w:color w:val="000000"/>
          <w:sz w:val="28"/>
        </w:rPr>
        <w:t>
      МРП – месячный расчетный показатель.</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