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a688" w14:textId="e0ea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15 апреля 2019 года № 342. Зарегистрирован в Министерстве юстиции Республики Казахстан 16 апреля 2019 года № 18519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города Алматы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2019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объем – не более 8 000 000 000 (восемь миллиардов)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целевое назначение – финансирование строительства жилья в рамках реализации государственных и правительственных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государственного заимствования Министерства финансов Республики Казахстан (Мейрханов Р.Т.)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 интернет-ресурсе Министерства финансов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