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6cc2" w14:textId="59d6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жилого дома (жилого здания) для заключения договора о предоставлении гарантии"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марта 2019 года № 153. Зарегистрирован в Министерстве юстиции Республики Казахстан 29 марта 2019 года № 18440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жилого дома (жилого здания) для заключения договора о предоставлении гарантии" (зарегистрирован в Реестре государственной регистрации нормативных правовых актов за № 14312, опубликован 4 ноября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жилого дома (жилого здания) для заключения договора о предоставлении гарантии,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анализа основных положений договора строительного подряда Уполномоченной компании с подрядчиком (генеральным подрядчиком), с учетом особенностей, определенных пунктом 11-1 настоящих Правил;";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Если проект строительства жилого дома (жилого здания) реализуется Уполномоченной компанией являющейся участницей специальной экономической зоны – юридическим лицом, осуществляющим на территории специальной экономической зоны приоритетные виды деятельности и включенное в единый реестр участников специальной экономической зоны (далее – участник СЭЗ), договор строительного подряда может содержать приобретение Уполномоченной компанией части материалов и (или) оборудования, предусмотренных проектно-сметной документацией.";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выписка об остатке и движении денег по банковскому счету, подтверждающая наличие денег, планируемых для расходования на цели строительства в размере, определенном Законом, отчет независимой оценочной компании об оценке земельного участка; копии документов, подтверждающие начатое строительство (талон о приеме уведомления о начале строительно-монтажных работ, консервация объекта незавершенного строительства (при наличии), договоры авторского и технического надзора; оригинал отчета либо заключения инжиниринговой компании о техническом обследовании проекта на техническое состояние надежности конструкций и устойчивости зданий и инженерно-коммуникационных систем); письмо согласие от застройщика и уполномоченной компании на проведение технического обследования проекта на техническое состояние надежности конструкций и устойчивости зданий и инженерно-коммуникационных систем и проведение оценки незавершенного строительства представителями Фонда гарантирования (при наличии незавершенного строительства);";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работ, с приложением копии документов, подтверждающих полномочия лица по подписанию договора подряда (решение уполномоченного органа/приказ о назначении первого руководителя), а также копии документа, удостоверяющая его личность.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договора строительного подряда является Уполномоченная компания – участник СЭЗ, к заявке прилагаются информация об объеме приобретаемых материалов и (или) оборудования, источниках финансирования таких приобретений.".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накурирующего вице-министра индустрии и инфраструктурного развития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