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321c" w14:textId="d3d3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18 февраля 2019 года № 39. Зарегистрирован в Министерстве юстиции Республики Казахстан 22 февраля 2019 года № 18335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21 октября 2016 года № 19 "Об утверждении Положения о Комиссии по этике уполномоченного органа по делам государственной службы" (зарегистрирован в Реестре государственной регистрации нормативных правовых актов под № 14374, опубликован 4 ноября 2016 года в информационно-правовой системе "Әділет")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уполномоченного органа по делам государственной службы,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Персональный состав Комиссии определяется председателем Агентства сроком на один год. Состав Комиссии образуют председатель и члены Комиссии.";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По предложению председателя Комиссии член Комиссии может быть выведен из ее состава в случаях: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заседаний Комиссии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полномочий депутата, представителя государственного органа, неправительственной организаций, средств массовой информации;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противоправных виновных действий или бездействия, подтвержденных в предусмотренном законодательством порядке;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проявления необъективности и личной заинтересованности при рассмотрении вопросов, входящих в компетенцию Комиссии;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изъявления желания о выходе из состава Комиссии.".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и противодействию коррупции (далее – Агентство) в установленном законодательством порядке обеспечить: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Бектенова О. 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