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a50" w14:textId="1711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образования и науки Республики Казахстан от 31 декабря 2015 года № 718 "Об утверждении Правил финансирования проектов коммерциализации результатов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января 2019 года № 30. Зарегистрирован в Министерстве юстиции Республики Казахстан 25 января 2019 года № 18241. Утратил силу приказом Министра образования и науки Республики Казахстан от 10 сентября 2021 года № 464.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10.09.2021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№ 718 "Об утверждении Правил финансирования проектов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под № 12775, опубликован 26 января 2016 года в Информационно-правовой системе нормативных правовых актов Республики Казахстан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проектов коммерциализации результатов научной и (или) научно-технической деятельности,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заявитель – физическое или юридическое лицо, получившее в ходе выполнения научной и (или) научно-технической деятельности РНТД и представившее на рассмотрение заявку для получения гранта в соответствии с настоящими Правилами;";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Наличие софинансирования не менее 10% от общей стоимости проекта является обязательным требованием для участия в конкурсе.";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Конкурсная документация разрабатывается и утверждается оператором по согласованию с уполномоченным органом. Конкурсная документация содержит следующие сведения: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наименование приоритетных секторов экономики, в рамках которых предоставляется финансирование;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цель конкурса на грантовое финансирование проектов коммерциализации РНТД;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план реализации проекта;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форма предоставления конкурсной заявки, утверждаемая оператором;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допустимый объем финансирования одного проекта;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условия софинансирования за счет внебюджетных средств;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наименование оператора, объявившего конкурс;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сумму финансирования.".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