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2d99" w14:textId="5582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апреля 2015 года № 495 "Об утверждении стандартов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января 2019 года № 6. Зарегистрирован в Министерстве юстиции Республики Казахстан 18 января 2019 года № 18204. Утратил силу приказом Министра культуры и спорта Республики Казахстан от 29 мая 2020 года № 156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(зарегистрированный в Реестре государственной регистрации нормативных правовых актов под № 11578, опубликованный в информационно-правовой системе "Әділет" 24 июля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Астаны, Алматы и Шымкента (далее – услугодатели).";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– не позднее 6 (шести) рабочих дней;";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"переоформление лицензии при реорганизации в форме выделения, разделения юридического лица-лицензиата к другому юридическому лицу – не позднее 6 (шести) рабочих дней.";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переоформления лицензии:";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исключить;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переоформления лицензии:";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исключить.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утвержденном указанным приказом: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Астаны, Алматы и Шымкента (далее – услугодатели).".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порядке обеспечить: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культуры и спорта Республики Казахстан в течение двух рабочих дней после его введения в действие;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со дня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