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d276" w14:textId="d9ed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29 декабря 2017 года №18-2 "О бюджете Чингирлауского сельского округа Чингирлауского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2018 года № 28-1. Зарегистрировано Департаментом юстиции Западно-Казахстанской области 3 сентября 2018 года № 5326.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№5030, опубликованное 18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214 682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192 982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214 682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бюджете Чингирлауского сельского округа на 2018 год поступление целевых трансфертов из районного бюджета в общей сумме 28 127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обеспечению деятельности акима города районного значения, села, поселка, сельского округа – 4 135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и озеленение населенных пунктов – 19 680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бесплатного подвоза учащихся до ближайшей школы и обратно в сельской местности – 2 000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организация медицинского обслуживания в организациях дошкольного воспитания и обучения – 1 182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августа 2018 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2018 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214 682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214 682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02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