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267e" w14:textId="46b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июня 2018 года № 24-2. Зарегистрировано Департаментом юстиции Западно-Казахстанской области 3 июля 2018 года № 5276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2014 года № 30-7 "Об утверждении размеров ставок фиксированного налога и земельного налога на территории Чингирлауского района" (зарегистрированное в Реестре государственной регистрации нормативных правовых актов №3778, опубликованное 31 января 2015 года в газете "Серпін").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