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a814" w14:textId="670a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Аксуат города Кызылорда Кызылординской области от 18 июня 2018 года № 521. Зарегистрировано Департаментом юстиции Кызылординской области 29 июня 2018 года № 6353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и заключением областной ономастической комиссии от 7 февраля 2018 года № 1 аким сельского округа Аксуат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дачного комплекса "Наурыз" сельского округа Аксуат города Кызылорда: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с проектным наименованием № 4 - "Абу Байтенов";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с проектным наименованием № 8 - "Ибрагим Исаев".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улицам села Ж.Маханбетов сельского округа Аксуат города Кызылорда: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с проектным наименованием № 44 - "Еркесары Адыранова";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с проектным наименованием № 1 "Хамитбек Манабаев";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с проектным наименованием № 5 а - "Абдиразак Алибеков";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с проектным наименованием № 3 а - "Сыздык Толеков";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с проектным наименованием № 6 - "Абиш Найзагараев";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с проектным наименованием № 37 - "Шерали Беркинов";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с проектным наименованием № 9 - "Озбекбай Досмаганбетов";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с проектным наименованием № 38 - "Табынбай Каратаев".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коммунального государственного учреждения "Аппарат акима сельского округа Аксуат" Садирбаева 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