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cfeb" w14:textId="e0ec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20 декабря 2017 года № 19-2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14 декабря 2018 года № 30-1. Зарегистрировано Департаментом юстиции Западно-Казахстанской области 25 декабря 2018 года № 5459. Утратило силу решением Таскалинского районного маслихата Западно-Казахстанской области от 28 февраля 2019 года № 33-5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 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20 декабря 2017 года №19-2 "О районном бюджете на 2018-2020 годы" (зарегистрированное в Реестре государственной регистрации нормативных правовых актов №5021, опубликованное 10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 – 4 043 433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482 259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3 076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5 350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3 552 748 тысяч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 – 4 068 535 тысяч тенге;";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целевые трансферты и бюджетный кредит из республиканского бюджета – 628 317 тысяч тенге, в том числе на:";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"увеличение норм обеспечения инвалидов обязательными гигиеническими средствами – 3 966 тысяч тенге;";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целевые трансферты из областного бюджета – 539 487 тысяч тенге, в том числе на:";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государственного образовательного заказа в дошкольных организациях образования – 6 501 тысяча тенге;";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участка дороги по улице Шамова села Таскала Таскалинского района Западно-Казахстанской области – 0 тысяч тенге;";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одноэтажного административного здания в селе Таскала Таскалинского района Западно-Казахстанской области – 45 765 тысяч тенге;";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двух трехэтажных многоквартирных жилых домов и инженерной инфраструктуры к нему в селе Таскала Таскалинского района Западно-Казахстанской области – 107 090 тысяч тенге;";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"реконструкцию водопроводов сел Атамекен, Калмакшабын, Алмалы Таскалинского района Западно-Казахстанской области – 56 481 тысяча тенге;";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Кенжешева 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декабря 2018 года №30-1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№19-2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4 043 433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3 552 748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3 552 748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4 068 535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1 920 592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1 622 599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1 567 419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-75 469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25 102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